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E1" w:rsidRPr="009E4DB1" w:rsidRDefault="003A73E1" w:rsidP="003A73E1">
      <w:pPr>
        <w:pStyle w:val="Titulo1"/>
        <w:rPr>
          <w:rFonts w:cs="Times New Roman"/>
        </w:rPr>
      </w:pPr>
      <w:r w:rsidRPr="009E4DB1">
        <w:rPr>
          <w:rFonts w:cs="Times New Roman"/>
        </w:rPr>
        <w:t>CRITERIOS para la elaboración y presentación homogénea de la información financiera y de los formatos a que hace referencia la Ley de Disciplina Financiera de las Entidades Federativas y los Municipios.</w:t>
      </w:r>
    </w:p>
    <w:p w:rsidR="003A73E1" w:rsidRDefault="003A73E1" w:rsidP="00B007B7">
      <w:pPr>
        <w:pStyle w:val="Texto"/>
      </w:pPr>
    </w:p>
    <w:p w:rsidR="00B007B7" w:rsidRDefault="00AF5429" w:rsidP="003A73E1">
      <w:pPr>
        <w:pStyle w:val="Texto"/>
        <w:spacing w:line="270" w:lineRule="exact"/>
      </w:pPr>
      <w:r w:rsidRPr="00B007B7">
        <w:t>Con fundamento en los artículos 6, 7 y 9 de la Ley General de Contabilidad Gubernamental, el Consejo Nacional de Armonización Contable aprobó los siguientes:</w:t>
      </w:r>
    </w:p>
    <w:p w:rsidR="00B007B7" w:rsidRDefault="00AF5429" w:rsidP="003A73E1">
      <w:pPr>
        <w:pStyle w:val="Texto"/>
        <w:spacing w:line="270" w:lineRule="exact"/>
        <w:ind w:firstLine="0"/>
        <w:jc w:val="center"/>
        <w:rPr>
          <w:b/>
        </w:rPr>
      </w:pPr>
      <w:r w:rsidRPr="00B007B7">
        <w:rPr>
          <w:b/>
        </w:rPr>
        <w:t>CRITERIOS para la elaboración y presentación homogénea de la información financiera y de los formatos a que hace referencia la Ley de Disciplina Financiera de las Entidades Federativas</w:t>
      </w:r>
      <w:r w:rsidR="009E4DB1">
        <w:rPr>
          <w:b/>
        </w:rPr>
        <w:t xml:space="preserve"> </w:t>
      </w:r>
      <w:r w:rsidRPr="00B007B7">
        <w:rPr>
          <w:b/>
        </w:rPr>
        <w:t>y los Municipios.</w:t>
      </w:r>
    </w:p>
    <w:p w:rsidR="00B007B7" w:rsidRDefault="00AF5429" w:rsidP="003A73E1">
      <w:pPr>
        <w:pStyle w:val="ANOTACION"/>
        <w:spacing w:line="270" w:lineRule="exact"/>
      </w:pPr>
      <w:r w:rsidRPr="00B007B7">
        <w:t>CONSIDERANDOS</w:t>
      </w:r>
    </w:p>
    <w:p w:rsidR="00B007B7" w:rsidRDefault="00AF5429" w:rsidP="003A73E1">
      <w:pPr>
        <w:pStyle w:val="Texto"/>
        <w:spacing w:line="270" w:lineRule="exact"/>
      </w:pPr>
      <w:r w:rsidRPr="00B007B7">
        <w:t>Que el 27 de abril de 2016 se publicó en el Diario Oficial de la Federación la Ley de Disciplina Financiera de las Entidades Federativas y los Municipios (LDF), la cual tiene por objeto establecer los criterios generales de responsabilidad hacendaria y financiera que regirán a las Entidades Federativas y los Municipios, así como a sus respectivos Entes Públicos, para un manejo sostenible de sus finanzas públicas.</w:t>
      </w:r>
    </w:p>
    <w:p w:rsidR="00B007B7" w:rsidRDefault="00AF5429" w:rsidP="005E6721">
      <w:pPr>
        <w:pStyle w:val="Texto"/>
        <w:spacing w:line="284" w:lineRule="exact"/>
      </w:pPr>
      <w:r w:rsidRPr="00B007B7">
        <w:t>Que el Artículo 4 de la LDF establece que el Consejo Nacional de Armonización Contable (CONAC), en los términos de la Ley General de Contabilidad Gubernamental (LGCG), emitirá las normas contables necesarias para asegurar su congruencia con la LDF, incluyendo los criterios a seguir para la elaboración y presentación homogénea de la información financiera referida en la misma.</w:t>
      </w:r>
    </w:p>
    <w:p w:rsidR="00B007B7" w:rsidRDefault="00AF5429" w:rsidP="005E6721">
      <w:pPr>
        <w:pStyle w:val="Texto"/>
        <w:spacing w:line="284" w:lineRule="exact"/>
      </w:pPr>
      <w:r w:rsidRPr="00B007B7">
        <w:t>Que en términos de los Artículos 5, 18 y Vigésimo Transitorio de la LDF, el CONAC emitirá los formatos para las proyecciones de finanzas públicas, así como las normas necesarias para identificar el gasto realizado con recursos provenientes de ingresos de libre disposición, transferencias federales etiquetadas y deuda pública.</w:t>
      </w:r>
    </w:p>
    <w:p w:rsidR="00B007B7" w:rsidRDefault="00AF5429" w:rsidP="005E6721">
      <w:pPr>
        <w:pStyle w:val="Texto"/>
        <w:spacing w:line="284" w:lineRule="exact"/>
      </w:pPr>
      <w:r w:rsidRPr="00B007B7">
        <w:t>Que las Entidades Federativas, los Municipios y sus Entes Públicos deben administrar sus recursos con base en los principios de legalidad, honestidad, eficacia, eficiencia, economía, racionalidad, austeridad, transparencia, control y rendición de cuentas.</w:t>
      </w:r>
    </w:p>
    <w:p w:rsidR="00B007B7" w:rsidRDefault="00AF5429" w:rsidP="005E6721">
      <w:pPr>
        <w:pStyle w:val="Texto"/>
        <w:spacing w:line="286" w:lineRule="exact"/>
      </w:pPr>
      <w:r w:rsidRPr="00B007B7">
        <w:t>Que la LGCG de conformidad con el Artículo 1, tiene como objeto establecer los criterios generales que regirán la Contabilidad Gubernamental y la emisión de información financiera de los entes públicos, con el fin de lograr su adecuada armonización, asimismo, en términos del Artículo 2 de la LGCG, los entes públicos aplicarán la contabilidad gubernamental para facilitar el registro y la fiscalización de los activos, pasivos, ingresos y gastos, y en general, contribuir a medir la eficacia, economía y eficiencia del gasto e ingreso públicos.</w:t>
      </w:r>
    </w:p>
    <w:p w:rsidR="00B007B7" w:rsidRDefault="00AF5429" w:rsidP="005E6721">
      <w:pPr>
        <w:pStyle w:val="Texto"/>
        <w:spacing w:line="286" w:lineRule="exact"/>
      </w:pPr>
      <w:r w:rsidRPr="00B007B7">
        <w:t>Que con fundamento en el Artículo 6 de la LGCG, el CONAC es el órgano de coordinación para la armonización de la contabilidad gubernamental y tiene por objeto la emisión de las normas contables y lineamientos para la generación de información financiera que aplicarán los entes públicos.</w:t>
      </w:r>
    </w:p>
    <w:p w:rsidR="00B007B7" w:rsidRDefault="00AF5429" w:rsidP="005E6721">
      <w:pPr>
        <w:pStyle w:val="Texto"/>
        <w:spacing w:line="286" w:lineRule="exact"/>
      </w:pPr>
      <w:r w:rsidRPr="00B007B7">
        <w:t>Por lo expuesto, el Consejo Nacional de Armonización Contable aprobó los siguientes:</w:t>
      </w:r>
    </w:p>
    <w:p w:rsidR="00B007B7" w:rsidRDefault="00AF5429" w:rsidP="005E6721">
      <w:pPr>
        <w:pStyle w:val="Texto"/>
        <w:spacing w:line="286" w:lineRule="exact"/>
        <w:ind w:firstLine="0"/>
        <w:jc w:val="center"/>
        <w:rPr>
          <w:b/>
        </w:rPr>
      </w:pPr>
      <w:r w:rsidRPr="00B007B7">
        <w:rPr>
          <w:b/>
        </w:rPr>
        <w:t>CRITERIOS para la elaboración y presentación homogénea de la información financiera y de los formatos a que hace referencia la Ley de Disciplina Financiera de las Entidades Federativas</w:t>
      </w:r>
      <w:r w:rsidR="009E4DB1">
        <w:rPr>
          <w:b/>
        </w:rPr>
        <w:t xml:space="preserve"> </w:t>
      </w:r>
      <w:r w:rsidRPr="00B007B7">
        <w:rPr>
          <w:b/>
        </w:rPr>
        <w:t>y los Municipios.</w:t>
      </w:r>
    </w:p>
    <w:p w:rsidR="00B007B7" w:rsidRDefault="00AF5429" w:rsidP="005E6721">
      <w:pPr>
        <w:pStyle w:val="Texto"/>
        <w:spacing w:line="286" w:lineRule="exact"/>
        <w:rPr>
          <w:b/>
        </w:rPr>
      </w:pPr>
      <w:r w:rsidRPr="00B007B7">
        <w:rPr>
          <w:b/>
        </w:rPr>
        <w:t>Objeto</w:t>
      </w:r>
    </w:p>
    <w:p w:rsidR="00B007B7" w:rsidRDefault="00AF5429" w:rsidP="005E6721">
      <w:pPr>
        <w:pStyle w:val="Texto"/>
        <w:spacing w:line="286" w:lineRule="exact"/>
        <w:ind w:left="720" w:hanging="432"/>
      </w:pPr>
      <w:r w:rsidRPr="00711E8B">
        <w:t>1.</w:t>
      </w:r>
      <w:r w:rsidRPr="00711E8B">
        <w:tab/>
      </w:r>
      <w:r w:rsidRPr="00B007B7">
        <w:t>Establecer los criterios para la presentación homogénea de la información financiera, así como la estructura y contenido de los formatos que permitirán presentar la información para dar cumplimiento a la LDF.</w:t>
      </w:r>
    </w:p>
    <w:p w:rsidR="00B007B7" w:rsidRDefault="003A73E1" w:rsidP="005E6721">
      <w:pPr>
        <w:pStyle w:val="Texto"/>
        <w:spacing w:line="286" w:lineRule="exact"/>
        <w:ind w:left="720" w:hanging="432"/>
      </w:pPr>
      <w:r>
        <w:tab/>
      </w:r>
      <w:r w:rsidR="00AF5429" w:rsidRPr="00B007B7">
        <w:t>En cumplimiento de las obligaciones previstas en la LDF, se pondrán a disposición los formatos para su observancia, mismos que serán elaborados directamente por los Entes Públicos.</w:t>
      </w:r>
    </w:p>
    <w:p w:rsidR="00B007B7" w:rsidRDefault="00AF5429" w:rsidP="003A73E1">
      <w:pPr>
        <w:pStyle w:val="Texto"/>
        <w:spacing w:line="282" w:lineRule="exact"/>
        <w:rPr>
          <w:b/>
        </w:rPr>
      </w:pPr>
      <w:r w:rsidRPr="00B007B7">
        <w:rPr>
          <w:b/>
        </w:rPr>
        <w:lastRenderedPageBreak/>
        <w:t>Ámbito de aplicación</w:t>
      </w:r>
    </w:p>
    <w:p w:rsidR="00B007B7" w:rsidRDefault="00AF5429" w:rsidP="003A73E1">
      <w:pPr>
        <w:pStyle w:val="Texto"/>
        <w:spacing w:line="282" w:lineRule="exact"/>
        <w:ind w:left="720" w:hanging="432"/>
      </w:pPr>
      <w:r w:rsidRPr="00711E8B">
        <w:t>2.</w:t>
      </w:r>
      <w:r w:rsidRPr="00711E8B">
        <w:tab/>
      </w:r>
      <w:r w:rsidRPr="00B007B7">
        <w:t>Las presentes disposiciones son de observancia obligatoria para los entes públicos de las Entidades Federativas y los Municipios, incluyendo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 La información financiera de los presentes Criterios se considera adicional de la información financiera periódica y cuenta pública anual que se entrega a la entidad de fiscalización o congreso local.</w:t>
      </w:r>
    </w:p>
    <w:p w:rsidR="00B007B7" w:rsidRDefault="00AF5429" w:rsidP="003A73E1">
      <w:pPr>
        <w:pStyle w:val="Texto"/>
        <w:spacing w:line="282" w:lineRule="exact"/>
        <w:rPr>
          <w:b/>
        </w:rPr>
      </w:pPr>
      <w:r w:rsidRPr="00B007B7">
        <w:rPr>
          <w:b/>
        </w:rPr>
        <w:t>Consideraciones Generales</w:t>
      </w:r>
    </w:p>
    <w:p w:rsidR="00AF5429" w:rsidRPr="00B007B7" w:rsidRDefault="00AF5429" w:rsidP="003A73E1">
      <w:pPr>
        <w:pStyle w:val="Texto"/>
        <w:spacing w:line="282" w:lineRule="exact"/>
        <w:ind w:left="720" w:hanging="432"/>
      </w:pPr>
      <w:r w:rsidRPr="00711E8B">
        <w:t>3.</w:t>
      </w:r>
      <w:r w:rsidRPr="00711E8B">
        <w:tab/>
      </w:r>
      <w:r w:rsidRPr="00B007B7">
        <w:t>Las proyecciones y los resultados, según corresponda, deberán abarcar para las Entidades Federativas un periodo de cinco años adicional al ejercicio fiscal en cuestión, y para los Municipios un periodo de tres años adicional al ejercicio fiscal en cuestión. Dichas proyecciones se elaboran considerando las premisas empleadas en los Criterios Generales de Política Económica a que se refiere el Artículo 2, fracción IV de la LDF.</w:t>
      </w:r>
    </w:p>
    <w:p w:rsidR="00B007B7" w:rsidRDefault="003A73E1" w:rsidP="003A73E1">
      <w:pPr>
        <w:pStyle w:val="Texto"/>
        <w:spacing w:line="282" w:lineRule="exact"/>
        <w:ind w:left="720" w:hanging="432"/>
      </w:pPr>
      <w:r>
        <w:tab/>
      </w:r>
      <w:r w:rsidR="00AF5429" w:rsidRPr="00B007B7">
        <w:t>Para el caso de los Municipios con una población, menor a 200,000 habitantes, contarán con el apoyo técnico de la secretaría de finanzas o su equivalente del Estado para cumplir con las proyecciones y resultados que abarcarán un periodo de un año en adición al ejercicio fiscal en cuestión.</w:t>
      </w:r>
    </w:p>
    <w:p w:rsidR="00B007B7" w:rsidRDefault="00AF5429" w:rsidP="003A73E1">
      <w:pPr>
        <w:pStyle w:val="Texto"/>
        <w:spacing w:line="282" w:lineRule="exact"/>
        <w:ind w:left="720" w:hanging="432"/>
      </w:pPr>
      <w:r w:rsidRPr="00711E8B">
        <w:t>4.</w:t>
      </w:r>
      <w:r w:rsidRPr="00711E8B">
        <w:tab/>
      </w:r>
      <w:r w:rsidRPr="00B007B7">
        <w:t>Los formatos e instructivos de llenado para dar cumplimiento a la LDF, se incluyen como Anexos 1 y 2, respectivamente, de los presentes Criterios.</w:t>
      </w:r>
    </w:p>
    <w:p w:rsidR="00B007B7" w:rsidRDefault="00AF5429" w:rsidP="003A73E1">
      <w:pPr>
        <w:pStyle w:val="Texto"/>
        <w:spacing w:line="282" w:lineRule="exact"/>
        <w:ind w:left="720" w:hanging="432"/>
      </w:pPr>
      <w:r w:rsidRPr="00711E8B">
        <w:t>5.</w:t>
      </w:r>
      <w:r w:rsidRPr="00711E8B">
        <w:tab/>
      </w:r>
      <w:r w:rsidRPr="00B007B7">
        <w:t>Adicionalmente se incluye en el Anexo 3, la “Guía de Cumplimiento de la Ley de Disciplina Financiera de las Entidades Federativas y los Municipios”, documento que permitirá a las Entidades de Fiscalización Superior de las Entidades Federativas, así como a la Auditoría Superior de la Federación, verificar el cumplimiento a lo señalado en la LDF.</w:t>
      </w:r>
    </w:p>
    <w:p w:rsidR="00B007B7" w:rsidRDefault="00AF5429" w:rsidP="003A73E1">
      <w:pPr>
        <w:pStyle w:val="Texto"/>
        <w:spacing w:line="282" w:lineRule="exact"/>
        <w:ind w:left="720" w:hanging="432"/>
      </w:pPr>
      <w:r w:rsidRPr="00711E8B">
        <w:t>6.</w:t>
      </w:r>
      <w:r w:rsidRPr="00711E8B">
        <w:tab/>
      </w:r>
      <w:r w:rsidRPr="00B007B7">
        <w:t>El Anexo 4 considera el Instructivo para el llenado de la Guía de Cumplimiento de la Ley de Disciplina Financiera de las Entidades Federativas y los Municipios.</w:t>
      </w:r>
    </w:p>
    <w:p w:rsidR="00B007B7" w:rsidRDefault="00AF5429" w:rsidP="003A73E1">
      <w:pPr>
        <w:pStyle w:val="Texto"/>
        <w:spacing w:line="282" w:lineRule="exact"/>
        <w:rPr>
          <w:b/>
        </w:rPr>
      </w:pPr>
      <w:r w:rsidRPr="00B007B7">
        <w:rPr>
          <w:b/>
        </w:rPr>
        <w:t>Periodicidad</w:t>
      </w:r>
    </w:p>
    <w:p w:rsidR="00B007B7" w:rsidRDefault="00AF5429" w:rsidP="003A73E1">
      <w:pPr>
        <w:pStyle w:val="Texto"/>
        <w:spacing w:line="282" w:lineRule="exact"/>
        <w:ind w:left="720" w:hanging="432"/>
      </w:pPr>
      <w:r w:rsidRPr="00711E8B">
        <w:t>7.</w:t>
      </w:r>
      <w:r w:rsidRPr="00711E8B">
        <w:tab/>
      </w:r>
      <w:r w:rsidRPr="00B007B7">
        <w:t>La elaboración de los formatos por parte de los entes públicos de las Entidades Federativas y Municipios, se realizará de forma trimestral acumulativa y en algunos casos de forma anual, según corresponda.</w:t>
      </w:r>
    </w:p>
    <w:p w:rsidR="00B007B7" w:rsidRDefault="00AF5429" w:rsidP="003A73E1">
      <w:pPr>
        <w:pStyle w:val="Texto"/>
        <w:spacing w:line="282" w:lineRule="exact"/>
        <w:rPr>
          <w:b/>
        </w:rPr>
      </w:pPr>
      <w:r w:rsidRPr="00B007B7">
        <w:rPr>
          <w:b/>
        </w:rPr>
        <w:t>Publicación y Entrega de Información</w:t>
      </w:r>
    </w:p>
    <w:p w:rsidR="00B007B7" w:rsidRDefault="00AF5429" w:rsidP="003A73E1">
      <w:pPr>
        <w:pStyle w:val="Texto"/>
        <w:spacing w:line="282" w:lineRule="exact"/>
        <w:ind w:left="720" w:hanging="432"/>
      </w:pPr>
      <w:r w:rsidRPr="00711E8B">
        <w:t>8.</w:t>
      </w:r>
      <w:r w:rsidRPr="00711E8B">
        <w:tab/>
      </w:r>
      <w:r w:rsidRPr="00B007B7">
        <w:t>Los formatos para dar cumplimiento a la LDF especificados en el Anexo 1 se deberán publicar en la página oficial de internet del propio Ente Público, o en su caso, de la Entidad Federativa o Municipio, según se trate, de acuerdo a los tiempos en los cuales deben de presentar sus informes trimestrales, conforme lo establece la LGCG. Para el caso del cumplimiento anual, se incluirán en la Cuenta Pública, y en su caso, en la iniciativa de Ley de Ingresos y el proyecto de Presupuesto de Egresos como corresponda, según sea el caso. Esta información deberá incluir las características de un dato abierto.</w:t>
      </w:r>
    </w:p>
    <w:p w:rsidR="00B007B7" w:rsidRDefault="00AF5429" w:rsidP="003A73E1">
      <w:pPr>
        <w:pStyle w:val="Texto"/>
        <w:spacing w:line="282" w:lineRule="exact"/>
        <w:ind w:left="720" w:hanging="432"/>
      </w:pPr>
      <w:r w:rsidRPr="00711E8B">
        <w:t>9.</w:t>
      </w:r>
      <w:r w:rsidRPr="00711E8B">
        <w:tab/>
      </w:r>
      <w:r w:rsidRPr="00B007B7">
        <w:t>La Guía de Cumplimiento de la Ley de Disciplina Financiera de las Entidades Federativas y los Municipios señalada en el Anexo 3 deberá publicarse en la página oficial de internet del propio ente público, o en su caso, de la Entidad Federativa o Municipio, según se trate.</w:t>
      </w:r>
    </w:p>
    <w:p w:rsidR="00187065" w:rsidRDefault="00187065" w:rsidP="00B007B7">
      <w:pPr>
        <w:pStyle w:val="Texto"/>
        <w:rPr>
          <w:b/>
        </w:rPr>
        <w:sectPr w:rsidR="00187065" w:rsidSect="00DD78B9">
          <w:headerReference w:type="even" r:id="rId8"/>
          <w:headerReference w:type="default" r:id="rId9"/>
          <w:pgSz w:w="12240" w:h="15840"/>
          <w:pgMar w:top="1152" w:right="1699" w:bottom="993" w:left="1699" w:header="706" w:footer="706" w:gutter="0"/>
          <w:pgNumType w:start="8"/>
          <w:cols w:space="708"/>
          <w:docGrid w:linePitch="326"/>
        </w:sectPr>
      </w:pPr>
    </w:p>
    <w:p w:rsidR="00B007B7" w:rsidRDefault="00AF5429" w:rsidP="003A73E1">
      <w:pPr>
        <w:pStyle w:val="Texto"/>
        <w:ind w:firstLine="0"/>
        <w:jc w:val="center"/>
        <w:rPr>
          <w:b/>
        </w:rPr>
      </w:pPr>
      <w:r w:rsidRPr="00B007B7">
        <w:rPr>
          <w:b/>
        </w:rPr>
        <w:lastRenderedPageBreak/>
        <w:t>ANEXO 1</w:t>
      </w:r>
    </w:p>
    <w:p w:rsidR="00B007B7" w:rsidRDefault="00AF5429" w:rsidP="003A73E1">
      <w:pPr>
        <w:pStyle w:val="Texto"/>
        <w:ind w:firstLine="0"/>
        <w:jc w:val="center"/>
        <w:rPr>
          <w:b/>
        </w:rPr>
      </w:pPr>
      <w:r w:rsidRPr="00B007B7">
        <w:rPr>
          <w:b/>
        </w:rPr>
        <w:t>“FORMATOS”</w:t>
      </w:r>
    </w:p>
    <w:p w:rsidR="00AF5429" w:rsidRDefault="00AF5429" w:rsidP="00B007B7">
      <w:pPr>
        <w:pStyle w:val="Texto"/>
        <w:rPr>
          <w:b/>
        </w:rPr>
      </w:pPr>
      <w:r w:rsidRPr="00B007B7">
        <w:rPr>
          <w:b/>
        </w:rPr>
        <w:t>Formato 1</w:t>
      </w:r>
      <w:r w:rsidRPr="00B007B7">
        <w:rPr>
          <w:b/>
        </w:rPr>
        <w:tab/>
        <w:t>Estado de Situación Financiera Detallado - LDF</w:t>
      </w:r>
    </w:p>
    <w:tbl>
      <w:tblPr>
        <w:tblW w:w="13129" w:type="dxa"/>
        <w:tblInd w:w="144" w:type="dxa"/>
        <w:tblLayout w:type="fixed"/>
        <w:tblCellMar>
          <w:left w:w="43" w:type="dxa"/>
          <w:right w:w="43" w:type="dxa"/>
        </w:tblCellMar>
        <w:tblLook w:val="0000"/>
      </w:tblPr>
      <w:tblGrid>
        <w:gridCol w:w="4939"/>
        <w:gridCol w:w="900"/>
        <w:gridCol w:w="884"/>
        <w:gridCol w:w="106"/>
        <w:gridCol w:w="4521"/>
        <w:gridCol w:w="789"/>
        <w:gridCol w:w="990"/>
      </w:tblGrid>
      <w:tr w:rsidR="0065029E" w:rsidRPr="00B6097C">
        <w:trPr>
          <w:trHeight w:val="20"/>
          <w:tblHeader/>
        </w:trPr>
        <w:tc>
          <w:tcPr>
            <w:tcW w:w="13129" w:type="dxa"/>
            <w:gridSpan w:val="7"/>
            <w:tcBorders>
              <w:top w:val="single" w:sz="2" w:space="0" w:color="auto"/>
              <w:left w:val="single" w:sz="2" w:space="0" w:color="auto"/>
              <w:right w:val="single" w:sz="2" w:space="0" w:color="auto"/>
            </w:tcBorders>
            <w:shd w:val="clear" w:color="auto" w:fill="D9D9D9"/>
            <w:noWrap/>
          </w:tcPr>
          <w:p w:rsidR="003A73E1" w:rsidRPr="00B6097C" w:rsidRDefault="003A73E1" w:rsidP="006751B0">
            <w:pPr>
              <w:pStyle w:val="Texto"/>
              <w:spacing w:before="20" w:after="20" w:line="240" w:lineRule="auto"/>
              <w:ind w:firstLine="0"/>
              <w:jc w:val="center"/>
              <w:rPr>
                <w:rFonts w:eastAsia="Calibri"/>
                <w:b/>
                <w:sz w:val="12"/>
                <w:szCs w:val="18"/>
                <w:lang w:val="es-MX" w:eastAsia="en-US"/>
              </w:rPr>
            </w:pPr>
            <w:r w:rsidRPr="00B6097C">
              <w:rPr>
                <w:rFonts w:eastAsia="Calibri"/>
                <w:b/>
                <w:sz w:val="12"/>
                <w:szCs w:val="18"/>
                <w:lang w:val="es-MX" w:eastAsia="en-US"/>
              </w:rPr>
              <w:t>NOMBRE DEL ENTE PÚBLICO (a)</w:t>
            </w:r>
          </w:p>
        </w:tc>
      </w:tr>
      <w:tr w:rsidR="0065029E" w:rsidRPr="00B6097C">
        <w:trPr>
          <w:trHeight w:val="20"/>
          <w:tblHeader/>
        </w:trPr>
        <w:tc>
          <w:tcPr>
            <w:tcW w:w="13129" w:type="dxa"/>
            <w:gridSpan w:val="7"/>
            <w:tcBorders>
              <w:left w:val="single" w:sz="2" w:space="0" w:color="auto"/>
              <w:right w:val="single" w:sz="2" w:space="0" w:color="auto"/>
            </w:tcBorders>
            <w:shd w:val="clear" w:color="auto" w:fill="D9D9D9"/>
          </w:tcPr>
          <w:p w:rsidR="003A73E1" w:rsidRPr="00B6097C" w:rsidRDefault="003A73E1" w:rsidP="006751B0">
            <w:pPr>
              <w:pStyle w:val="Texto"/>
              <w:spacing w:before="20" w:after="20" w:line="240" w:lineRule="auto"/>
              <w:ind w:firstLine="0"/>
              <w:jc w:val="center"/>
              <w:rPr>
                <w:rFonts w:eastAsia="Calibri"/>
                <w:b/>
                <w:sz w:val="12"/>
                <w:szCs w:val="18"/>
                <w:lang w:val="es-MX" w:eastAsia="en-US"/>
              </w:rPr>
            </w:pPr>
            <w:r w:rsidRPr="00B6097C">
              <w:rPr>
                <w:rFonts w:eastAsia="Calibri"/>
                <w:b/>
                <w:sz w:val="12"/>
                <w:szCs w:val="18"/>
                <w:lang w:val="es-MX" w:eastAsia="en-US"/>
              </w:rPr>
              <w:t>Estado de Situación Financiera Detallado - LDF</w:t>
            </w:r>
          </w:p>
        </w:tc>
      </w:tr>
      <w:tr w:rsidR="0065029E" w:rsidRPr="00B6097C">
        <w:trPr>
          <w:trHeight w:val="20"/>
          <w:tblHeader/>
        </w:trPr>
        <w:tc>
          <w:tcPr>
            <w:tcW w:w="13129" w:type="dxa"/>
            <w:gridSpan w:val="7"/>
            <w:tcBorders>
              <w:left w:val="single" w:sz="2" w:space="0" w:color="auto"/>
              <w:right w:val="single" w:sz="2" w:space="0" w:color="auto"/>
            </w:tcBorders>
            <w:shd w:val="clear" w:color="auto" w:fill="D9D9D9"/>
          </w:tcPr>
          <w:p w:rsidR="003A73E1" w:rsidRPr="00B6097C" w:rsidRDefault="003A73E1" w:rsidP="006751B0">
            <w:pPr>
              <w:pStyle w:val="Texto"/>
              <w:spacing w:before="20" w:after="20" w:line="240" w:lineRule="auto"/>
              <w:ind w:firstLine="0"/>
              <w:jc w:val="center"/>
              <w:rPr>
                <w:rFonts w:eastAsia="Calibri"/>
                <w:b/>
                <w:sz w:val="12"/>
                <w:szCs w:val="18"/>
                <w:lang w:val="es-MX" w:eastAsia="en-US"/>
              </w:rPr>
            </w:pPr>
            <w:r w:rsidRPr="00B6097C">
              <w:rPr>
                <w:rFonts w:eastAsia="Calibri"/>
                <w:b/>
                <w:sz w:val="12"/>
                <w:szCs w:val="18"/>
                <w:lang w:val="es-MX" w:eastAsia="en-US"/>
              </w:rPr>
              <w:t>Al 31 de diciembre de 20XN-1 y al XX de XXXX de 20XN (b)</w:t>
            </w:r>
          </w:p>
        </w:tc>
      </w:tr>
      <w:tr w:rsidR="0065029E" w:rsidRPr="00B6097C">
        <w:trPr>
          <w:trHeight w:val="20"/>
          <w:tblHeader/>
        </w:trPr>
        <w:tc>
          <w:tcPr>
            <w:tcW w:w="13129" w:type="dxa"/>
            <w:gridSpan w:val="7"/>
            <w:tcBorders>
              <w:left w:val="single" w:sz="2" w:space="0" w:color="auto"/>
              <w:bottom w:val="single" w:sz="2" w:space="0" w:color="auto"/>
              <w:right w:val="single" w:sz="2" w:space="0" w:color="auto"/>
            </w:tcBorders>
            <w:shd w:val="clear" w:color="auto" w:fill="D9D9D9"/>
          </w:tcPr>
          <w:p w:rsidR="003A73E1" w:rsidRPr="00B6097C" w:rsidRDefault="003A73E1" w:rsidP="006751B0">
            <w:pPr>
              <w:pStyle w:val="Texto"/>
              <w:spacing w:before="20" w:after="20" w:line="240" w:lineRule="auto"/>
              <w:ind w:firstLine="0"/>
              <w:jc w:val="center"/>
              <w:rPr>
                <w:rFonts w:eastAsia="Calibri"/>
                <w:b/>
                <w:sz w:val="12"/>
                <w:szCs w:val="18"/>
                <w:lang w:val="es-MX" w:eastAsia="en-US"/>
              </w:rPr>
            </w:pPr>
            <w:r w:rsidRPr="00B6097C">
              <w:rPr>
                <w:rFonts w:eastAsia="Calibri"/>
                <w:b/>
                <w:sz w:val="12"/>
                <w:szCs w:val="18"/>
                <w:lang w:val="es-MX" w:eastAsia="en-US"/>
              </w:rPr>
              <w:t>(PESOS)</w:t>
            </w:r>
          </w:p>
        </w:tc>
      </w:tr>
      <w:tr w:rsidR="003A73E1" w:rsidRPr="00B6097C">
        <w:trPr>
          <w:trHeight w:val="20"/>
          <w:tblHeader/>
        </w:trPr>
        <w:tc>
          <w:tcPr>
            <w:tcW w:w="4939" w:type="dxa"/>
            <w:tcBorders>
              <w:top w:val="single" w:sz="2" w:space="0" w:color="auto"/>
              <w:left w:val="single" w:sz="2" w:space="0" w:color="auto"/>
              <w:bottom w:val="single" w:sz="4" w:space="0" w:color="auto"/>
              <w:right w:val="single" w:sz="4" w:space="0" w:color="auto"/>
            </w:tcBorders>
            <w:vAlign w:val="center"/>
          </w:tcPr>
          <w:p w:rsidR="003A73E1" w:rsidRPr="00B6097C" w:rsidRDefault="003A73E1" w:rsidP="006751B0">
            <w:pPr>
              <w:pStyle w:val="Texto"/>
              <w:spacing w:before="20" w:after="20" w:line="240" w:lineRule="auto"/>
              <w:ind w:right="142" w:firstLine="0"/>
              <w:jc w:val="left"/>
              <w:rPr>
                <w:rFonts w:eastAsia="Calibri"/>
                <w:b/>
                <w:sz w:val="12"/>
                <w:szCs w:val="18"/>
                <w:lang w:val="es-MX" w:eastAsia="en-US"/>
              </w:rPr>
            </w:pPr>
            <w:r w:rsidRPr="00B6097C">
              <w:rPr>
                <w:rFonts w:eastAsia="Calibri"/>
                <w:b/>
                <w:sz w:val="12"/>
                <w:szCs w:val="18"/>
                <w:lang w:val="es-MX" w:eastAsia="en-US"/>
              </w:rPr>
              <w:t>Concepto (c)</w:t>
            </w:r>
          </w:p>
        </w:tc>
        <w:tc>
          <w:tcPr>
            <w:tcW w:w="900" w:type="dxa"/>
            <w:tcBorders>
              <w:top w:val="single" w:sz="2" w:space="0" w:color="auto"/>
              <w:left w:val="single" w:sz="4" w:space="0" w:color="auto"/>
              <w:bottom w:val="single" w:sz="4" w:space="0" w:color="auto"/>
              <w:right w:val="single" w:sz="4" w:space="0" w:color="auto"/>
            </w:tcBorders>
            <w:vAlign w:val="center"/>
          </w:tcPr>
          <w:p w:rsidR="003A73E1" w:rsidRPr="00B6097C" w:rsidRDefault="003A73E1" w:rsidP="006751B0">
            <w:pPr>
              <w:pStyle w:val="Texto"/>
              <w:spacing w:before="20" w:after="20" w:line="240" w:lineRule="auto"/>
              <w:ind w:firstLine="0"/>
              <w:jc w:val="center"/>
              <w:rPr>
                <w:rFonts w:eastAsia="Calibri"/>
                <w:b/>
                <w:sz w:val="12"/>
                <w:szCs w:val="18"/>
                <w:lang w:val="es-MX" w:eastAsia="en-US"/>
              </w:rPr>
            </w:pPr>
            <w:r w:rsidRPr="00B6097C">
              <w:rPr>
                <w:rFonts w:eastAsia="Calibri"/>
                <w:b/>
                <w:sz w:val="12"/>
                <w:szCs w:val="18"/>
                <w:lang w:val="es-MX" w:eastAsia="en-US"/>
              </w:rPr>
              <w:t>20XN (d)</w:t>
            </w:r>
          </w:p>
        </w:tc>
        <w:tc>
          <w:tcPr>
            <w:tcW w:w="884" w:type="dxa"/>
            <w:tcBorders>
              <w:top w:val="single" w:sz="2" w:space="0" w:color="auto"/>
              <w:left w:val="single" w:sz="4" w:space="0" w:color="auto"/>
              <w:bottom w:val="single" w:sz="4" w:space="0" w:color="auto"/>
              <w:right w:val="single" w:sz="4" w:space="0" w:color="auto"/>
            </w:tcBorders>
            <w:vAlign w:val="center"/>
          </w:tcPr>
          <w:p w:rsidR="003A73E1" w:rsidRPr="00B6097C" w:rsidRDefault="003A73E1" w:rsidP="006751B0">
            <w:pPr>
              <w:pStyle w:val="Texto"/>
              <w:spacing w:before="20" w:after="20" w:line="240" w:lineRule="auto"/>
              <w:ind w:firstLine="0"/>
              <w:jc w:val="center"/>
              <w:rPr>
                <w:rFonts w:eastAsia="Calibri"/>
                <w:b/>
                <w:sz w:val="12"/>
                <w:szCs w:val="18"/>
                <w:lang w:val="es-MX" w:eastAsia="en-US"/>
              </w:rPr>
            </w:pPr>
            <w:r w:rsidRPr="00B6097C">
              <w:rPr>
                <w:rFonts w:eastAsia="Calibri"/>
                <w:b/>
                <w:sz w:val="12"/>
                <w:szCs w:val="18"/>
                <w:lang w:val="es-MX" w:eastAsia="en-US"/>
              </w:rPr>
              <w:t>31 de diciembre de 20XN-1 (e)</w:t>
            </w:r>
          </w:p>
        </w:tc>
        <w:tc>
          <w:tcPr>
            <w:tcW w:w="106" w:type="dxa"/>
            <w:tcBorders>
              <w:top w:val="single" w:sz="2" w:space="0" w:color="auto"/>
              <w:left w:val="single" w:sz="4" w:space="0" w:color="auto"/>
              <w:bottom w:val="single" w:sz="4" w:space="0" w:color="auto"/>
            </w:tcBorders>
          </w:tcPr>
          <w:p w:rsidR="003A73E1" w:rsidRPr="00B6097C" w:rsidRDefault="003A73E1" w:rsidP="006751B0">
            <w:pPr>
              <w:pStyle w:val="Texto"/>
              <w:spacing w:before="20" w:after="20" w:line="240" w:lineRule="auto"/>
              <w:ind w:firstLine="0"/>
              <w:rPr>
                <w:rFonts w:eastAsia="Calibri"/>
                <w:b/>
                <w:sz w:val="12"/>
                <w:szCs w:val="18"/>
                <w:u w:val="single"/>
                <w:lang w:val="es-MX" w:eastAsia="en-US"/>
              </w:rPr>
            </w:pPr>
          </w:p>
        </w:tc>
        <w:tc>
          <w:tcPr>
            <w:tcW w:w="4521" w:type="dxa"/>
            <w:tcBorders>
              <w:top w:val="single" w:sz="2" w:space="0" w:color="auto"/>
              <w:bottom w:val="single" w:sz="4" w:space="0" w:color="auto"/>
              <w:right w:val="single" w:sz="4" w:space="0" w:color="auto"/>
            </w:tcBorders>
            <w:vAlign w:val="center"/>
          </w:tcPr>
          <w:p w:rsidR="003A73E1" w:rsidRPr="00B6097C" w:rsidRDefault="003A73E1" w:rsidP="006751B0">
            <w:pPr>
              <w:pStyle w:val="Texto"/>
              <w:spacing w:before="20" w:after="20" w:line="240" w:lineRule="auto"/>
              <w:ind w:firstLine="0"/>
              <w:jc w:val="left"/>
              <w:rPr>
                <w:rFonts w:eastAsia="Calibri"/>
                <w:b/>
                <w:sz w:val="12"/>
                <w:szCs w:val="18"/>
                <w:lang w:val="es-MX" w:eastAsia="en-US"/>
              </w:rPr>
            </w:pPr>
            <w:r w:rsidRPr="00B6097C">
              <w:rPr>
                <w:rFonts w:eastAsia="Calibri"/>
                <w:b/>
                <w:sz w:val="12"/>
                <w:szCs w:val="18"/>
                <w:lang w:val="es-MX" w:eastAsia="en-US"/>
              </w:rPr>
              <w:t>Concepto (c)</w:t>
            </w:r>
          </w:p>
        </w:tc>
        <w:tc>
          <w:tcPr>
            <w:tcW w:w="789" w:type="dxa"/>
            <w:tcBorders>
              <w:top w:val="single" w:sz="2" w:space="0" w:color="auto"/>
              <w:left w:val="single" w:sz="4" w:space="0" w:color="auto"/>
              <w:bottom w:val="single" w:sz="4" w:space="0" w:color="auto"/>
              <w:right w:val="single" w:sz="2" w:space="0" w:color="auto"/>
            </w:tcBorders>
            <w:vAlign w:val="center"/>
          </w:tcPr>
          <w:p w:rsidR="003A73E1" w:rsidRPr="00B6097C" w:rsidRDefault="003A73E1" w:rsidP="006751B0">
            <w:pPr>
              <w:pStyle w:val="Texto"/>
              <w:spacing w:before="20" w:after="20" w:line="240" w:lineRule="auto"/>
              <w:ind w:firstLine="0"/>
              <w:jc w:val="center"/>
              <w:rPr>
                <w:rFonts w:eastAsia="Calibri"/>
                <w:b/>
                <w:sz w:val="12"/>
                <w:szCs w:val="18"/>
                <w:lang w:val="es-MX" w:eastAsia="en-US"/>
              </w:rPr>
            </w:pPr>
            <w:r w:rsidRPr="00B6097C">
              <w:rPr>
                <w:rFonts w:eastAsia="Calibri"/>
                <w:b/>
                <w:sz w:val="12"/>
                <w:szCs w:val="18"/>
                <w:lang w:val="es-MX" w:eastAsia="en-US"/>
              </w:rPr>
              <w:t>20XN (d)</w:t>
            </w:r>
          </w:p>
        </w:tc>
        <w:tc>
          <w:tcPr>
            <w:tcW w:w="990" w:type="dxa"/>
            <w:tcBorders>
              <w:top w:val="single" w:sz="2" w:space="0" w:color="auto"/>
              <w:left w:val="single" w:sz="4" w:space="0" w:color="auto"/>
              <w:bottom w:val="single" w:sz="4" w:space="0" w:color="auto"/>
              <w:right w:val="single" w:sz="2" w:space="0" w:color="auto"/>
            </w:tcBorders>
            <w:vAlign w:val="center"/>
          </w:tcPr>
          <w:p w:rsidR="003A73E1" w:rsidRPr="00B6097C" w:rsidRDefault="003A73E1" w:rsidP="006751B0">
            <w:pPr>
              <w:pStyle w:val="Texto"/>
              <w:spacing w:before="20" w:after="20" w:line="240" w:lineRule="auto"/>
              <w:ind w:firstLine="0"/>
              <w:jc w:val="center"/>
              <w:rPr>
                <w:rFonts w:eastAsia="Calibri"/>
                <w:b/>
                <w:sz w:val="12"/>
                <w:szCs w:val="18"/>
                <w:lang w:val="es-MX" w:eastAsia="en-US"/>
              </w:rPr>
            </w:pPr>
            <w:r w:rsidRPr="00B6097C">
              <w:rPr>
                <w:rFonts w:eastAsia="Calibri"/>
                <w:b/>
                <w:sz w:val="12"/>
                <w:szCs w:val="18"/>
                <w:lang w:val="es-MX" w:eastAsia="en-US"/>
              </w:rPr>
              <w:t>31 de diciembre de 20XN-1 (e)</w:t>
            </w:r>
          </w:p>
        </w:tc>
      </w:tr>
      <w:tr w:rsidR="003A73E1" w:rsidRPr="00B6097C">
        <w:trPr>
          <w:trHeight w:val="20"/>
        </w:trPr>
        <w:tc>
          <w:tcPr>
            <w:tcW w:w="4939" w:type="dxa"/>
            <w:tcBorders>
              <w:top w:val="single" w:sz="4" w:space="0" w:color="auto"/>
              <w:left w:val="single" w:sz="2" w:space="0" w:color="auto"/>
              <w:right w:val="single" w:sz="4" w:space="0" w:color="auto"/>
            </w:tcBorders>
          </w:tcPr>
          <w:p w:rsidR="003A73E1" w:rsidRPr="00B6097C" w:rsidRDefault="003A73E1" w:rsidP="006751B0">
            <w:pPr>
              <w:pStyle w:val="Texto"/>
              <w:spacing w:before="20" w:after="20" w:line="240" w:lineRule="auto"/>
              <w:ind w:right="142" w:firstLine="198"/>
              <w:rPr>
                <w:rFonts w:eastAsia="Calibri"/>
                <w:b/>
                <w:sz w:val="10"/>
                <w:szCs w:val="10"/>
                <w:lang w:val="es-MX" w:eastAsia="en-US"/>
              </w:rPr>
            </w:pPr>
            <w:r w:rsidRPr="00B6097C">
              <w:rPr>
                <w:rFonts w:eastAsia="Calibri"/>
                <w:b/>
                <w:sz w:val="10"/>
                <w:szCs w:val="10"/>
                <w:lang w:val="es-MX" w:eastAsia="en-US"/>
              </w:rPr>
              <w:t>ACTIVO</w:t>
            </w:r>
          </w:p>
        </w:tc>
        <w:tc>
          <w:tcPr>
            <w:tcW w:w="900" w:type="dxa"/>
            <w:tcBorders>
              <w:top w:val="single" w:sz="4" w:space="0" w:color="auto"/>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b/>
                <w:sz w:val="10"/>
                <w:szCs w:val="10"/>
                <w:lang w:val="es-MX" w:eastAsia="en-US"/>
              </w:rPr>
            </w:pPr>
          </w:p>
        </w:tc>
        <w:tc>
          <w:tcPr>
            <w:tcW w:w="884" w:type="dxa"/>
            <w:tcBorders>
              <w:top w:val="single" w:sz="4" w:space="0" w:color="auto"/>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b/>
                <w:sz w:val="10"/>
                <w:szCs w:val="10"/>
                <w:lang w:val="es-MX" w:eastAsia="en-US"/>
              </w:rPr>
            </w:pPr>
          </w:p>
        </w:tc>
        <w:tc>
          <w:tcPr>
            <w:tcW w:w="106" w:type="dxa"/>
            <w:tcBorders>
              <w:top w:val="single" w:sz="4" w:space="0" w:color="auto"/>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top w:val="single" w:sz="4" w:space="0" w:color="auto"/>
              <w:right w:val="single" w:sz="4" w:space="0" w:color="auto"/>
            </w:tcBorders>
          </w:tcPr>
          <w:p w:rsidR="003A73E1" w:rsidRPr="00B6097C" w:rsidRDefault="003A73E1" w:rsidP="006751B0">
            <w:pPr>
              <w:pStyle w:val="Texto"/>
              <w:tabs>
                <w:tab w:val="left" w:pos="3760"/>
              </w:tabs>
              <w:spacing w:before="20" w:after="20" w:line="240" w:lineRule="auto"/>
              <w:ind w:right="142" w:firstLine="0"/>
              <w:rPr>
                <w:rFonts w:eastAsia="Calibri"/>
                <w:b/>
                <w:sz w:val="10"/>
                <w:szCs w:val="10"/>
                <w:lang w:val="es-MX" w:eastAsia="en-US"/>
              </w:rPr>
            </w:pPr>
            <w:r w:rsidRPr="00B6097C">
              <w:rPr>
                <w:rFonts w:eastAsia="Calibri"/>
                <w:b/>
                <w:sz w:val="10"/>
                <w:szCs w:val="10"/>
                <w:lang w:val="es-MX" w:eastAsia="en-US"/>
              </w:rPr>
              <w:t>PASIVO</w:t>
            </w:r>
          </w:p>
        </w:tc>
        <w:tc>
          <w:tcPr>
            <w:tcW w:w="789" w:type="dxa"/>
            <w:tcBorders>
              <w:top w:val="single" w:sz="4" w:space="0" w:color="auto"/>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b/>
                <w:sz w:val="10"/>
                <w:szCs w:val="10"/>
                <w:lang w:val="es-MX" w:eastAsia="en-US"/>
              </w:rPr>
            </w:pPr>
          </w:p>
        </w:tc>
        <w:tc>
          <w:tcPr>
            <w:tcW w:w="990" w:type="dxa"/>
            <w:tcBorders>
              <w:top w:val="single" w:sz="4" w:space="0" w:color="auto"/>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b/>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spacing w:before="20" w:after="20" w:line="240" w:lineRule="auto"/>
              <w:ind w:right="142" w:firstLine="198"/>
              <w:rPr>
                <w:rFonts w:eastAsia="Calibri"/>
                <w:sz w:val="10"/>
                <w:szCs w:val="10"/>
                <w:lang w:val="es-MX" w:eastAsia="en-US"/>
              </w:rPr>
            </w:pPr>
            <w:r w:rsidRPr="00B6097C">
              <w:rPr>
                <w:rFonts w:eastAsia="Calibri"/>
                <w:b/>
                <w:sz w:val="10"/>
                <w:szCs w:val="10"/>
                <w:lang w:val="es-MX" w:eastAsia="en-US"/>
              </w:rPr>
              <w:t>Activo Circulante</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right="142" w:firstLine="0"/>
              <w:rPr>
                <w:rFonts w:eastAsia="Calibri"/>
                <w:sz w:val="10"/>
                <w:szCs w:val="10"/>
                <w:lang w:val="es-MX" w:eastAsia="en-US"/>
              </w:rPr>
            </w:pPr>
            <w:r w:rsidRPr="00B6097C">
              <w:rPr>
                <w:rFonts w:eastAsia="Calibri"/>
                <w:b/>
                <w:sz w:val="10"/>
                <w:szCs w:val="10"/>
                <w:lang w:val="es-MX" w:eastAsia="en-US"/>
              </w:rPr>
              <w:t>Pasivo Circulante</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spacing w:before="20" w:after="20" w:line="240" w:lineRule="auto"/>
              <w:ind w:right="142" w:firstLine="198"/>
              <w:rPr>
                <w:rFonts w:eastAsia="Calibri"/>
                <w:sz w:val="10"/>
                <w:szCs w:val="10"/>
                <w:lang w:val="es-MX" w:eastAsia="en-US"/>
              </w:rPr>
            </w:pPr>
            <w:r w:rsidRPr="00B6097C">
              <w:rPr>
                <w:rFonts w:eastAsia="Calibri"/>
                <w:sz w:val="10"/>
                <w:szCs w:val="10"/>
                <w:lang w:val="es-MX" w:eastAsia="en-US"/>
              </w:rPr>
              <w:t>a. Efectivo y Equivalentes (a=a1+a2+a3+a4+a5+a6+a7)</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right="142" w:firstLine="0"/>
              <w:rPr>
                <w:rFonts w:eastAsia="Calibri"/>
                <w:sz w:val="10"/>
                <w:szCs w:val="10"/>
                <w:lang w:val="es-MX" w:eastAsia="en-US"/>
              </w:rPr>
            </w:pPr>
            <w:r w:rsidRPr="00B6097C">
              <w:rPr>
                <w:rFonts w:eastAsia="Calibri"/>
                <w:sz w:val="10"/>
                <w:szCs w:val="10"/>
                <w:lang w:val="es-MX" w:eastAsia="en-US"/>
              </w:rPr>
              <w:t>a. Cuentas por Pagar a Corto Plazo (a=a1+a2+a3+a4+a5+a6+a7+a8+a9)</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a1) Efectivo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a1) Servicios Personales por Pagar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a2) Bancos/Tesorería</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a2) Proveedores por Pagar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a3) Bancos/Dependencias y Otros</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a3) Contratistas por Obras Públicas por Pagar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a4) Inversiones Temporales (Hasta 3 meses)</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a4) Participaciones y Aportaciones por Pagar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a5) Fondos con Afectación Específica</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a5) Transferencias Otorgadas por Pagar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133"/>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a6) Depósitos de Fondos de Terceros en Garantía y/o Administración</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a6) Intereses, Comisiones y Otros Gastos de la Deuda Pública por Pagar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132"/>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a7) Otros Efectivos y Equivalentes</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a7) Retenciones y Contribuciones por Pagar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spacing w:before="20" w:after="20" w:line="240" w:lineRule="auto"/>
              <w:ind w:right="142" w:firstLine="198"/>
              <w:jc w:val="left"/>
              <w:rPr>
                <w:rFonts w:eastAsia="Calibri"/>
                <w:sz w:val="10"/>
                <w:szCs w:val="10"/>
                <w:lang w:val="es-MX" w:eastAsia="en-US"/>
              </w:rPr>
            </w:pPr>
            <w:r w:rsidRPr="00B6097C">
              <w:rPr>
                <w:rFonts w:eastAsia="Calibri"/>
                <w:sz w:val="10"/>
                <w:szCs w:val="10"/>
                <w:lang w:val="es-MX" w:eastAsia="en-US"/>
              </w:rPr>
              <w:t>b. Derechos a Recibir Efectivo o Equivalentes (b=b1+b2+b3+b4+b5+b6+b7)</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a8) Devoluciones de la Ley de Ingresos por Pagar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b1) Inversiones Financieras de Corto Plazo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a9) Otras Cuentas por Pagar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b2) Cuentas por Cobrar a Corto Plazo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right="142" w:firstLine="0"/>
              <w:rPr>
                <w:rFonts w:eastAsia="Calibri"/>
                <w:sz w:val="10"/>
                <w:szCs w:val="10"/>
                <w:lang w:val="es-MX" w:eastAsia="en-US"/>
              </w:rPr>
            </w:pPr>
            <w:r w:rsidRPr="00B6097C">
              <w:rPr>
                <w:rFonts w:eastAsia="Calibri"/>
                <w:sz w:val="10"/>
                <w:szCs w:val="10"/>
                <w:lang w:val="es-MX" w:eastAsia="en-US"/>
              </w:rPr>
              <w:t>b. Documentos por Pagar a Corto Plazo (b=b1+b2+b3)</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b3) Deudores Diversos por Cobrar a Corto Plazo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b1) Documentos Comerciales por Pagar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b4) Ingresos por Recuperar a Corto Plazo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b2) Documentos con Contratistas por Obras Públicas por Pagar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b5) Deudores por Anticipos de la Tesorería a Corto Plazo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b3) Otros Documentos por Pagar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b6) Préstamos Otorgados a Corto Plazo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right="142" w:firstLine="0"/>
              <w:rPr>
                <w:rFonts w:eastAsia="Calibri"/>
                <w:sz w:val="10"/>
                <w:szCs w:val="10"/>
                <w:lang w:val="es-MX" w:eastAsia="en-US"/>
              </w:rPr>
            </w:pPr>
            <w:r w:rsidRPr="00B6097C">
              <w:rPr>
                <w:rFonts w:eastAsia="Calibri"/>
                <w:sz w:val="10"/>
                <w:szCs w:val="10"/>
                <w:lang w:val="es-MX" w:eastAsia="en-US"/>
              </w:rPr>
              <w:t>c. Porción a Corto Plazo de la Deuda Pública a Largo Plazo (c=c1+c2)</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b7) Otros Derechos a Recibir Efectivo o Equivalentes a Corto Plazo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c1) Porción a Corto Plazo de la Deuda Pública</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spacing w:before="20" w:after="20" w:line="240" w:lineRule="auto"/>
              <w:ind w:right="142" w:firstLine="198"/>
              <w:rPr>
                <w:rFonts w:eastAsia="Calibri"/>
                <w:sz w:val="10"/>
                <w:szCs w:val="10"/>
                <w:lang w:val="es-MX" w:eastAsia="en-US"/>
              </w:rPr>
            </w:pPr>
            <w:r w:rsidRPr="00B6097C">
              <w:rPr>
                <w:rFonts w:eastAsia="Calibri"/>
                <w:sz w:val="10"/>
                <w:szCs w:val="10"/>
                <w:lang w:val="es-MX" w:eastAsia="en-US"/>
              </w:rPr>
              <w:t>c. Derechos a Recibir Bienes o Servicios (c=c1+c2+c3+c4+c5)</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c2) Porción a Corto Plazo de Arrendamiento Financiero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133"/>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c1) Anticipo a Proveedores por Adquisición de Bienes y Prestación de Servicios a Corto Plazo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right="142" w:firstLine="0"/>
              <w:rPr>
                <w:rFonts w:eastAsia="Calibri"/>
                <w:sz w:val="10"/>
                <w:szCs w:val="10"/>
                <w:lang w:val="es-MX" w:eastAsia="en-US"/>
              </w:rPr>
            </w:pPr>
            <w:r w:rsidRPr="00B6097C">
              <w:rPr>
                <w:rFonts w:eastAsia="Calibri"/>
                <w:sz w:val="10"/>
                <w:szCs w:val="10"/>
                <w:lang w:val="es-MX" w:eastAsia="en-US"/>
              </w:rPr>
              <w:t>d. Títulos y Valores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132"/>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c2) Anticipo a Proveedores por Adquisición de Bienes Inmuebles y Muebles a Corto Plazo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right="142" w:firstLine="0"/>
              <w:rPr>
                <w:rFonts w:eastAsia="Calibri"/>
                <w:sz w:val="10"/>
                <w:szCs w:val="10"/>
                <w:lang w:val="es-MX" w:eastAsia="en-US"/>
              </w:rPr>
            </w:pPr>
            <w:r w:rsidRPr="00B6097C">
              <w:rPr>
                <w:rFonts w:eastAsia="Calibri"/>
                <w:sz w:val="10"/>
                <w:szCs w:val="10"/>
                <w:lang w:val="es-MX" w:eastAsia="en-US"/>
              </w:rPr>
              <w:t>e. Pasivos Diferidos a Corto Plazo (e=e1+e2+e3)</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133"/>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c3) Anticipo a Proveedores por Adquisición de Bienes Intangibles a Corto Plazo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e1) Ingresos Cobrados por Adelantado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93"/>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c4) Anticipo a Contratistas por Obras Públicas a Corto Plazo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e2) Intereses Cobrados por Adelantado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92"/>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c5) Otros Derechos a Recibir Bienes o Servicios a Corto Plazo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e3) Otros Pasivos Diferidos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92"/>
        </w:trPr>
        <w:tc>
          <w:tcPr>
            <w:tcW w:w="4939" w:type="dxa"/>
            <w:tcBorders>
              <w:left w:val="single" w:sz="2" w:space="0" w:color="auto"/>
              <w:right w:val="single" w:sz="4" w:space="0" w:color="auto"/>
            </w:tcBorders>
          </w:tcPr>
          <w:p w:rsidR="003A73E1" w:rsidRPr="00B6097C" w:rsidRDefault="003A73E1" w:rsidP="006751B0">
            <w:pPr>
              <w:pStyle w:val="Texto"/>
              <w:spacing w:before="20" w:after="20" w:line="240" w:lineRule="auto"/>
              <w:ind w:right="142" w:firstLine="198"/>
              <w:rPr>
                <w:rFonts w:eastAsia="Calibri"/>
                <w:sz w:val="10"/>
                <w:szCs w:val="10"/>
                <w:lang w:val="es-MX" w:eastAsia="en-US"/>
              </w:rPr>
            </w:pPr>
            <w:r w:rsidRPr="00B6097C">
              <w:rPr>
                <w:rFonts w:eastAsia="Calibri"/>
                <w:sz w:val="10"/>
                <w:szCs w:val="10"/>
                <w:lang w:val="es-MX" w:eastAsia="en-US"/>
              </w:rPr>
              <w:t>d. Inventarios (d=d1+d2+d3+d4+d5)</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right="142" w:firstLine="0"/>
              <w:rPr>
                <w:rFonts w:eastAsia="Calibri"/>
                <w:sz w:val="10"/>
                <w:szCs w:val="10"/>
                <w:lang w:val="es-MX" w:eastAsia="en-US"/>
              </w:rPr>
            </w:pPr>
            <w:r w:rsidRPr="00B6097C">
              <w:rPr>
                <w:rFonts w:eastAsia="Calibri"/>
                <w:sz w:val="10"/>
                <w:szCs w:val="10"/>
                <w:lang w:val="es-MX" w:eastAsia="en-US"/>
              </w:rPr>
              <w:t>f. Fondos y Bienes de Terceros en Garantía y/o Administración a Corto Plazo (f=f1+f2+f3+f4+f5+f6)</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133"/>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d1) Inventario de Mercancías para Venta</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f1) Fondos en Garantía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132"/>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d2) Inventario de Mercancías Terminadas</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f2) Fondos en Administración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d3) Inventario de Mercancías en Proceso de Elaboración</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f3) Fondos Contingentes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d4) Inventario de Materias Primas, Materiales y Suministros para Producción</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f4) Fondos de Fideicomisos, Mandatos y Contratos Análogos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d5) Bienes en Tránsito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f5) Otros Fondos de Terceros en Garantía y/o Administración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spacing w:before="20" w:after="20" w:line="240" w:lineRule="auto"/>
              <w:ind w:right="142" w:firstLine="198"/>
              <w:rPr>
                <w:rFonts w:eastAsia="Calibri"/>
                <w:sz w:val="10"/>
                <w:szCs w:val="10"/>
                <w:lang w:val="es-MX" w:eastAsia="en-US"/>
              </w:rPr>
            </w:pPr>
            <w:r w:rsidRPr="00B6097C">
              <w:rPr>
                <w:rFonts w:eastAsia="Calibri"/>
                <w:sz w:val="10"/>
                <w:szCs w:val="10"/>
                <w:lang w:val="es-MX" w:eastAsia="en-US"/>
              </w:rPr>
              <w:t>e. Almacenes</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f6) Valores y Bienes en Garantía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74"/>
        </w:trPr>
        <w:tc>
          <w:tcPr>
            <w:tcW w:w="4939" w:type="dxa"/>
            <w:tcBorders>
              <w:left w:val="single" w:sz="2" w:space="0" w:color="auto"/>
              <w:right w:val="single" w:sz="4" w:space="0" w:color="auto"/>
            </w:tcBorders>
          </w:tcPr>
          <w:p w:rsidR="003A73E1" w:rsidRPr="00B6097C" w:rsidRDefault="003A73E1" w:rsidP="006751B0">
            <w:pPr>
              <w:pStyle w:val="Texto"/>
              <w:spacing w:before="20" w:after="20" w:line="240" w:lineRule="auto"/>
              <w:ind w:right="142" w:firstLine="198"/>
              <w:rPr>
                <w:rFonts w:eastAsia="Calibri"/>
                <w:sz w:val="10"/>
                <w:szCs w:val="10"/>
                <w:lang w:val="es-MX" w:eastAsia="en-US"/>
              </w:rPr>
            </w:pPr>
            <w:r w:rsidRPr="00B6097C">
              <w:rPr>
                <w:rFonts w:eastAsia="Calibri"/>
                <w:sz w:val="10"/>
                <w:szCs w:val="10"/>
                <w:lang w:val="es-MX" w:eastAsia="en-US"/>
              </w:rPr>
              <w:t>f. Estimación por Pérdida o Deterioro de Activos Circulantes (f=f1+f2)</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right="142" w:firstLine="0"/>
              <w:rPr>
                <w:rFonts w:eastAsia="Calibri"/>
                <w:sz w:val="10"/>
                <w:szCs w:val="10"/>
                <w:lang w:val="es-MX" w:eastAsia="en-US"/>
              </w:rPr>
            </w:pPr>
            <w:r w:rsidRPr="00B6097C">
              <w:rPr>
                <w:rFonts w:eastAsia="Calibri"/>
                <w:sz w:val="10"/>
                <w:szCs w:val="10"/>
                <w:lang w:val="es-MX" w:eastAsia="en-US"/>
              </w:rPr>
              <w:t>g. Provisiones a Corto Plazo (g=g1+g2+g3)</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132"/>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f1) Estimaciones para Cuentas Incobrables por Derechos a Recibir Efectivo o Equivalentes</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g1) Provisión para Demandas y Juicios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f2) Estimación por Deterioro de Inventarios</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g2) Provisión para Contingencias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spacing w:before="20" w:after="20" w:line="240" w:lineRule="auto"/>
              <w:ind w:right="142" w:firstLine="198"/>
              <w:rPr>
                <w:rFonts w:eastAsia="Calibri"/>
                <w:sz w:val="10"/>
                <w:szCs w:val="10"/>
                <w:lang w:val="es-MX" w:eastAsia="en-US"/>
              </w:rPr>
            </w:pPr>
            <w:r w:rsidRPr="00B6097C">
              <w:rPr>
                <w:rFonts w:eastAsia="Calibri"/>
                <w:sz w:val="10"/>
                <w:szCs w:val="10"/>
                <w:lang w:val="es-MX" w:eastAsia="en-US"/>
              </w:rPr>
              <w:t>g. Otros Activos Circulantes (g=g1+g2+g3+g4)</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g3) Otras Provisiones a Corto Plazo</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159"/>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g1) Valores en Garantía</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right="142" w:firstLine="0"/>
              <w:rPr>
                <w:rFonts w:eastAsia="Calibri"/>
                <w:sz w:val="10"/>
                <w:szCs w:val="10"/>
                <w:lang w:val="es-MX" w:eastAsia="en-US"/>
              </w:rPr>
            </w:pPr>
            <w:r w:rsidRPr="00B6097C">
              <w:rPr>
                <w:rFonts w:eastAsia="Calibri"/>
                <w:sz w:val="10"/>
                <w:szCs w:val="10"/>
                <w:lang w:val="es-MX" w:eastAsia="en-US"/>
              </w:rPr>
              <w:t>h. Otros Pasivos a Corto Plazo (h=h1+h2+h3)</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133"/>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g2) Bienes en Garantía (excluye depósitos de fondos)</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h1) Ingresos por Clasificar</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132"/>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g3) Bienes Derivados de Embargos, Decomisos, Aseguramientos y Dación en Pago</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h2) Recaudación por Participar</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132"/>
        </w:trPr>
        <w:tc>
          <w:tcPr>
            <w:tcW w:w="4939" w:type="dxa"/>
            <w:tcBorders>
              <w:left w:val="single" w:sz="2" w:space="0" w:color="auto"/>
              <w:right w:val="single" w:sz="4" w:space="0" w:color="auto"/>
            </w:tcBorders>
          </w:tcPr>
          <w:p w:rsidR="003A73E1" w:rsidRPr="00B6097C" w:rsidRDefault="003A73E1" w:rsidP="006751B0">
            <w:pPr>
              <w:pStyle w:val="Texto"/>
              <w:tabs>
                <w:tab w:val="left" w:pos="3760"/>
              </w:tabs>
              <w:spacing w:before="20" w:after="20" w:line="240" w:lineRule="auto"/>
              <w:ind w:left="142" w:right="142" w:firstLine="198"/>
              <w:rPr>
                <w:rFonts w:eastAsia="Calibri"/>
                <w:sz w:val="10"/>
                <w:szCs w:val="10"/>
                <w:lang w:val="es-MX" w:eastAsia="en-US"/>
              </w:rPr>
            </w:pPr>
            <w:r w:rsidRPr="00B6097C">
              <w:rPr>
                <w:rFonts w:eastAsia="Calibri"/>
                <w:sz w:val="10"/>
                <w:szCs w:val="10"/>
                <w:lang w:val="es-MX" w:eastAsia="en-US"/>
              </w:rPr>
              <w:t>g4) Adquisición con Fondos de Terceros</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Del="00D04C9A" w:rsidRDefault="003A73E1" w:rsidP="006751B0">
            <w:pPr>
              <w:pStyle w:val="Texto"/>
              <w:tabs>
                <w:tab w:val="left" w:pos="3760"/>
              </w:tabs>
              <w:spacing w:before="20" w:after="20" w:line="240" w:lineRule="auto"/>
              <w:ind w:left="142" w:right="142" w:firstLine="0"/>
              <w:rPr>
                <w:rFonts w:eastAsia="Calibri"/>
                <w:sz w:val="10"/>
                <w:szCs w:val="10"/>
                <w:lang w:val="es-MX" w:eastAsia="en-US"/>
              </w:rPr>
            </w:pPr>
            <w:r w:rsidRPr="00B6097C">
              <w:rPr>
                <w:rFonts w:eastAsia="Calibri"/>
                <w:sz w:val="10"/>
                <w:szCs w:val="10"/>
                <w:lang w:val="es-MX" w:eastAsia="en-US"/>
              </w:rPr>
              <w:t>h3) Otros Pasivos Circulantes</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132"/>
        </w:trPr>
        <w:tc>
          <w:tcPr>
            <w:tcW w:w="4939" w:type="dxa"/>
            <w:tcBorders>
              <w:left w:val="single" w:sz="2" w:space="0" w:color="auto"/>
              <w:right w:val="single" w:sz="4" w:space="0" w:color="auto"/>
            </w:tcBorders>
          </w:tcPr>
          <w:p w:rsidR="003A73E1" w:rsidRPr="00B6097C" w:rsidRDefault="003A73E1" w:rsidP="006751B0">
            <w:pPr>
              <w:pStyle w:val="Texto"/>
              <w:spacing w:before="20" w:after="20" w:line="240" w:lineRule="auto"/>
              <w:ind w:right="142" w:firstLine="198"/>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Del="00D04C9A" w:rsidRDefault="003A73E1" w:rsidP="006751B0">
            <w:pPr>
              <w:pStyle w:val="Texto"/>
              <w:tabs>
                <w:tab w:val="left" w:pos="3760"/>
              </w:tabs>
              <w:spacing w:before="20" w:after="20" w:line="240" w:lineRule="auto"/>
              <w:ind w:right="142" w:firstLine="0"/>
              <w:rPr>
                <w:rFonts w:eastAsia="Calibri"/>
                <w:sz w:val="10"/>
                <w:szCs w:val="10"/>
                <w:lang w:val="es-MX" w:eastAsia="en-US"/>
              </w:rPr>
            </w:pP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751B0">
            <w:pPr>
              <w:pStyle w:val="Texto"/>
              <w:spacing w:before="20" w:after="20" w:line="240" w:lineRule="auto"/>
              <w:ind w:right="142" w:firstLine="198"/>
              <w:rPr>
                <w:rFonts w:eastAsia="Calibri"/>
                <w:sz w:val="10"/>
                <w:szCs w:val="10"/>
                <w:lang w:val="es-MX" w:eastAsia="en-US"/>
              </w:rPr>
            </w:pPr>
            <w:r w:rsidRPr="00B6097C">
              <w:rPr>
                <w:rFonts w:eastAsia="Calibri"/>
                <w:b/>
                <w:sz w:val="10"/>
                <w:szCs w:val="10"/>
                <w:lang w:val="es-MX" w:eastAsia="en-US"/>
              </w:rPr>
              <w:t>IA. Total de Activos Circulantes (IA = a + b + c + d + e + f + g)</w:t>
            </w:r>
          </w:p>
        </w:tc>
        <w:tc>
          <w:tcPr>
            <w:tcW w:w="900"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751B0">
            <w:pPr>
              <w:pStyle w:val="Texto"/>
              <w:tabs>
                <w:tab w:val="left" w:pos="3760"/>
              </w:tabs>
              <w:spacing w:before="20" w:after="20" w:line="240" w:lineRule="auto"/>
              <w:ind w:right="142" w:firstLine="0"/>
              <w:rPr>
                <w:rFonts w:eastAsia="Calibri"/>
                <w:sz w:val="10"/>
                <w:szCs w:val="10"/>
                <w:lang w:val="es-MX" w:eastAsia="en-US"/>
              </w:rPr>
            </w:pPr>
            <w:r w:rsidRPr="00B6097C">
              <w:rPr>
                <w:rFonts w:eastAsia="Calibri"/>
                <w:b/>
                <w:sz w:val="10"/>
                <w:szCs w:val="10"/>
                <w:lang w:val="es-MX" w:eastAsia="en-US"/>
              </w:rPr>
              <w:t>IIA. Total de Pasivos Circulantes (IIA = a + b + c + d + e + f + g + h)</w:t>
            </w:r>
          </w:p>
        </w:tc>
        <w:tc>
          <w:tcPr>
            <w:tcW w:w="789"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r w:rsidR="003A73E1" w:rsidRPr="00B6097C">
        <w:trPr>
          <w:trHeight w:val="20"/>
        </w:trPr>
        <w:tc>
          <w:tcPr>
            <w:tcW w:w="4939" w:type="dxa"/>
            <w:tcBorders>
              <w:left w:val="single" w:sz="2" w:space="0" w:color="auto"/>
              <w:bottom w:val="single" w:sz="4" w:space="0" w:color="auto"/>
              <w:right w:val="single" w:sz="4" w:space="0" w:color="auto"/>
            </w:tcBorders>
          </w:tcPr>
          <w:p w:rsidR="003A73E1" w:rsidRPr="00B6097C" w:rsidRDefault="003A73E1" w:rsidP="006751B0">
            <w:pPr>
              <w:pStyle w:val="Texto"/>
              <w:spacing w:before="20" w:after="20" w:line="240" w:lineRule="auto"/>
              <w:ind w:right="142" w:firstLine="198"/>
              <w:jc w:val="left"/>
              <w:rPr>
                <w:rFonts w:eastAsia="Calibri"/>
                <w:sz w:val="10"/>
                <w:szCs w:val="10"/>
                <w:lang w:val="es-MX" w:eastAsia="en-US"/>
              </w:rPr>
            </w:pPr>
          </w:p>
        </w:tc>
        <w:tc>
          <w:tcPr>
            <w:tcW w:w="900" w:type="dxa"/>
            <w:tcBorders>
              <w:left w:val="single" w:sz="4" w:space="0" w:color="auto"/>
              <w:bottom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884" w:type="dxa"/>
            <w:tcBorders>
              <w:left w:val="single" w:sz="4" w:space="0" w:color="auto"/>
              <w:bottom w:val="single" w:sz="4" w:space="0" w:color="auto"/>
              <w:right w:val="single" w:sz="4" w:space="0" w:color="auto"/>
            </w:tcBorders>
          </w:tcPr>
          <w:p w:rsidR="003A73E1" w:rsidRPr="00B6097C" w:rsidRDefault="003A73E1" w:rsidP="006751B0">
            <w:pPr>
              <w:pStyle w:val="Texto"/>
              <w:spacing w:before="20" w:after="20" w:line="240" w:lineRule="auto"/>
              <w:ind w:left="142" w:right="142"/>
              <w:rPr>
                <w:rFonts w:eastAsia="Calibri"/>
                <w:sz w:val="10"/>
                <w:szCs w:val="10"/>
                <w:lang w:val="es-MX" w:eastAsia="en-US"/>
              </w:rPr>
            </w:pPr>
          </w:p>
        </w:tc>
        <w:tc>
          <w:tcPr>
            <w:tcW w:w="106" w:type="dxa"/>
            <w:tcBorders>
              <w:left w:val="single" w:sz="4" w:space="0" w:color="auto"/>
              <w:bottom w:val="single" w:sz="4" w:space="0" w:color="auto"/>
            </w:tcBorders>
          </w:tcPr>
          <w:p w:rsidR="003A73E1" w:rsidRPr="00B6097C" w:rsidRDefault="003A73E1" w:rsidP="006751B0">
            <w:pPr>
              <w:pStyle w:val="Texto"/>
              <w:spacing w:before="20" w:after="20" w:line="240" w:lineRule="auto"/>
              <w:ind w:left="142" w:right="142" w:firstLine="0"/>
              <w:rPr>
                <w:rFonts w:eastAsia="Calibri"/>
                <w:sz w:val="10"/>
                <w:szCs w:val="10"/>
                <w:lang w:val="es-MX" w:eastAsia="en-US"/>
              </w:rPr>
            </w:pPr>
          </w:p>
        </w:tc>
        <w:tc>
          <w:tcPr>
            <w:tcW w:w="4521" w:type="dxa"/>
            <w:tcBorders>
              <w:bottom w:val="single" w:sz="4" w:space="0" w:color="auto"/>
              <w:right w:val="single" w:sz="4" w:space="0" w:color="auto"/>
            </w:tcBorders>
          </w:tcPr>
          <w:p w:rsidR="003A73E1" w:rsidRPr="00B6097C" w:rsidRDefault="003A73E1" w:rsidP="006751B0">
            <w:pPr>
              <w:pStyle w:val="Texto"/>
              <w:tabs>
                <w:tab w:val="left" w:pos="3760"/>
              </w:tabs>
              <w:spacing w:before="20" w:after="20" w:line="240" w:lineRule="auto"/>
              <w:ind w:right="142" w:firstLine="0"/>
              <w:rPr>
                <w:rFonts w:eastAsia="Calibri"/>
                <w:b/>
                <w:i/>
                <w:sz w:val="10"/>
                <w:szCs w:val="10"/>
                <w:lang w:val="es-MX" w:eastAsia="en-US"/>
              </w:rPr>
            </w:pPr>
          </w:p>
        </w:tc>
        <w:tc>
          <w:tcPr>
            <w:tcW w:w="789" w:type="dxa"/>
            <w:tcBorders>
              <w:left w:val="single" w:sz="4" w:space="0" w:color="auto"/>
              <w:bottom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c>
          <w:tcPr>
            <w:tcW w:w="990" w:type="dxa"/>
            <w:tcBorders>
              <w:left w:val="single" w:sz="4" w:space="0" w:color="auto"/>
              <w:bottom w:val="single" w:sz="4" w:space="0" w:color="auto"/>
              <w:right w:val="single" w:sz="2" w:space="0" w:color="auto"/>
            </w:tcBorders>
          </w:tcPr>
          <w:p w:rsidR="003A73E1" w:rsidRPr="00B6097C" w:rsidRDefault="003A73E1" w:rsidP="006751B0">
            <w:pPr>
              <w:pStyle w:val="Texto"/>
              <w:tabs>
                <w:tab w:val="left" w:pos="3760"/>
              </w:tabs>
              <w:spacing w:before="20" w:after="20" w:line="240" w:lineRule="auto"/>
              <w:ind w:left="142" w:right="142"/>
              <w:rPr>
                <w:rFonts w:eastAsia="Calibri"/>
                <w:sz w:val="10"/>
                <w:szCs w:val="10"/>
                <w:lang w:val="es-MX" w:eastAsia="en-US"/>
              </w:rPr>
            </w:pPr>
          </w:p>
        </w:tc>
      </w:tr>
    </w:tbl>
    <w:p w:rsidR="00711E8B" w:rsidRPr="00711E8B" w:rsidRDefault="00711E8B">
      <w:pPr>
        <w:rPr>
          <w:sz w:val="2"/>
        </w:rPr>
      </w:pPr>
    </w:p>
    <w:tbl>
      <w:tblPr>
        <w:tblW w:w="13129" w:type="dxa"/>
        <w:tblInd w:w="144" w:type="dxa"/>
        <w:tblLayout w:type="fixed"/>
        <w:tblCellMar>
          <w:left w:w="43" w:type="dxa"/>
          <w:right w:w="43" w:type="dxa"/>
        </w:tblCellMar>
        <w:tblLook w:val="0000"/>
      </w:tblPr>
      <w:tblGrid>
        <w:gridCol w:w="4939"/>
        <w:gridCol w:w="900"/>
        <w:gridCol w:w="884"/>
        <w:gridCol w:w="106"/>
        <w:gridCol w:w="4521"/>
        <w:gridCol w:w="789"/>
        <w:gridCol w:w="990"/>
      </w:tblGrid>
      <w:tr w:rsidR="003A73E1" w:rsidRPr="00B6097C">
        <w:trPr>
          <w:trHeight w:val="20"/>
        </w:trPr>
        <w:tc>
          <w:tcPr>
            <w:tcW w:w="4939" w:type="dxa"/>
            <w:tcBorders>
              <w:top w:val="single" w:sz="4" w:space="0" w:color="auto"/>
              <w:left w:val="single" w:sz="2" w:space="0" w:color="auto"/>
              <w:right w:val="single" w:sz="4" w:space="0" w:color="auto"/>
            </w:tcBorders>
          </w:tcPr>
          <w:p w:rsidR="003A73E1" w:rsidRPr="00B6097C" w:rsidRDefault="003A73E1" w:rsidP="0065029E">
            <w:pPr>
              <w:pStyle w:val="Texto"/>
              <w:spacing w:before="20" w:after="20" w:line="148" w:lineRule="exact"/>
              <w:ind w:right="142" w:firstLine="198"/>
              <w:rPr>
                <w:rFonts w:eastAsia="Calibri"/>
                <w:sz w:val="10"/>
                <w:szCs w:val="10"/>
                <w:lang w:val="es-MX" w:eastAsia="en-US"/>
              </w:rPr>
            </w:pPr>
            <w:r w:rsidRPr="00B6097C">
              <w:rPr>
                <w:rFonts w:eastAsia="Calibri"/>
                <w:b/>
                <w:sz w:val="10"/>
                <w:szCs w:val="10"/>
                <w:lang w:val="es-MX" w:eastAsia="en-US"/>
              </w:rPr>
              <w:lastRenderedPageBreak/>
              <w:t>Activo No Circulante</w:t>
            </w:r>
          </w:p>
        </w:tc>
        <w:tc>
          <w:tcPr>
            <w:tcW w:w="900" w:type="dxa"/>
            <w:tcBorders>
              <w:top w:val="single" w:sz="4" w:space="0" w:color="auto"/>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top w:val="single" w:sz="4" w:space="0" w:color="auto"/>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top w:val="single" w:sz="4" w:space="0" w:color="auto"/>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top w:val="single" w:sz="4" w:space="0" w:color="auto"/>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b/>
                <w:i/>
                <w:sz w:val="10"/>
                <w:szCs w:val="10"/>
                <w:lang w:val="es-MX" w:eastAsia="en-US"/>
              </w:rPr>
            </w:pPr>
            <w:r w:rsidRPr="00B6097C">
              <w:rPr>
                <w:rFonts w:eastAsia="Calibri"/>
                <w:b/>
                <w:sz w:val="10"/>
                <w:szCs w:val="10"/>
                <w:lang w:val="es-MX" w:eastAsia="en-US"/>
              </w:rPr>
              <w:t>Pasivo No Circulante</w:t>
            </w:r>
          </w:p>
        </w:tc>
        <w:tc>
          <w:tcPr>
            <w:tcW w:w="789" w:type="dxa"/>
            <w:tcBorders>
              <w:top w:val="single" w:sz="4" w:space="0" w:color="auto"/>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top w:val="single" w:sz="4" w:space="0" w:color="auto"/>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right="142" w:firstLine="198"/>
              <w:rPr>
                <w:rFonts w:eastAsia="Calibri"/>
                <w:sz w:val="10"/>
                <w:szCs w:val="10"/>
                <w:lang w:val="es-MX" w:eastAsia="en-US"/>
              </w:rPr>
            </w:pPr>
            <w:r w:rsidRPr="00B6097C">
              <w:rPr>
                <w:rFonts w:eastAsia="Calibri"/>
                <w:sz w:val="10"/>
                <w:szCs w:val="10"/>
                <w:lang w:val="es-MX" w:eastAsia="en-US"/>
              </w:rPr>
              <w:t>a. Inversiones Financieras a Largo Plazo</w:t>
            </w: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b/>
                <w:sz w:val="10"/>
                <w:szCs w:val="10"/>
                <w:lang w:val="es-MX" w:eastAsia="en-US"/>
              </w:rPr>
            </w:pPr>
            <w:r w:rsidRPr="00B6097C">
              <w:rPr>
                <w:rFonts w:eastAsia="Calibri"/>
                <w:sz w:val="10"/>
                <w:szCs w:val="10"/>
                <w:lang w:val="es-MX" w:eastAsia="en-US"/>
              </w:rPr>
              <w:t>a. Cuentas por Pagar a Largo Plazo</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right="142" w:firstLine="198"/>
              <w:rPr>
                <w:rFonts w:eastAsia="Calibri"/>
                <w:sz w:val="10"/>
                <w:szCs w:val="10"/>
                <w:lang w:val="es-MX" w:eastAsia="en-US"/>
              </w:rPr>
            </w:pPr>
            <w:r w:rsidRPr="00B6097C">
              <w:rPr>
                <w:rFonts w:eastAsia="Calibri"/>
                <w:sz w:val="10"/>
                <w:szCs w:val="10"/>
                <w:lang w:val="es-MX" w:eastAsia="en-US"/>
              </w:rPr>
              <w:t xml:space="preserve">b. Derechos a Recibir Efectivo o Equivalentes a Largo Plazo </w:t>
            </w: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b/>
                <w:sz w:val="10"/>
                <w:szCs w:val="10"/>
                <w:lang w:val="es-MX" w:eastAsia="en-US"/>
              </w:rPr>
            </w:pPr>
            <w:r w:rsidRPr="00B6097C">
              <w:rPr>
                <w:rFonts w:eastAsia="Calibri"/>
                <w:sz w:val="10"/>
                <w:szCs w:val="10"/>
                <w:lang w:val="es-MX" w:eastAsia="en-US"/>
              </w:rPr>
              <w:t>b. Documentos por Pagar a Largo Plazo</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right="142" w:firstLine="198"/>
              <w:rPr>
                <w:rFonts w:eastAsia="Calibri"/>
                <w:sz w:val="10"/>
                <w:szCs w:val="10"/>
                <w:lang w:val="es-MX" w:eastAsia="en-US"/>
              </w:rPr>
            </w:pPr>
            <w:r w:rsidRPr="00B6097C">
              <w:rPr>
                <w:rFonts w:eastAsia="Calibri"/>
                <w:sz w:val="10"/>
                <w:szCs w:val="10"/>
                <w:lang w:val="es-MX" w:eastAsia="en-US"/>
              </w:rPr>
              <w:t xml:space="preserve">c. Bienes Inmuebles, Infraestructura y Construcciones en Proceso </w:t>
            </w: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sz w:val="10"/>
                <w:szCs w:val="10"/>
                <w:lang w:val="es-MX" w:eastAsia="en-US"/>
              </w:rPr>
              <w:t>c. Deuda Pública a Largo Plazo</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Del="009B6C1F" w:rsidRDefault="003A73E1" w:rsidP="0065029E">
            <w:pPr>
              <w:pStyle w:val="Texto"/>
              <w:spacing w:before="20" w:after="20" w:line="148" w:lineRule="exact"/>
              <w:ind w:right="142" w:firstLine="198"/>
              <w:rPr>
                <w:rFonts w:eastAsia="Calibri"/>
                <w:sz w:val="10"/>
                <w:szCs w:val="10"/>
                <w:lang w:val="es-MX" w:eastAsia="en-US"/>
              </w:rPr>
            </w:pPr>
            <w:r w:rsidRPr="00B6097C">
              <w:rPr>
                <w:rFonts w:eastAsia="Calibri"/>
                <w:sz w:val="10"/>
                <w:szCs w:val="10"/>
                <w:lang w:val="es-MX" w:eastAsia="en-US"/>
              </w:rPr>
              <w:t xml:space="preserve">d. Bienes Muebles </w:t>
            </w: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Del="00244277"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sz w:val="10"/>
                <w:szCs w:val="10"/>
                <w:lang w:val="es-MX" w:eastAsia="en-US"/>
              </w:rPr>
              <w:t>d. Pasivos Diferidos a Largo Plazo</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right="142" w:firstLine="198"/>
              <w:rPr>
                <w:rFonts w:eastAsia="Calibri"/>
                <w:sz w:val="10"/>
                <w:szCs w:val="10"/>
                <w:lang w:val="es-MX" w:eastAsia="en-US"/>
              </w:rPr>
            </w:pPr>
            <w:r w:rsidRPr="00B6097C">
              <w:rPr>
                <w:rFonts w:eastAsia="Calibri"/>
                <w:sz w:val="10"/>
                <w:szCs w:val="10"/>
                <w:lang w:val="es-MX" w:eastAsia="en-US"/>
              </w:rPr>
              <w:t>e. Activos Intangibles</w:t>
            </w:r>
            <w:r w:rsidRPr="00B6097C" w:rsidDel="009B6C1F">
              <w:rPr>
                <w:rFonts w:eastAsia="Calibri"/>
                <w:sz w:val="10"/>
                <w:szCs w:val="10"/>
                <w:lang w:val="es-MX" w:eastAsia="en-US"/>
              </w:rPr>
              <w:t xml:space="preserve"> </w:t>
            </w: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right="142"/>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sz w:val="10"/>
                <w:szCs w:val="10"/>
                <w:lang w:val="es-MX" w:eastAsia="en-US"/>
              </w:rPr>
              <w:t>e. Fondos y Bienes de Terceros en Garantía y/o en Administración a Largo Plazo</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right="142" w:firstLine="198"/>
              <w:rPr>
                <w:rFonts w:eastAsia="Calibri"/>
                <w:sz w:val="10"/>
                <w:szCs w:val="10"/>
                <w:lang w:val="es-MX" w:eastAsia="en-US"/>
              </w:rPr>
            </w:pPr>
            <w:r w:rsidRPr="00B6097C">
              <w:rPr>
                <w:rFonts w:eastAsia="Calibri"/>
                <w:sz w:val="10"/>
                <w:szCs w:val="10"/>
                <w:lang w:val="es-MX" w:eastAsia="en-US"/>
              </w:rPr>
              <w:t xml:space="preserve">f. Depreciación, Deterioro y Amortización Acumulada de Bienes </w:t>
            </w: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b/>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b/>
                <w:sz w:val="10"/>
                <w:szCs w:val="10"/>
                <w:lang w:val="es-MX" w:eastAsia="en-US"/>
              </w:rPr>
            </w:pPr>
            <w:r w:rsidRPr="00B6097C">
              <w:rPr>
                <w:rFonts w:eastAsia="Calibri"/>
                <w:sz w:val="10"/>
                <w:szCs w:val="10"/>
                <w:lang w:val="es-MX" w:eastAsia="en-US"/>
              </w:rPr>
              <w:t>f. Provisiones a Largo Plazo</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right="142" w:firstLine="198"/>
              <w:rPr>
                <w:rFonts w:eastAsia="Calibri"/>
                <w:sz w:val="10"/>
                <w:szCs w:val="10"/>
                <w:lang w:val="es-MX" w:eastAsia="en-US"/>
              </w:rPr>
            </w:pPr>
            <w:r w:rsidRPr="00B6097C">
              <w:rPr>
                <w:rFonts w:eastAsia="Calibri"/>
                <w:sz w:val="10"/>
                <w:szCs w:val="10"/>
                <w:lang w:val="es-MX" w:eastAsia="en-US"/>
              </w:rPr>
              <w:t>g. Activos Diferidos</w:t>
            </w: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b/>
                <w:sz w:val="10"/>
                <w:szCs w:val="10"/>
                <w:u w:val="single"/>
                <w:lang w:val="es-MX" w:eastAsia="en-US"/>
              </w:rPr>
            </w:pPr>
          </w:p>
        </w:tc>
        <w:tc>
          <w:tcPr>
            <w:tcW w:w="4521" w:type="dxa"/>
            <w:tcBorders>
              <w:right w:val="single" w:sz="4" w:space="0" w:color="auto"/>
            </w:tcBorders>
          </w:tcPr>
          <w:p w:rsidR="003A73E1" w:rsidRPr="00B6097C" w:rsidRDefault="003A73E1" w:rsidP="0065029E">
            <w:pPr>
              <w:pStyle w:val="Texto"/>
              <w:spacing w:before="20" w:after="20" w:line="148" w:lineRule="exact"/>
              <w:ind w:right="142" w:firstLine="0"/>
              <w:rPr>
                <w:rFonts w:eastAsia="Calibri"/>
                <w:b/>
                <w:sz w:val="10"/>
                <w:szCs w:val="10"/>
                <w:lang w:val="es-MX" w:eastAsia="en-US"/>
              </w:rPr>
            </w:pP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right="142" w:firstLine="198"/>
              <w:rPr>
                <w:rFonts w:eastAsia="Calibri"/>
                <w:sz w:val="10"/>
                <w:szCs w:val="10"/>
                <w:lang w:val="es-MX" w:eastAsia="en-US"/>
              </w:rPr>
            </w:pPr>
            <w:r w:rsidRPr="00B6097C">
              <w:rPr>
                <w:rFonts w:eastAsia="Calibri"/>
                <w:sz w:val="10"/>
                <w:szCs w:val="10"/>
                <w:lang w:val="es-MX" w:eastAsia="en-US"/>
              </w:rPr>
              <w:t>h. Estimación por Pérdida o Deterioro de Activos no Circulantes</w:t>
            </w: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b/>
                <w:sz w:val="10"/>
                <w:szCs w:val="10"/>
                <w:u w:val="single"/>
                <w:lang w:val="es-MX" w:eastAsia="en-US"/>
              </w:rPr>
            </w:pPr>
          </w:p>
        </w:tc>
        <w:tc>
          <w:tcPr>
            <w:tcW w:w="4521" w:type="dxa"/>
            <w:tcBorders>
              <w:right w:val="single" w:sz="4" w:space="0" w:color="auto"/>
            </w:tcBorders>
          </w:tcPr>
          <w:p w:rsidR="003A73E1" w:rsidRPr="00B6097C" w:rsidRDefault="003A73E1" w:rsidP="0065029E">
            <w:pPr>
              <w:pStyle w:val="Texto"/>
              <w:spacing w:before="20" w:after="20" w:line="148" w:lineRule="exact"/>
              <w:ind w:right="142" w:firstLine="0"/>
              <w:rPr>
                <w:rFonts w:eastAsia="Calibri"/>
                <w:b/>
                <w:sz w:val="10"/>
                <w:szCs w:val="10"/>
                <w:lang w:val="es-MX" w:eastAsia="en-US"/>
              </w:rPr>
            </w:pPr>
            <w:r w:rsidRPr="00B6097C">
              <w:rPr>
                <w:rFonts w:eastAsia="Calibri"/>
                <w:b/>
                <w:sz w:val="10"/>
                <w:szCs w:val="10"/>
                <w:lang w:val="es-MX" w:eastAsia="en-US"/>
              </w:rPr>
              <w:t>IIB. Total de Pasivos No Circulantes (IIB = a + b + c + d + e + f)</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right="142" w:firstLine="198"/>
              <w:rPr>
                <w:rFonts w:eastAsia="Calibri"/>
                <w:sz w:val="10"/>
                <w:szCs w:val="10"/>
                <w:lang w:val="es-MX" w:eastAsia="en-US"/>
              </w:rPr>
            </w:pPr>
            <w:r w:rsidRPr="00B6097C">
              <w:rPr>
                <w:rFonts w:eastAsia="Calibri"/>
                <w:sz w:val="10"/>
                <w:szCs w:val="10"/>
                <w:lang w:val="es-MX" w:eastAsia="en-US"/>
              </w:rPr>
              <w:t>i. Otros Activos no Circulantes</w:t>
            </w: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b/>
                <w:i/>
                <w:sz w:val="10"/>
                <w:szCs w:val="10"/>
                <w:lang w:val="es-MX" w:eastAsia="en-US"/>
              </w:rPr>
            </w:pP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198"/>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b/>
                <w:i/>
                <w:sz w:val="10"/>
                <w:szCs w:val="10"/>
                <w:lang w:val="es-MX" w:eastAsia="en-US"/>
              </w:rPr>
            </w:pPr>
            <w:r w:rsidRPr="00B6097C">
              <w:rPr>
                <w:rFonts w:eastAsia="Calibri"/>
                <w:b/>
                <w:sz w:val="10"/>
                <w:szCs w:val="10"/>
                <w:lang w:val="es-MX" w:eastAsia="en-US"/>
              </w:rPr>
              <w:t>II. Total del Pasivo (II = IIA + IIB)</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right="142" w:firstLine="198"/>
              <w:rPr>
                <w:rFonts w:eastAsia="Calibri"/>
                <w:b/>
                <w:sz w:val="10"/>
                <w:szCs w:val="10"/>
                <w:lang w:val="es-MX" w:eastAsia="en-US"/>
              </w:rPr>
            </w:pPr>
            <w:r w:rsidRPr="00B6097C">
              <w:rPr>
                <w:rFonts w:eastAsia="Calibri"/>
                <w:b/>
                <w:sz w:val="10"/>
                <w:szCs w:val="10"/>
                <w:lang w:val="es-MX" w:eastAsia="en-US"/>
              </w:rPr>
              <w:t>IB. Total de Activos No Circulantes (IB = a + b + c + d + e + f + g + h + i)</w:t>
            </w: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138"/>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198"/>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right="142" w:firstLine="0"/>
              <w:rPr>
                <w:rFonts w:eastAsia="Calibri"/>
                <w:b/>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b/>
                <w:sz w:val="10"/>
                <w:szCs w:val="10"/>
                <w:lang w:val="es-MX" w:eastAsia="en-US"/>
              </w:rPr>
            </w:pPr>
            <w:r w:rsidRPr="00B6097C">
              <w:rPr>
                <w:rFonts w:eastAsia="Calibri"/>
                <w:b/>
                <w:sz w:val="10"/>
                <w:szCs w:val="10"/>
                <w:lang w:val="es-MX" w:eastAsia="en-US"/>
              </w:rPr>
              <w:t>HACIENDA PÚBLICA/PATRIMONIO</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138"/>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right="142" w:firstLine="198"/>
              <w:rPr>
                <w:rFonts w:eastAsia="Calibri"/>
                <w:sz w:val="10"/>
                <w:szCs w:val="10"/>
                <w:lang w:val="es-MX" w:eastAsia="en-US"/>
              </w:rPr>
            </w:pPr>
            <w:r w:rsidRPr="00B6097C">
              <w:rPr>
                <w:rFonts w:eastAsia="Calibri"/>
                <w:b/>
                <w:sz w:val="10"/>
                <w:szCs w:val="10"/>
                <w:lang w:val="es-MX" w:eastAsia="en-US"/>
              </w:rPr>
              <w:t>I. Total del Activo (I = IA + IB)</w:t>
            </w: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b/>
                <w:sz w:val="10"/>
                <w:szCs w:val="10"/>
                <w:lang w:val="es-MX" w:eastAsia="en-US"/>
              </w:rPr>
            </w:pP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198"/>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b/>
                <w:sz w:val="10"/>
                <w:szCs w:val="10"/>
                <w:lang w:val="es-MX" w:eastAsia="en-US"/>
              </w:rPr>
              <w:t>IIIA. Hacienda Pública/Patrimonio Contribuido (IIIA = a + b + c)</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198"/>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sz w:val="10"/>
                <w:szCs w:val="10"/>
                <w:lang w:val="es-MX" w:eastAsia="en-US"/>
              </w:rPr>
              <w:t>a. Aportaciones</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sz w:val="10"/>
                <w:szCs w:val="10"/>
                <w:lang w:val="es-MX" w:eastAsia="en-US"/>
              </w:rPr>
              <w:t>b. Donaciones de Capital</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sz w:val="10"/>
                <w:szCs w:val="10"/>
                <w:lang w:val="es-MX" w:eastAsia="en-US"/>
              </w:rPr>
              <w:t>c. Actualización de la Hacienda Pública/Patrimonio</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b/>
                <w:sz w:val="10"/>
                <w:szCs w:val="10"/>
                <w:lang w:val="es-MX" w:eastAsia="en-US"/>
              </w:rPr>
              <w:t>IIIB. Hacienda Pública/Patrimonio Generado (IIIB = a + b + c + d + e)</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sz w:val="10"/>
                <w:szCs w:val="10"/>
                <w:lang w:val="es-MX" w:eastAsia="en-US"/>
              </w:rPr>
              <w:t>a. Resultados del Ejercicio (Ahorro/ Desahorro)</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sz w:val="10"/>
                <w:szCs w:val="10"/>
                <w:lang w:val="es-MX" w:eastAsia="en-US"/>
              </w:rPr>
              <w:t>b. Resultados de Ejercicios Anteriores</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sz w:val="10"/>
                <w:szCs w:val="10"/>
                <w:lang w:val="es-MX" w:eastAsia="en-US"/>
              </w:rPr>
              <w:t>c. Revalúos</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sz w:val="10"/>
                <w:szCs w:val="10"/>
                <w:lang w:val="es-MX" w:eastAsia="en-US"/>
              </w:rPr>
              <w:t>d. Reservas</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sz w:val="10"/>
                <w:szCs w:val="10"/>
                <w:lang w:val="es-MX" w:eastAsia="en-US"/>
              </w:rPr>
              <w:t>e. Rectificaciones de Resultados de Ejercicios Anteriores</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b/>
                <w:sz w:val="10"/>
                <w:szCs w:val="10"/>
                <w:lang w:val="es-MX" w:eastAsia="en-US"/>
              </w:rPr>
              <w:t>IIIC. Exceso o Insuficiencia en la Actualización de la Hacienda Pública/Patrimonio (IIIC=a+b)</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sz w:val="10"/>
                <w:szCs w:val="10"/>
                <w:lang w:val="es-MX" w:eastAsia="en-US"/>
              </w:rPr>
              <w:t>a. Resultado por Posición Monetaria</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sz w:val="10"/>
                <w:szCs w:val="10"/>
                <w:lang w:val="es-MX" w:eastAsia="en-US"/>
              </w:rPr>
              <w:t>b. Resultado por Tenencia de Activos no Monetarios</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b/>
                <w:sz w:val="10"/>
                <w:szCs w:val="10"/>
                <w:lang w:val="es-MX" w:eastAsia="en-US"/>
              </w:rPr>
              <w:t>III. Total Hacienda Pública/Patrimonio (III = IIIA + IIIB + IIIC)</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r w:rsidRPr="00B6097C">
              <w:rPr>
                <w:rFonts w:eastAsia="Calibri"/>
                <w:b/>
                <w:sz w:val="10"/>
                <w:szCs w:val="10"/>
                <w:lang w:val="es-MX" w:eastAsia="en-US"/>
              </w:rPr>
              <w:t>IV. Total del Pasivo y Hacienda Pública/Patrimonio (IV = II + III)</w:t>
            </w: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p>
        </w:tc>
        <w:tc>
          <w:tcPr>
            <w:tcW w:w="789"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r w:rsidR="003A73E1" w:rsidRPr="00B6097C">
        <w:trPr>
          <w:trHeight w:val="20"/>
        </w:trPr>
        <w:tc>
          <w:tcPr>
            <w:tcW w:w="4939" w:type="dxa"/>
            <w:tcBorders>
              <w:left w:val="single" w:sz="2" w:space="0" w:color="auto"/>
              <w:bottom w:val="single" w:sz="2" w:space="0" w:color="auto"/>
              <w:right w:val="single" w:sz="4"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900" w:type="dxa"/>
            <w:tcBorders>
              <w:left w:val="single" w:sz="4" w:space="0" w:color="auto"/>
              <w:bottom w:val="single" w:sz="2"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884" w:type="dxa"/>
            <w:tcBorders>
              <w:left w:val="single" w:sz="4" w:space="0" w:color="auto"/>
              <w:bottom w:val="single" w:sz="2" w:space="0" w:color="auto"/>
              <w:right w:val="single" w:sz="4" w:space="0" w:color="auto"/>
            </w:tcBorders>
          </w:tcPr>
          <w:p w:rsidR="003A73E1" w:rsidRPr="00B6097C" w:rsidRDefault="003A73E1" w:rsidP="0065029E">
            <w:pPr>
              <w:pStyle w:val="Texto"/>
              <w:spacing w:before="20" w:after="20" w:line="148" w:lineRule="exact"/>
              <w:ind w:left="142" w:right="142"/>
              <w:rPr>
                <w:rFonts w:eastAsia="Calibri"/>
                <w:sz w:val="10"/>
                <w:szCs w:val="10"/>
                <w:lang w:val="es-MX" w:eastAsia="en-US"/>
              </w:rPr>
            </w:pPr>
          </w:p>
        </w:tc>
        <w:tc>
          <w:tcPr>
            <w:tcW w:w="106" w:type="dxa"/>
            <w:tcBorders>
              <w:left w:val="single" w:sz="4" w:space="0" w:color="auto"/>
              <w:bottom w:val="single" w:sz="2" w:space="0" w:color="auto"/>
            </w:tcBorders>
          </w:tcPr>
          <w:p w:rsidR="003A73E1" w:rsidRPr="00B6097C" w:rsidRDefault="003A73E1" w:rsidP="0065029E">
            <w:pPr>
              <w:pStyle w:val="Texto"/>
              <w:spacing w:before="20" w:after="20" w:line="148" w:lineRule="exact"/>
              <w:ind w:left="142" w:right="142" w:firstLine="0"/>
              <w:rPr>
                <w:rFonts w:eastAsia="Calibri"/>
                <w:sz w:val="10"/>
                <w:szCs w:val="10"/>
                <w:lang w:val="es-MX" w:eastAsia="en-US"/>
              </w:rPr>
            </w:pPr>
          </w:p>
        </w:tc>
        <w:tc>
          <w:tcPr>
            <w:tcW w:w="4521" w:type="dxa"/>
            <w:tcBorders>
              <w:bottom w:val="single" w:sz="2" w:space="0" w:color="auto"/>
              <w:right w:val="single" w:sz="4" w:space="0" w:color="auto"/>
            </w:tcBorders>
          </w:tcPr>
          <w:p w:rsidR="003A73E1" w:rsidRPr="00B6097C" w:rsidRDefault="003A73E1" w:rsidP="0065029E">
            <w:pPr>
              <w:pStyle w:val="Texto"/>
              <w:tabs>
                <w:tab w:val="left" w:pos="3760"/>
              </w:tabs>
              <w:spacing w:before="20" w:after="20" w:line="148" w:lineRule="exact"/>
              <w:ind w:right="142" w:firstLine="0"/>
              <w:rPr>
                <w:rFonts w:eastAsia="Calibri"/>
                <w:sz w:val="10"/>
                <w:szCs w:val="10"/>
                <w:lang w:val="es-MX" w:eastAsia="en-US"/>
              </w:rPr>
            </w:pPr>
          </w:p>
        </w:tc>
        <w:tc>
          <w:tcPr>
            <w:tcW w:w="789" w:type="dxa"/>
            <w:tcBorders>
              <w:left w:val="single" w:sz="4" w:space="0" w:color="auto"/>
              <w:bottom w:val="single" w:sz="2"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c>
          <w:tcPr>
            <w:tcW w:w="990" w:type="dxa"/>
            <w:tcBorders>
              <w:left w:val="single" w:sz="4" w:space="0" w:color="auto"/>
              <w:bottom w:val="single" w:sz="2" w:space="0" w:color="auto"/>
              <w:right w:val="single" w:sz="2" w:space="0" w:color="auto"/>
            </w:tcBorders>
          </w:tcPr>
          <w:p w:rsidR="003A73E1" w:rsidRPr="00B6097C" w:rsidRDefault="003A73E1" w:rsidP="0065029E">
            <w:pPr>
              <w:pStyle w:val="Texto"/>
              <w:tabs>
                <w:tab w:val="left" w:pos="3760"/>
              </w:tabs>
              <w:spacing w:before="20" w:after="20" w:line="148" w:lineRule="exact"/>
              <w:ind w:left="142" w:right="142"/>
              <w:rPr>
                <w:rFonts w:eastAsia="Calibri"/>
                <w:sz w:val="10"/>
                <w:szCs w:val="10"/>
                <w:lang w:val="es-MX" w:eastAsia="en-US"/>
              </w:rPr>
            </w:pPr>
          </w:p>
        </w:tc>
      </w:tr>
    </w:tbl>
    <w:p w:rsidR="00B007B7" w:rsidRDefault="00B007B7" w:rsidP="00B007B7">
      <w:pPr>
        <w:pStyle w:val="Texto"/>
      </w:pPr>
    </w:p>
    <w:p w:rsidR="003A73E1" w:rsidRDefault="003A73E1" w:rsidP="00B007B7">
      <w:pPr>
        <w:pStyle w:val="Texto"/>
        <w:rPr>
          <w:b/>
        </w:rPr>
        <w:sectPr w:rsidR="003A73E1" w:rsidSect="003A73E1">
          <w:headerReference w:type="even" r:id="rId10"/>
          <w:headerReference w:type="default" r:id="rId11"/>
          <w:pgSz w:w="15840" w:h="12240" w:orient="landscape"/>
          <w:pgMar w:top="1699" w:right="1152" w:bottom="1699" w:left="1296" w:header="706" w:footer="706" w:gutter="0"/>
          <w:cols w:space="708"/>
          <w:docGrid w:linePitch="326"/>
        </w:sectPr>
      </w:pPr>
    </w:p>
    <w:p w:rsidR="00AF5429" w:rsidRPr="00B007B7" w:rsidRDefault="00AF5429" w:rsidP="0065029E">
      <w:pPr>
        <w:pStyle w:val="Texto"/>
        <w:tabs>
          <w:tab w:val="left" w:pos="1440"/>
        </w:tabs>
        <w:rPr>
          <w:b/>
        </w:rPr>
      </w:pPr>
      <w:r w:rsidRPr="00B007B7">
        <w:rPr>
          <w:b/>
        </w:rPr>
        <w:lastRenderedPageBreak/>
        <w:t>Formato 2</w:t>
      </w:r>
      <w:r w:rsidRPr="00B007B7">
        <w:rPr>
          <w:b/>
        </w:rPr>
        <w:tab/>
        <w:t>Informe Analítico de la Deuda Pública y Otros Pasivos - LDF</w:t>
      </w:r>
    </w:p>
    <w:tbl>
      <w:tblPr>
        <w:tblW w:w="8712" w:type="dxa"/>
        <w:jc w:val="center"/>
        <w:tblLayout w:type="fixed"/>
        <w:tblCellMar>
          <w:left w:w="72" w:type="dxa"/>
          <w:right w:w="72" w:type="dxa"/>
        </w:tblCellMar>
        <w:tblLook w:val="0000"/>
      </w:tblPr>
      <w:tblGrid>
        <w:gridCol w:w="261"/>
        <w:gridCol w:w="1735"/>
        <w:gridCol w:w="943"/>
        <w:gridCol w:w="943"/>
        <w:gridCol w:w="943"/>
        <w:gridCol w:w="1060"/>
        <w:gridCol w:w="827"/>
        <w:gridCol w:w="943"/>
        <w:gridCol w:w="1057"/>
      </w:tblGrid>
      <w:tr w:rsidR="00AF5429" w:rsidRPr="00B007B7">
        <w:tblPrEx>
          <w:tblCellMar>
            <w:top w:w="0" w:type="dxa"/>
            <w:bottom w:w="0" w:type="dxa"/>
          </w:tblCellMar>
        </w:tblPrEx>
        <w:trPr>
          <w:trHeight w:val="20"/>
          <w:jc w:val="center"/>
        </w:trPr>
        <w:tc>
          <w:tcPr>
            <w:tcW w:w="10482" w:type="dxa"/>
            <w:gridSpan w:val="9"/>
            <w:tcBorders>
              <w:top w:val="single" w:sz="6" w:space="0" w:color="auto"/>
              <w:left w:val="single" w:sz="6" w:space="0" w:color="auto"/>
              <w:bottom w:val="single" w:sz="6" w:space="0" w:color="auto"/>
              <w:right w:val="single" w:sz="6" w:space="0" w:color="auto"/>
            </w:tcBorders>
            <w:shd w:val="clear" w:color="auto" w:fill="D9D9D9"/>
            <w:noWrap/>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NOMBRE DEL ENTE PUBLICO (a)</w:t>
            </w:r>
          </w:p>
        </w:tc>
      </w:tr>
      <w:tr w:rsidR="00AF5429" w:rsidRPr="00B007B7">
        <w:tblPrEx>
          <w:tblCellMar>
            <w:top w:w="0" w:type="dxa"/>
            <w:bottom w:w="0" w:type="dxa"/>
          </w:tblCellMar>
        </w:tblPrEx>
        <w:trPr>
          <w:trHeight w:val="20"/>
          <w:jc w:val="center"/>
        </w:trPr>
        <w:tc>
          <w:tcPr>
            <w:tcW w:w="10482" w:type="dxa"/>
            <w:gridSpan w:val="9"/>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Informe Analítico de la Deuda Pública y Otros Pasivos - LDF</w:t>
            </w:r>
          </w:p>
        </w:tc>
      </w:tr>
      <w:tr w:rsidR="00AF5429" w:rsidRPr="00B007B7">
        <w:tblPrEx>
          <w:tblCellMar>
            <w:top w:w="0" w:type="dxa"/>
            <w:bottom w:w="0" w:type="dxa"/>
          </w:tblCellMar>
        </w:tblPrEx>
        <w:trPr>
          <w:trHeight w:val="20"/>
          <w:jc w:val="center"/>
        </w:trPr>
        <w:tc>
          <w:tcPr>
            <w:tcW w:w="10482" w:type="dxa"/>
            <w:gridSpan w:val="9"/>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Del 1 de enero al XX de XXXX de 20XN (b)</w:t>
            </w:r>
          </w:p>
        </w:tc>
      </w:tr>
      <w:tr w:rsidR="00AF5429" w:rsidRPr="00B007B7">
        <w:tblPrEx>
          <w:tblCellMar>
            <w:top w:w="0" w:type="dxa"/>
            <w:bottom w:w="0" w:type="dxa"/>
          </w:tblCellMar>
        </w:tblPrEx>
        <w:trPr>
          <w:trHeight w:val="20"/>
          <w:jc w:val="center"/>
        </w:trPr>
        <w:tc>
          <w:tcPr>
            <w:tcW w:w="10482" w:type="dxa"/>
            <w:gridSpan w:val="9"/>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(PESOS)</w:t>
            </w:r>
          </w:p>
        </w:tc>
      </w:tr>
      <w:tr w:rsidR="00AF5429" w:rsidRPr="00B007B7">
        <w:tblPrEx>
          <w:tblCellMar>
            <w:top w:w="0" w:type="dxa"/>
            <w:bottom w:w="0" w:type="dxa"/>
          </w:tblCellMar>
        </w:tblPrEx>
        <w:trPr>
          <w:trHeight w:val="20"/>
          <w:jc w:val="center"/>
        </w:trPr>
        <w:tc>
          <w:tcPr>
            <w:tcW w:w="240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Denominación de la Deuda Pública y Otros Pasivos (c)</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B007B7" w:rsidRPr="0065029E" w:rsidRDefault="00AF5429" w:rsidP="0065029E">
            <w:pPr>
              <w:pStyle w:val="Texto"/>
              <w:spacing w:before="40" w:after="40" w:line="200" w:lineRule="exact"/>
              <w:ind w:firstLine="0"/>
              <w:jc w:val="center"/>
              <w:rPr>
                <w:b/>
                <w:sz w:val="10"/>
                <w:szCs w:val="10"/>
              </w:rPr>
            </w:pPr>
            <w:r w:rsidRPr="0065029E">
              <w:rPr>
                <w:b/>
                <w:sz w:val="10"/>
                <w:szCs w:val="10"/>
              </w:rPr>
              <w:t>Saldo</w:t>
            </w:r>
          </w:p>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al 31 de diciembre de 20XN-1 (d)</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Disposiciones del Periodo (e)</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Amortizaciones del Periodo (f)</w:t>
            </w:r>
          </w:p>
        </w:tc>
        <w:tc>
          <w:tcPr>
            <w:tcW w:w="1279"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Revaluaciones, Reclasificaciones y Otros Ajustes (g)</w:t>
            </w:r>
          </w:p>
        </w:tc>
        <w:tc>
          <w:tcPr>
            <w:tcW w:w="989"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Saldo Final del Periodo (h)</w:t>
            </w:r>
          </w:p>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h=d+e-f+g</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Pago de Intereses del Periodo (i)</w:t>
            </w:r>
          </w:p>
        </w:tc>
        <w:tc>
          <w:tcPr>
            <w:tcW w:w="1276"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Pago de Comisiones y demás costos asociados durante el Periodo (j)</w:t>
            </w:r>
          </w:p>
        </w:tc>
      </w:tr>
      <w:tr w:rsidR="00AF5429" w:rsidRPr="00B007B7">
        <w:tblPrEx>
          <w:tblCellMar>
            <w:top w:w="0" w:type="dxa"/>
            <w:bottom w:w="0" w:type="dxa"/>
          </w:tblCellMar>
        </w:tblPrEx>
        <w:trPr>
          <w:trHeight w:val="20"/>
          <w:jc w:val="center"/>
        </w:trPr>
        <w:tc>
          <w:tcPr>
            <w:tcW w:w="2402" w:type="dxa"/>
            <w:gridSpan w:val="2"/>
            <w:tcBorders>
              <w:top w:val="single" w:sz="6" w:space="0" w:color="auto"/>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134" w:type="dxa"/>
            <w:tcBorders>
              <w:top w:val="single" w:sz="6" w:space="0" w:color="auto"/>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134" w:type="dxa"/>
            <w:tcBorders>
              <w:top w:val="single" w:sz="6" w:space="0" w:color="auto"/>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134" w:type="dxa"/>
            <w:tcBorders>
              <w:top w:val="single" w:sz="6" w:space="0" w:color="auto"/>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279" w:type="dxa"/>
            <w:tcBorders>
              <w:top w:val="single" w:sz="6" w:space="0" w:color="auto"/>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989" w:type="dxa"/>
            <w:tcBorders>
              <w:top w:val="single" w:sz="6" w:space="0" w:color="auto"/>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134" w:type="dxa"/>
            <w:tcBorders>
              <w:top w:val="single" w:sz="6" w:space="0" w:color="auto"/>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276" w:type="dxa"/>
            <w:tcBorders>
              <w:top w:val="single" w:sz="6" w:space="0" w:color="auto"/>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r w:rsidRPr="0065029E">
              <w:rPr>
                <w:b/>
                <w:sz w:val="10"/>
                <w:szCs w:val="10"/>
              </w:rPr>
              <w:t>1. Deuda Pública (1=A+B)</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200" w:lineRule="exact"/>
              <w:ind w:left="144" w:firstLine="0"/>
              <w:rPr>
                <w:b/>
                <w:sz w:val="10"/>
                <w:szCs w:val="10"/>
              </w:rPr>
            </w:pPr>
            <w:r w:rsidRPr="0065029E">
              <w:rPr>
                <w:b/>
                <w:sz w:val="10"/>
                <w:szCs w:val="10"/>
              </w:rPr>
              <w:t>A. Corto Plazo (A=a1+a2+a3)</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r>
      <w:tr w:rsidR="00AF5429" w:rsidRPr="00B007B7">
        <w:tblPrEx>
          <w:tblCellMar>
            <w:top w:w="0" w:type="dxa"/>
            <w:bottom w:w="0" w:type="dxa"/>
          </w:tblCellMar>
        </w:tblPrEx>
        <w:trPr>
          <w:trHeight w:val="20"/>
          <w:jc w:val="center"/>
        </w:trPr>
        <w:tc>
          <w:tcPr>
            <w:tcW w:w="284" w:type="dxa"/>
            <w:tcBorders>
              <w:lef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2118" w:type="dxa"/>
            <w:tcBorders>
              <w:right w:val="single" w:sz="6" w:space="0" w:color="auto"/>
            </w:tcBorders>
          </w:tcPr>
          <w:p w:rsidR="00AF5429" w:rsidRPr="0065029E" w:rsidRDefault="00AF5429" w:rsidP="0065029E">
            <w:pPr>
              <w:pStyle w:val="Texto"/>
              <w:spacing w:before="40" w:after="40" w:line="200" w:lineRule="exact"/>
              <w:ind w:firstLine="0"/>
              <w:rPr>
                <w:sz w:val="10"/>
                <w:szCs w:val="10"/>
              </w:rPr>
            </w:pPr>
            <w:r w:rsidRPr="0065029E">
              <w:rPr>
                <w:sz w:val="10"/>
                <w:szCs w:val="10"/>
              </w:rPr>
              <w:t>a1) Instituciones de Crédito</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r>
      <w:tr w:rsidR="00AF5429" w:rsidRPr="00B007B7">
        <w:tblPrEx>
          <w:tblCellMar>
            <w:top w:w="0" w:type="dxa"/>
            <w:bottom w:w="0" w:type="dxa"/>
          </w:tblCellMar>
        </w:tblPrEx>
        <w:trPr>
          <w:trHeight w:val="20"/>
          <w:jc w:val="center"/>
        </w:trPr>
        <w:tc>
          <w:tcPr>
            <w:tcW w:w="284" w:type="dxa"/>
            <w:tcBorders>
              <w:lef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2118" w:type="dxa"/>
            <w:tcBorders>
              <w:right w:val="single" w:sz="6" w:space="0" w:color="auto"/>
            </w:tcBorders>
          </w:tcPr>
          <w:p w:rsidR="00AF5429" w:rsidRPr="0065029E" w:rsidRDefault="00AF5429" w:rsidP="0065029E">
            <w:pPr>
              <w:pStyle w:val="Texto"/>
              <w:spacing w:before="40" w:after="40" w:line="200" w:lineRule="exact"/>
              <w:ind w:firstLine="0"/>
              <w:rPr>
                <w:sz w:val="10"/>
                <w:szCs w:val="10"/>
              </w:rPr>
            </w:pPr>
            <w:r w:rsidRPr="0065029E">
              <w:rPr>
                <w:sz w:val="10"/>
                <w:szCs w:val="10"/>
              </w:rPr>
              <w:t>a2) Títulos y Valores</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r>
      <w:tr w:rsidR="00AF5429" w:rsidRPr="00B007B7">
        <w:tblPrEx>
          <w:tblCellMar>
            <w:top w:w="0" w:type="dxa"/>
            <w:bottom w:w="0" w:type="dxa"/>
          </w:tblCellMar>
        </w:tblPrEx>
        <w:trPr>
          <w:trHeight w:val="20"/>
          <w:jc w:val="center"/>
        </w:trPr>
        <w:tc>
          <w:tcPr>
            <w:tcW w:w="284" w:type="dxa"/>
            <w:tcBorders>
              <w:lef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2118" w:type="dxa"/>
            <w:tcBorders>
              <w:right w:val="single" w:sz="6" w:space="0" w:color="auto"/>
            </w:tcBorders>
          </w:tcPr>
          <w:p w:rsidR="00AF5429" w:rsidRPr="0065029E" w:rsidRDefault="00AF5429" w:rsidP="0065029E">
            <w:pPr>
              <w:pStyle w:val="Texto"/>
              <w:spacing w:before="40" w:after="40" w:line="200" w:lineRule="exact"/>
              <w:ind w:firstLine="0"/>
              <w:rPr>
                <w:sz w:val="10"/>
                <w:szCs w:val="10"/>
              </w:rPr>
            </w:pPr>
            <w:r w:rsidRPr="0065029E">
              <w:rPr>
                <w:sz w:val="10"/>
                <w:szCs w:val="10"/>
              </w:rPr>
              <w:t>a3) Arrendamientos Financieros</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r w:rsidRPr="0065029E">
              <w:rPr>
                <w:b/>
                <w:sz w:val="10"/>
                <w:szCs w:val="10"/>
              </w:rPr>
              <w:t>B. Largo Plazo (B=b1+b2+b3)</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p>
        </w:tc>
      </w:tr>
      <w:tr w:rsidR="00AF5429" w:rsidRPr="00B007B7">
        <w:tblPrEx>
          <w:tblCellMar>
            <w:top w:w="0" w:type="dxa"/>
            <w:bottom w:w="0" w:type="dxa"/>
          </w:tblCellMar>
        </w:tblPrEx>
        <w:trPr>
          <w:trHeight w:val="20"/>
          <w:jc w:val="center"/>
        </w:trPr>
        <w:tc>
          <w:tcPr>
            <w:tcW w:w="284" w:type="dxa"/>
            <w:tcBorders>
              <w:lef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2118" w:type="dxa"/>
            <w:tcBorders>
              <w:right w:val="single" w:sz="6" w:space="0" w:color="auto"/>
            </w:tcBorders>
          </w:tcPr>
          <w:p w:rsidR="00AF5429" w:rsidRPr="0065029E" w:rsidRDefault="00AF5429" w:rsidP="0065029E">
            <w:pPr>
              <w:pStyle w:val="Texto"/>
              <w:spacing w:before="40" w:after="40" w:line="180" w:lineRule="exact"/>
              <w:ind w:firstLine="0"/>
              <w:rPr>
                <w:sz w:val="10"/>
                <w:szCs w:val="10"/>
              </w:rPr>
            </w:pPr>
            <w:r w:rsidRPr="0065029E">
              <w:rPr>
                <w:sz w:val="10"/>
                <w:szCs w:val="10"/>
              </w:rPr>
              <w:t>b1) Instituciones de Crédito</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r>
      <w:tr w:rsidR="00AF5429" w:rsidRPr="00B007B7">
        <w:tblPrEx>
          <w:tblCellMar>
            <w:top w:w="0" w:type="dxa"/>
            <w:bottom w:w="0" w:type="dxa"/>
          </w:tblCellMar>
        </w:tblPrEx>
        <w:trPr>
          <w:trHeight w:val="20"/>
          <w:jc w:val="center"/>
        </w:trPr>
        <w:tc>
          <w:tcPr>
            <w:tcW w:w="284" w:type="dxa"/>
            <w:tcBorders>
              <w:lef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2118" w:type="dxa"/>
            <w:tcBorders>
              <w:right w:val="single" w:sz="6" w:space="0" w:color="auto"/>
            </w:tcBorders>
          </w:tcPr>
          <w:p w:rsidR="00AF5429" w:rsidRPr="0065029E" w:rsidRDefault="00AF5429" w:rsidP="0065029E">
            <w:pPr>
              <w:pStyle w:val="Texto"/>
              <w:spacing w:before="40" w:after="40" w:line="180" w:lineRule="exact"/>
              <w:ind w:firstLine="0"/>
              <w:rPr>
                <w:sz w:val="10"/>
                <w:szCs w:val="10"/>
              </w:rPr>
            </w:pPr>
            <w:r w:rsidRPr="0065029E">
              <w:rPr>
                <w:sz w:val="10"/>
                <w:szCs w:val="10"/>
              </w:rPr>
              <w:t>b2) Títulos y Valores</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r>
      <w:tr w:rsidR="00AF5429" w:rsidRPr="00B007B7">
        <w:tblPrEx>
          <w:tblCellMar>
            <w:top w:w="0" w:type="dxa"/>
            <w:bottom w:w="0" w:type="dxa"/>
          </w:tblCellMar>
        </w:tblPrEx>
        <w:trPr>
          <w:trHeight w:val="20"/>
          <w:jc w:val="center"/>
        </w:trPr>
        <w:tc>
          <w:tcPr>
            <w:tcW w:w="284" w:type="dxa"/>
            <w:tcBorders>
              <w:lef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2118" w:type="dxa"/>
            <w:tcBorders>
              <w:right w:val="single" w:sz="6" w:space="0" w:color="auto"/>
            </w:tcBorders>
          </w:tcPr>
          <w:p w:rsidR="00AF5429" w:rsidRPr="0065029E" w:rsidRDefault="00AF5429" w:rsidP="0065029E">
            <w:pPr>
              <w:pStyle w:val="Texto"/>
              <w:spacing w:before="40" w:after="40" w:line="180" w:lineRule="exact"/>
              <w:ind w:firstLine="0"/>
              <w:rPr>
                <w:sz w:val="10"/>
                <w:szCs w:val="10"/>
              </w:rPr>
            </w:pPr>
            <w:r w:rsidRPr="0065029E">
              <w:rPr>
                <w:sz w:val="10"/>
                <w:szCs w:val="10"/>
              </w:rPr>
              <w:t>b3) Arrendamientos Financieros</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r w:rsidRPr="0065029E">
              <w:rPr>
                <w:b/>
                <w:sz w:val="10"/>
                <w:szCs w:val="10"/>
              </w:rPr>
              <w:t xml:space="preserve">2. Otros Pasivos </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134" w:type="dxa"/>
            <w:tcBorders>
              <w:left w:val="single" w:sz="6" w:space="0" w:color="auto"/>
              <w:right w:val="single" w:sz="6" w:space="0" w:color="auto"/>
            </w:tcBorders>
            <w:shd w:val="clear" w:color="auto" w:fill="D9D9D9"/>
          </w:tcPr>
          <w:p w:rsidR="00AF5429" w:rsidRPr="0065029E" w:rsidRDefault="00AF5429" w:rsidP="0065029E">
            <w:pPr>
              <w:pStyle w:val="Texto"/>
              <w:spacing w:before="40" w:after="40" w:line="180" w:lineRule="exact"/>
              <w:ind w:firstLine="0"/>
              <w:rPr>
                <w:sz w:val="10"/>
                <w:szCs w:val="10"/>
              </w:rPr>
            </w:pPr>
          </w:p>
        </w:tc>
        <w:tc>
          <w:tcPr>
            <w:tcW w:w="1134" w:type="dxa"/>
            <w:tcBorders>
              <w:left w:val="single" w:sz="6" w:space="0" w:color="auto"/>
              <w:right w:val="single" w:sz="6" w:space="0" w:color="auto"/>
            </w:tcBorders>
            <w:shd w:val="clear" w:color="auto" w:fill="D9D9D9"/>
          </w:tcPr>
          <w:p w:rsidR="00AF5429" w:rsidRPr="0065029E" w:rsidRDefault="00AF5429" w:rsidP="0065029E">
            <w:pPr>
              <w:pStyle w:val="Texto"/>
              <w:spacing w:before="40" w:after="40" w:line="180" w:lineRule="exact"/>
              <w:ind w:firstLine="0"/>
              <w:rPr>
                <w:sz w:val="10"/>
                <w:szCs w:val="10"/>
              </w:rPr>
            </w:pPr>
          </w:p>
        </w:tc>
        <w:tc>
          <w:tcPr>
            <w:tcW w:w="1279" w:type="dxa"/>
            <w:tcBorders>
              <w:left w:val="single" w:sz="6" w:space="0" w:color="auto"/>
              <w:right w:val="single" w:sz="6" w:space="0" w:color="auto"/>
            </w:tcBorders>
            <w:shd w:val="clear" w:color="auto" w:fill="D9D9D9"/>
          </w:tcPr>
          <w:p w:rsidR="00AF5429" w:rsidRPr="0065029E" w:rsidRDefault="00AF5429" w:rsidP="0065029E">
            <w:pPr>
              <w:pStyle w:val="Texto"/>
              <w:spacing w:before="40" w:after="40" w:line="180" w:lineRule="exact"/>
              <w:ind w:firstLine="0"/>
              <w:rPr>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134" w:type="dxa"/>
            <w:tcBorders>
              <w:left w:val="single" w:sz="6" w:space="0" w:color="auto"/>
              <w:right w:val="single" w:sz="6" w:space="0" w:color="auto"/>
            </w:tcBorders>
            <w:shd w:val="clear" w:color="auto" w:fill="D9D9D9"/>
          </w:tcPr>
          <w:p w:rsidR="00AF5429" w:rsidRPr="0065029E" w:rsidRDefault="00AF5429" w:rsidP="0065029E">
            <w:pPr>
              <w:pStyle w:val="Texto"/>
              <w:spacing w:before="40" w:after="40" w:line="180" w:lineRule="exact"/>
              <w:ind w:firstLine="0"/>
              <w:rPr>
                <w:sz w:val="10"/>
                <w:szCs w:val="10"/>
              </w:rPr>
            </w:pPr>
          </w:p>
        </w:tc>
        <w:tc>
          <w:tcPr>
            <w:tcW w:w="1276" w:type="dxa"/>
            <w:tcBorders>
              <w:left w:val="single" w:sz="6" w:space="0" w:color="auto"/>
              <w:right w:val="single" w:sz="6" w:space="0" w:color="auto"/>
            </w:tcBorders>
            <w:shd w:val="clear" w:color="auto" w:fill="D9D9D9"/>
          </w:tcPr>
          <w:p w:rsidR="00AF5429" w:rsidRPr="0065029E" w:rsidRDefault="00AF5429" w:rsidP="0065029E">
            <w:pPr>
              <w:pStyle w:val="Texto"/>
              <w:spacing w:before="40" w:after="40" w:line="180" w:lineRule="exact"/>
              <w:ind w:firstLine="0"/>
              <w:rPr>
                <w:sz w:val="10"/>
                <w:szCs w:val="10"/>
              </w:rPr>
            </w:pPr>
          </w:p>
        </w:tc>
      </w:tr>
      <w:tr w:rsidR="00AF5429" w:rsidRPr="00B007B7">
        <w:tblPrEx>
          <w:tblCellMar>
            <w:top w:w="0" w:type="dxa"/>
            <w:bottom w:w="0" w:type="dxa"/>
          </w:tblCellMar>
        </w:tblPrEx>
        <w:trPr>
          <w:trHeight w:val="20"/>
          <w:jc w:val="center"/>
        </w:trPr>
        <w:tc>
          <w:tcPr>
            <w:tcW w:w="284" w:type="dxa"/>
            <w:tcBorders>
              <w:lef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2118" w:type="dxa"/>
            <w:tcBorders>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r w:rsidRPr="0065029E">
              <w:rPr>
                <w:b/>
                <w:sz w:val="10"/>
                <w:szCs w:val="10"/>
              </w:rPr>
              <w:t>3. Total de la Deuda Pública y Otros Pasivos (3=1+2)</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r w:rsidRPr="0065029E">
              <w:rPr>
                <w:b/>
                <w:sz w:val="10"/>
                <w:szCs w:val="10"/>
              </w:rPr>
              <w:t xml:space="preserve">4. Deuda Contingente </w:t>
            </w:r>
            <w:r w:rsidRPr="00685EA3">
              <w:rPr>
                <w:b/>
                <w:position w:val="5"/>
                <w:sz w:val="8"/>
                <w:szCs w:val="8"/>
              </w:rPr>
              <w:t>1</w:t>
            </w:r>
            <w:r w:rsidRPr="0065029E">
              <w:rPr>
                <w:b/>
                <w:sz w:val="10"/>
                <w:szCs w:val="10"/>
              </w:rPr>
              <w:t xml:space="preserve"> (informativo)</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180" w:lineRule="exact"/>
              <w:ind w:left="144" w:firstLine="0"/>
              <w:rPr>
                <w:sz w:val="10"/>
                <w:szCs w:val="10"/>
              </w:rPr>
            </w:pPr>
            <w:r w:rsidRPr="0065029E">
              <w:rPr>
                <w:sz w:val="10"/>
                <w:szCs w:val="10"/>
              </w:rPr>
              <w:t>A. Deuda Contingente 1</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180" w:lineRule="exact"/>
              <w:ind w:left="144" w:firstLine="0"/>
              <w:rPr>
                <w:sz w:val="10"/>
                <w:szCs w:val="10"/>
              </w:rPr>
            </w:pPr>
            <w:r w:rsidRPr="0065029E">
              <w:rPr>
                <w:sz w:val="10"/>
                <w:szCs w:val="10"/>
              </w:rPr>
              <w:t>B. Deuda Contingente 2</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180" w:lineRule="exact"/>
              <w:ind w:left="144" w:firstLine="0"/>
              <w:rPr>
                <w:sz w:val="10"/>
                <w:szCs w:val="10"/>
              </w:rPr>
            </w:pPr>
            <w:r w:rsidRPr="0065029E">
              <w:rPr>
                <w:sz w:val="10"/>
                <w:szCs w:val="10"/>
              </w:rPr>
              <w:t>C. Deuda Contingente XX</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180" w:lineRule="exact"/>
              <w:ind w:firstLine="0"/>
              <w:rPr>
                <w:b/>
                <w:i/>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sz w:val="10"/>
                <w:szCs w:val="10"/>
              </w:rPr>
            </w:pPr>
            <w:r w:rsidRPr="0065029E">
              <w:rPr>
                <w:b/>
                <w:sz w:val="10"/>
                <w:szCs w:val="10"/>
              </w:rPr>
              <w:t xml:space="preserve">5. Valor de Instrumentos Bono Cupón Cero </w:t>
            </w:r>
            <w:r w:rsidRPr="0065029E">
              <w:rPr>
                <w:b/>
                <w:position w:val="5"/>
                <w:sz w:val="10"/>
                <w:szCs w:val="10"/>
              </w:rPr>
              <w:t>2</w:t>
            </w:r>
            <w:r w:rsidRPr="0065029E">
              <w:rPr>
                <w:b/>
                <w:sz w:val="10"/>
                <w:szCs w:val="10"/>
              </w:rPr>
              <w:t xml:space="preserve"> (Informativo)</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200" w:lineRule="exact"/>
              <w:ind w:left="144" w:firstLine="0"/>
              <w:rPr>
                <w:i/>
                <w:sz w:val="10"/>
                <w:szCs w:val="10"/>
              </w:rPr>
            </w:pPr>
            <w:r w:rsidRPr="0065029E">
              <w:rPr>
                <w:sz w:val="10"/>
                <w:szCs w:val="10"/>
              </w:rPr>
              <w:t>A. Instrumento Bono Cupón Cero 1</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200" w:lineRule="exact"/>
              <w:ind w:left="144" w:firstLine="0"/>
              <w:rPr>
                <w:sz w:val="10"/>
                <w:szCs w:val="10"/>
              </w:rPr>
            </w:pPr>
            <w:r w:rsidRPr="0065029E">
              <w:rPr>
                <w:sz w:val="10"/>
                <w:szCs w:val="10"/>
              </w:rPr>
              <w:t>B. Instrumento Bono Cupón Cero 2</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right w:val="single" w:sz="6" w:space="0" w:color="auto"/>
            </w:tcBorders>
          </w:tcPr>
          <w:p w:rsidR="00AF5429" w:rsidRPr="0065029E" w:rsidRDefault="00AF5429" w:rsidP="0065029E">
            <w:pPr>
              <w:pStyle w:val="Texto"/>
              <w:spacing w:before="40" w:after="40" w:line="200" w:lineRule="exact"/>
              <w:ind w:left="144" w:firstLine="0"/>
              <w:rPr>
                <w:sz w:val="10"/>
                <w:szCs w:val="10"/>
              </w:rPr>
            </w:pPr>
            <w:r w:rsidRPr="0065029E">
              <w:rPr>
                <w:sz w:val="10"/>
                <w:szCs w:val="10"/>
              </w:rPr>
              <w:t>C. Instrumento Bono Cupón Cero XX</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r>
      <w:tr w:rsidR="00AF5429" w:rsidRPr="00B007B7">
        <w:tblPrEx>
          <w:tblCellMar>
            <w:top w:w="0" w:type="dxa"/>
            <w:bottom w:w="0" w:type="dxa"/>
          </w:tblCellMar>
        </w:tblPrEx>
        <w:trPr>
          <w:trHeight w:val="20"/>
          <w:jc w:val="center"/>
        </w:trPr>
        <w:tc>
          <w:tcPr>
            <w:tcW w:w="2402" w:type="dxa"/>
            <w:gridSpan w:val="2"/>
            <w:tcBorders>
              <w:left w:val="single" w:sz="6" w:space="0" w:color="auto"/>
              <w:bottom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bottom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bottom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bottom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279" w:type="dxa"/>
            <w:tcBorders>
              <w:left w:val="single" w:sz="6" w:space="0" w:color="auto"/>
              <w:bottom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989" w:type="dxa"/>
            <w:tcBorders>
              <w:left w:val="single" w:sz="6" w:space="0" w:color="auto"/>
              <w:bottom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134" w:type="dxa"/>
            <w:tcBorders>
              <w:left w:val="single" w:sz="6" w:space="0" w:color="auto"/>
              <w:bottom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c>
          <w:tcPr>
            <w:tcW w:w="1276" w:type="dxa"/>
            <w:tcBorders>
              <w:left w:val="single" w:sz="6" w:space="0" w:color="auto"/>
              <w:bottom w:val="single" w:sz="6" w:space="0" w:color="auto"/>
              <w:right w:val="single" w:sz="6" w:space="0" w:color="auto"/>
            </w:tcBorders>
          </w:tcPr>
          <w:p w:rsidR="00AF5429" w:rsidRPr="0065029E" w:rsidRDefault="00AF5429" w:rsidP="0065029E">
            <w:pPr>
              <w:pStyle w:val="Texto"/>
              <w:spacing w:before="40" w:after="40" w:line="200" w:lineRule="exact"/>
              <w:ind w:firstLine="0"/>
              <w:rPr>
                <w:b/>
                <w:i/>
                <w:sz w:val="10"/>
                <w:szCs w:val="10"/>
              </w:rPr>
            </w:pPr>
          </w:p>
        </w:tc>
      </w:tr>
    </w:tbl>
    <w:p w:rsidR="00AF5429" w:rsidRPr="00B007B7" w:rsidRDefault="00AF5429" w:rsidP="0065029E">
      <w:pPr>
        <w:pStyle w:val="Texto"/>
        <w:spacing w:line="200" w:lineRule="exact"/>
        <w:rPr>
          <w:szCs w:val="12"/>
        </w:rPr>
      </w:pPr>
    </w:p>
    <w:p w:rsidR="00AF5429" w:rsidRPr="0065029E" w:rsidRDefault="00AF5429" w:rsidP="0065029E">
      <w:pPr>
        <w:pStyle w:val="ROMANOS"/>
        <w:spacing w:line="200" w:lineRule="exact"/>
        <w:rPr>
          <w:sz w:val="14"/>
        </w:rPr>
      </w:pPr>
      <w:r w:rsidRPr="00685EA3">
        <w:rPr>
          <w:position w:val="6"/>
          <w:sz w:val="12"/>
          <w:szCs w:val="12"/>
        </w:rPr>
        <w:t>1</w:t>
      </w:r>
      <w:r w:rsidRPr="0065029E">
        <w:rPr>
          <w:position w:val="6"/>
          <w:sz w:val="14"/>
          <w:szCs w:val="16"/>
        </w:rPr>
        <w:tab/>
      </w:r>
      <w:r w:rsidRPr="0065029E">
        <w:rPr>
          <w:sz w:val="14"/>
        </w:rPr>
        <w:t>Se refiere a cualquier Financiamiento sin fuente o garantía de pago definida, que sea asumida de manera solidaria o subsidiaria por las Entidades Federativas con sus Municipios, organismos descentralizados y empresas de participación estatal mayoritaria y fideicomisos, locales o municipales, y por los Municipios con sus respectivos organismos descentralizados y empresas de participación municipal mayoritaria.</w:t>
      </w:r>
    </w:p>
    <w:p w:rsidR="00B007B7" w:rsidRPr="0065029E" w:rsidRDefault="00AF5429" w:rsidP="0065029E">
      <w:pPr>
        <w:pStyle w:val="ROMANOS"/>
        <w:spacing w:line="200" w:lineRule="exact"/>
        <w:rPr>
          <w:sz w:val="14"/>
        </w:rPr>
      </w:pPr>
      <w:r w:rsidRPr="00685EA3">
        <w:rPr>
          <w:position w:val="6"/>
          <w:sz w:val="12"/>
          <w:szCs w:val="12"/>
        </w:rPr>
        <w:t>2</w:t>
      </w:r>
      <w:r w:rsidRPr="0065029E">
        <w:rPr>
          <w:position w:val="6"/>
          <w:sz w:val="14"/>
          <w:szCs w:val="16"/>
        </w:rPr>
        <w:tab/>
      </w:r>
      <w:r w:rsidRPr="0065029E">
        <w:rPr>
          <w:sz w:val="14"/>
        </w:rPr>
        <w:t>Se refiere al valor del Bono Cupón Cero que respalda el pago de los créditos asociados al mismo (Activo).</w:t>
      </w:r>
    </w:p>
    <w:tbl>
      <w:tblPr>
        <w:tblW w:w="7200" w:type="dxa"/>
        <w:tblInd w:w="144" w:type="dxa"/>
        <w:tblLayout w:type="fixed"/>
        <w:tblCellMar>
          <w:left w:w="72" w:type="dxa"/>
          <w:right w:w="72" w:type="dxa"/>
        </w:tblCellMar>
        <w:tblLook w:val="0000"/>
      </w:tblPr>
      <w:tblGrid>
        <w:gridCol w:w="2110"/>
        <w:gridCol w:w="1018"/>
        <w:gridCol w:w="1018"/>
        <w:gridCol w:w="1018"/>
        <w:gridCol w:w="1143"/>
        <w:gridCol w:w="893"/>
      </w:tblGrid>
      <w:tr w:rsidR="00AF5429" w:rsidRPr="0065029E">
        <w:tblPrEx>
          <w:tblCellMar>
            <w:top w:w="0" w:type="dxa"/>
            <w:bottom w:w="0" w:type="dxa"/>
          </w:tblCellMar>
        </w:tblPrEx>
        <w:trPr>
          <w:trHeight w:val="20"/>
        </w:trPr>
        <w:tc>
          <w:tcPr>
            <w:tcW w:w="2376"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Obligaciones a Corto Plazo (k)</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Monto</w:t>
            </w:r>
          </w:p>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Contratado (l)</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Plazo</w:t>
            </w:r>
          </w:p>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Pactado</w:t>
            </w:r>
          </w:p>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(m)</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Tasa de Interés</w:t>
            </w:r>
          </w:p>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(n)</w:t>
            </w:r>
          </w:p>
        </w:tc>
        <w:tc>
          <w:tcPr>
            <w:tcW w:w="1276"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Comisiones y Costos Relacionados (o)</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Tasa Efectiva</w:t>
            </w:r>
          </w:p>
          <w:p w:rsidR="00AF5429" w:rsidRPr="0065029E" w:rsidRDefault="00AF5429" w:rsidP="0065029E">
            <w:pPr>
              <w:pStyle w:val="Texto"/>
              <w:spacing w:before="40" w:after="40" w:line="200" w:lineRule="exact"/>
              <w:ind w:firstLine="0"/>
              <w:jc w:val="center"/>
              <w:rPr>
                <w:b/>
                <w:sz w:val="10"/>
                <w:szCs w:val="10"/>
              </w:rPr>
            </w:pPr>
            <w:r w:rsidRPr="0065029E">
              <w:rPr>
                <w:b/>
                <w:sz w:val="10"/>
                <w:szCs w:val="10"/>
              </w:rPr>
              <w:t>(p)</w:t>
            </w:r>
          </w:p>
        </w:tc>
      </w:tr>
      <w:tr w:rsidR="00AF5429" w:rsidRPr="0065029E">
        <w:tblPrEx>
          <w:tblCellMar>
            <w:top w:w="0" w:type="dxa"/>
            <w:bottom w:w="0" w:type="dxa"/>
          </w:tblCellMar>
        </w:tblPrEx>
        <w:trPr>
          <w:trHeight w:val="20"/>
        </w:trPr>
        <w:tc>
          <w:tcPr>
            <w:tcW w:w="2376" w:type="dxa"/>
            <w:tcBorders>
              <w:top w:val="single" w:sz="6" w:space="0" w:color="auto"/>
              <w:left w:val="single" w:sz="6" w:space="0" w:color="auto"/>
              <w:right w:val="single" w:sz="6" w:space="0" w:color="auto"/>
            </w:tcBorders>
          </w:tcPr>
          <w:p w:rsidR="00AF5429" w:rsidRPr="0065029E" w:rsidRDefault="00AF5429" w:rsidP="0065029E">
            <w:pPr>
              <w:pStyle w:val="Texto"/>
              <w:spacing w:before="40" w:after="40" w:line="200" w:lineRule="exact"/>
              <w:ind w:firstLine="0"/>
              <w:jc w:val="left"/>
              <w:rPr>
                <w:sz w:val="10"/>
                <w:szCs w:val="10"/>
              </w:rPr>
            </w:pPr>
            <w:r w:rsidRPr="0065029E">
              <w:rPr>
                <w:b/>
                <w:sz w:val="10"/>
                <w:szCs w:val="10"/>
              </w:rPr>
              <w:t>6. Obligaciones a Corto Plazo (Informativo)</w:t>
            </w:r>
          </w:p>
        </w:tc>
        <w:tc>
          <w:tcPr>
            <w:tcW w:w="1134" w:type="dxa"/>
            <w:tcBorders>
              <w:top w:val="single" w:sz="6" w:space="0" w:color="auto"/>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134" w:type="dxa"/>
            <w:tcBorders>
              <w:top w:val="single" w:sz="6" w:space="0" w:color="auto"/>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134" w:type="dxa"/>
            <w:tcBorders>
              <w:top w:val="single" w:sz="6" w:space="0" w:color="auto"/>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276" w:type="dxa"/>
            <w:tcBorders>
              <w:top w:val="single" w:sz="6" w:space="0" w:color="auto"/>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992" w:type="dxa"/>
            <w:tcBorders>
              <w:top w:val="single" w:sz="6" w:space="0" w:color="auto"/>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r>
      <w:tr w:rsidR="00AF5429" w:rsidRPr="0065029E">
        <w:tblPrEx>
          <w:tblCellMar>
            <w:top w:w="0" w:type="dxa"/>
            <w:bottom w:w="0" w:type="dxa"/>
          </w:tblCellMar>
        </w:tblPrEx>
        <w:trPr>
          <w:trHeight w:val="20"/>
        </w:trPr>
        <w:tc>
          <w:tcPr>
            <w:tcW w:w="2376" w:type="dxa"/>
            <w:tcBorders>
              <w:left w:val="single" w:sz="6" w:space="0" w:color="auto"/>
              <w:right w:val="single" w:sz="6" w:space="0" w:color="auto"/>
            </w:tcBorders>
          </w:tcPr>
          <w:p w:rsidR="00AF5429" w:rsidRPr="0065029E" w:rsidRDefault="00AF5429" w:rsidP="0065029E">
            <w:pPr>
              <w:pStyle w:val="Texto"/>
              <w:spacing w:before="40" w:after="40" w:line="200" w:lineRule="exact"/>
              <w:ind w:left="144" w:firstLine="0"/>
              <w:rPr>
                <w:sz w:val="10"/>
                <w:szCs w:val="10"/>
              </w:rPr>
            </w:pPr>
            <w:r w:rsidRPr="0065029E">
              <w:rPr>
                <w:sz w:val="10"/>
                <w:szCs w:val="10"/>
              </w:rPr>
              <w:t>A. Crédito 1</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992"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r>
      <w:tr w:rsidR="00AF5429" w:rsidRPr="0065029E">
        <w:tblPrEx>
          <w:tblCellMar>
            <w:top w:w="0" w:type="dxa"/>
            <w:bottom w:w="0" w:type="dxa"/>
          </w:tblCellMar>
        </w:tblPrEx>
        <w:trPr>
          <w:trHeight w:val="20"/>
        </w:trPr>
        <w:tc>
          <w:tcPr>
            <w:tcW w:w="2376" w:type="dxa"/>
            <w:tcBorders>
              <w:left w:val="single" w:sz="6" w:space="0" w:color="auto"/>
              <w:right w:val="single" w:sz="6" w:space="0" w:color="auto"/>
            </w:tcBorders>
          </w:tcPr>
          <w:p w:rsidR="00AF5429" w:rsidRPr="0065029E" w:rsidRDefault="00AF5429" w:rsidP="0065029E">
            <w:pPr>
              <w:pStyle w:val="Texto"/>
              <w:spacing w:before="40" w:after="40" w:line="200" w:lineRule="exact"/>
              <w:ind w:left="144" w:firstLine="0"/>
              <w:rPr>
                <w:sz w:val="10"/>
                <w:szCs w:val="10"/>
              </w:rPr>
            </w:pPr>
            <w:r w:rsidRPr="0065029E">
              <w:rPr>
                <w:sz w:val="10"/>
                <w:szCs w:val="10"/>
              </w:rPr>
              <w:t>B. Crédito 2</w:t>
            </w: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276"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992" w:type="dxa"/>
            <w:tcBorders>
              <w:left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r>
      <w:tr w:rsidR="00AF5429" w:rsidRPr="0065029E">
        <w:tblPrEx>
          <w:tblCellMar>
            <w:top w:w="0" w:type="dxa"/>
            <w:bottom w:w="0" w:type="dxa"/>
          </w:tblCellMar>
        </w:tblPrEx>
        <w:trPr>
          <w:trHeight w:val="20"/>
        </w:trPr>
        <w:tc>
          <w:tcPr>
            <w:tcW w:w="2376" w:type="dxa"/>
            <w:tcBorders>
              <w:left w:val="single" w:sz="6" w:space="0" w:color="auto"/>
              <w:bottom w:val="single" w:sz="6" w:space="0" w:color="auto"/>
              <w:right w:val="single" w:sz="6" w:space="0" w:color="auto"/>
            </w:tcBorders>
          </w:tcPr>
          <w:p w:rsidR="00AF5429" w:rsidRPr="0065029E" w:rsidRDefault="00AF5429" w:rsidP="0065029E">
            <w:pPr>
              <w:pStyle w:val="Texto"/>
              <w:spacing w:before="40" w:after="40" w:line="200" w:lineRule="exact"/>
              <w:ind w:left="144" w:firstLine="0"/>
              <w:rPr>
                <w:sz w:val="10"/>
                <w:szCs w:val="10"/>
              </w:rPr>
            </w:pPr>
            <w:r w:rsidRPr="0065029E">
              <w:rPr>
                <w:sz w:val="10"/>
                <w:szCs w:val="10"/>
              </w:rPr>
              <w:t>C. Crédito XX</w:t>
            </w:r>
          </w:p>
        </w:tc>
        <w:tc>
          <w:tcPr>
            <w:tcW w:w="1134" w:type="dxa"/>
            <w:tcBorders>
              <w:left w:val="single" w:sz="6" w:space="0" w:color="auto"/>
              <w:bottom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134" w:type="dxa"/>
            <w:tcBorders>
              <w:left w:val="single" w:sz="6" w:space="0" w:color="auto"/>
              <w:bottom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134" w:type="dxa"/>
            <w:tcBorders>
              <w:left w:val="single" w:sz="6" w:space="0" w:color="auto"/>
              <w:bottom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1276" w:type="dxa"/>
            <w:tcBorders>
              <w:left w:val="single" w:sz="6" w:space="0" w:color="auto"/>
              <w:bottom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c>
          <w:tcPr>
            <w:tcW w:w="992" w:type="dxa"/>
            <w:tcBorders>
              <w:left w:val="single" w:sz="6" w:space="0" w:color="auto"/>
              <w:bottom w:val="single" w:sz="6" w:space="0" w:color="auto"/>
              <w:right w:val="single" w:sz="6" w:space="0" w:color="auto"/>
            </w:tcBorders>
          </w:tcPr>
          <w:p w:rsidR="00AF5429" w:rsidRPr="0065029E" w:rsidRDefault="00AF5429" w:rsidP="0065029E">
            <w:pPr>
              <w:pStyle w:val="Texto"/>
              <w:spacing w:before="40" w:after="40" w:line="200" w:lineRule="exact"/>
              <w:ind w:firstLine="0"/>
              <w:rPr>
                <w:sz w:val="10"/>
                <w:szCs w:val="10"/>
              </w:rPr>
            </w:pPr>
          </w:p>
        </w:tc>
      </w:tr>
    </w:tbl>
    <w:p w:rsidR="00B007B7" w:rsidRDefault="00B007B7" w:rsidP="00B007B7">
      <w:pPr>
        <w:pStyle w:val="Texto"/>
        <w:rPr>
          <w:position w:val="6"/>
          <w:szCs w:val="16"/>
        </w:rPr>
      </w:pPr>
    </w:p>
    <w:p w:rsidR="003A73E1" w:rsidRDefault="003A73E1" w:rsidP="00B007B7">
      <w:pPr>
        <w:pStyle w:val="Texto"/>
        <w:rPr>
          <w:b/>
        </w:rPr>
        <w:sectPr w:rsidR="003A73E1" w:rsidSect="00B007B7">
          <w:headerReference w:type="even" r:id="rId12"/>
          <w:headerReference w:type="default" r:id="rId13"/>
          <w:footerReference w:type="even" r:id="rId14"/>
          <w:pgSz w:w="12240" w:h="15840"/>
          <w:pgMar w:top="1152" w:right="1699" w:bottom="1296" w:left="1699" w:header="706" w:footer="706" w:gutter="0"/>
          <w:cols w:space="708"/>
          <w:docGrid w:linePitch="326"/>
        </w:sectPr>
      </w:pPr>
    </w:p>
    <w:p w:rsidR="00187065" w:rsidRPr="00D041E0" w:rsidRDefault="00187065" w:rsidP="00187065">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lastRenderedPageBreak/>
        <w:t xml:space="preserve">     (Primera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Martes 11 de octubre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8057DC" w:rsidRDefault="008057DC" w:rsidP="00B007B7">
      <w:pPr>
        <w:pStyle w:val="Texto"/>
        <w:rPr>
          <w:b/>
        </w:rPr>
      </w:pPr>
    </w:p>
    <w:p w:rsidR="00AF5429" w:rsidRDefault="00AF5429" w:rsidP="00B007B7">
      <w:pPr>
        <w:pStyle w:val="Texto"/>
        <w:rPr>
          <w:b/>
        </w:rPr>
      </w:pPr>
      <w:r w:rsidRPr="00B007B7">
        <w:rPr>
          <w:b/>
        </w:rPr>
        <w:t>Formato 3</w:t>
      </w:r>
      <w:r w:rsidRPr="00B007B7">
        <w:rPr>
          <w:b/>
        </w:rPr>
        <w:tab/>
        <w:t>Informe Analítico de Obligaciones Diferentes de Financiamientos - LDF</w:t>
      </w:r>
    </w:p>
    <w:p w:rsidR="008057DC" w:rsidRPr="00B007B7" w:rsidRDefault="008057DC" w:rsidP="00B007B7">
      <w:pPr>
        <w:pStyle w:val="Texto"/>
        <w:rPr>
          <w:b/>
        </w:rPr>
      </w:pPr>
    </w:p>
    <w:tbl>
      <w:tblPr>
        <w:tblW w:w="13132" w:type="dxa"/>
        <w:tblInd w:w="144" w:type="dxa"/>
        <w:tblLayout w:type="fixed"/>
        <w:tblCellMar>
          <w:left w:w="72" w:type="dxa"/>
          <w:right w:w="72" w:type="dxa"/>
        </w:tblCellMar>
        <w:tblLook w:val="0000"/>
      </w:tblPr>
      <w:tblGrid>
        <w:gridCol w:w="2410"/>
        <w:gridCol w:w="1003"/>
        <w:gridCol w:w="984"/>
        <w:gridCol w:w="984"/>
        <w:gridCol w:w="984"/>
        <w:gridCol w:w="856"/>
        <w:gridCol w:w="1195"/>
        <w:gridCol w:w="1284"/>
        <w:gridCol w:w="1284"/>
        <w:gridCol w:w="1036"/>
        <w:gridCol w:w="1112"/>
      </w:tblGrid>
      <w:tr w:rsidR="00AF5429" w:rsidRPr="0065029E">
        <w:tblPrEx>
          <w:tblCellMar>
            <w:top w:w="0" w:type="dxa"/>
            <w:bottom w:w="0" w:type="dxa"/>
          </w:tblCellMar>
        </w:tblPrEx>
        <w:trPr>
          <w:trHeight w:val="20"/>
        </w:trPr>
        <w:tc>
          <w:tcPr>
            <w:tcW w:w="8712" w:type="dxa"/>
            <w:gridSpan w:val="11"/>
            <w:tcBorders>
              <w:top w:val="single" w:sz="6" w:space="0" w:color="auto"/>
              <w:left w:val="single" w:sz="6" w:space="0" w:color="auto"/>
              <w:bottom w:val="single" w:sz="6" w:space="0" w:color="auto"/>
              <w:right w:val="single" w:sz="6" w:space="0" w:color="auto"/>
            </w:tcBorders>
            <w:shd w:val="clear" w:color="auto" w:fill="D9D9D9"/>
            <w:noWrap/>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NOMBRE DEL ENTE PÚBLICO (a)</w:t>
            </w:r>
          </w:p>
        </w:tc>
      </w:tr>
      <w:tr w:rsidR="00AF5429" w:rsidRPr="0065029E">
        <w:tblPrEx>
          <w:tblCellMar>
            <w:top w:w="0" w:type="dxa"/>
            <w:bottom w:w="0" w:type="dxa"/>
          </w:tblCellMar>
        </w:tblPrEx>
        <w:trPr>
          <w:trHeight w:val="20"/>
        </w:trPr>
        <w:tc>
          <w:tcPr>
            <w:tcW w:w="8712" w:type="dxa"/>
            <w:gridSpan w:val="11"/>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Informe Analítico de Obligaciones Diferentes de Financiamientos – LDF</w:t>
            </w:r>
          </w:p>
        </w:tc>
      </w:tr>
      <w:tr w:rsidR="00AF5429" w:rsidRPr="0065029E">
        <w:tblPrEx>
          <w:tblCellMar>
            <w:top w:w="0" w:type="dxa"/>
            <w:bottom w:w="0" w:type="dxa"/>
          </w:tblCellMar>
        </w:tblPrEx>
        <w:trPr>
          <w:trHeight w:val="20"/>
        </w:trPr>
        <w:tc>
          <w:tcPr>
            <w:tcW w:w="8712" w:type="dxa"/>
            <w:gridSpan w:val="11"/>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Del 1 de enero al XX de XXXX de 20XN (b)</w:t>
            </w:r>
          </w:p>
        </w:tc>
      </w:tr>
      <w:tr w:rsidR="00AF5429" w:rsidRPr="0065029E">
        <w:tblPrEx>
          <w:tblCellMar>
            <w:top w:w="0" w:type="dxa"/>
            <w:bottom w:w="0" w:type="dxa"/>
          </w:tblCellMar>
        </w:tblPrEx>
        <w:trPr>
          <w:trHeight w:val="20"/>
        </w:trPr>
        <w:tc>
          <w:tcPr>
            <w:tcW w:w="8712" w:type="dxa"/>
            <w:gridSpan w:val="11"/>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(PESOS)</w:t>
            </w:r>
          </w:p>
        </w:tc>
      </w:tr>
      <w:tr w:rsidR="00AF5429" w:rsidRPr="0065029E">
        <w:tblPrEx>
          <w:tblCellMar>
            <w:top w:w="0" w:type="dxa"/>
            <w:bottom w:w="0" w:type="dxa"/>
          </w:tblCellMar>
        </w:tblPrEx>
        <w:trPr>
          <w:trHeight w:val="20"/>
        </w:trPr>
        <w:tc>
          <w:tcPr>
            <w:tcW w:w="1598"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Denominación de las Obligaciones Diferentes de Financiamiento (c)</w:t>
            </w:r>
          </w:p>
        </w:tc>
        <w:tc>
          <w:tcPr>
            <w:tcW w:w="665"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Fecha del Contrato (d)</w:t>
            </w:r>
          </w:p>
        </w:tc>
        <w:tc>
          <w:tcPr>
            <w:tcW w:w="653"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Fecha de inicio de operación del proyecto (e)</w:t>
            </w:r>
          </w:p>
        </w:tc>
        <w:tc>
          <w:tcPr>
            <w:tcW w:w="653"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Fecha de vencimiento (f)</w:t>
            </w:r>
          </w:p>
        </w:tc>
        <w:tc>
          <w:tcPr>
            <w:tcW w:w="653"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Monto de la inversión pactado (g)</w:t>
            </w:r>
          </w:p>
        </w:tc>
        <w:tc>
          <w:tcPr>
            <w:tcW w:w="568"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Plazo pactado (h)</w:t>
            </w:r>
          </w:p>
        </w:tc>
        <w:tc>
          <w:tcPr>
            <w:tcW w:w="793"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Monto promedio mensual del pago de la contraprestación (i)</w:t>
            </w:r>
          </w:p>
        </w:tc>
        <w:tc>
          <w:tcPr>
            <w:tcW w:w="852"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Monto promedio mensual del pago de la contraprestación correspondiente al pago de inversión (j)</w:t>
            </w:r>
          </w:p>
        </w:tc>
        <w:tc>
          <w:tcPr>
            <w:tcW w:w="852"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Monto pagado de la inversión al XX de XXXX de 20XN (k)</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Monto pagado de la inversión actualizado al XX de XXXX de 20XN (l)</w:t>
            </w:r>
          </w:p>
        </w:tc>
        <w:tc>
          <w:tcPr>
            <w:tcW w:w="738" w:type="dxa"/>
            <w:tcBorders>
              <w:top w:val="single" w:sz="6" w:space="0" w:color="auto"/>
              <w:left w:val="single" w:sz="6" w:space="0" w:color="auto"/>
              <w:bottom w:val="single" w:sz="6" w:space="0" w:color="auto"/>
              <w:right w:val="single" w:sz="6" w:space="0" w:color="auto"/>
            </w:tcBorders>
            <w:shd w:val="clear" w:color="auto" w:fill="D9D9D9"/>
            <w:vAlign w:val="center"/>
          </w:tcPr>
          <w:p w:rsidR="00AF5429" w:rsidRPr="0065029E" w:rsidRDefault="00AF5429" w:rsidP="008057DC">
            <w:pPr>
              <w:pStyle w:val="Texto"/>
              <w:spacing w:before="40" w:after="40" w:line="200" w:lineRule="exact"/>
              <w:ind w:firstLine="0"/>
              <w:jc w:val="center"/>
              <w:rPr>
                <w:b/>
                <w:sz w:val="12"/>
                <w:szCs w:val="12"/>
              </w:rPr>
            </w:pPr>
            <w:r w:rsidRPr="0065029E">
              <w:rPr>
                <w:b/>
                <w:sz w:val="12"/>
                <w:szCs w:val="12"/>
              </w:rPr>
              <w:t>Saldo pendiente por pagar de la inversión al XX de XXXX de 20XN (m = g – l)</w:t>
            </w:r>
          </w:p>
        </w:tc>
      </w:tr>
      <w:tr w:rsidR="00AF5429" w:rsidRPr="0065029E">
        <w:tblPrEx>
          <w:tblCellMar>
            <w:top w:w="0" w:type="dxa"/>
            <w:bottom w:w="0" w:type="dxa"/>
          </w:tblCellMar>
        </w:tblPrEx>
        <w:trPr>
          <w:trHeight w:val="20"/>
        </w:trPr>
        <w:tc>
          <w:tcPr>
            <w:tcW w:w="1598" w:type="dxa"/>
            <w:tcBorders>
              <w:top w:val="single" w:sz="6" w:space="0" w:color="auto"/>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65" w:type="dxa"/>
            <w:tcBorders>
              <w:top w:val="single" w:sz="6" w:space="0" w:color="auto"/>
              <w:left w:val="single" w:sz="6" w:space="0" w:color="auto"/>
              <w:right w:val="single" w:sz="6" w:space="0" w:color="auto"/>
            </w:tcBorders>
          </w:tcPr>
          <w:p w:rsidR="00AF5429" w:rsidRPr="0065029E" w:rsidRDefault="00AF5429" w:rsidP="008057DC">
            <w:pPr>
              <w:pStyle w:val="Texto"/>
              <w:spacing w:before="40" w:after="40" w:line="200" w:lineRule="exact"/>
              <w:ind w:firstLine="0"/>
              <w:rPr>
                <w:b/>
                <w:i/>
                <w:sz w:val="12"/>
                <w:szCs w:val="12"/>
              </w:rPr>
            </w:pPr>
          </w:p>
        </w:tc>
        <w:tc>
          <w:tcPr>
            <w:tcW w:w="653" w:type="dxa"/>
            <w:tcBorders>
              <w:top w:val="single" w:sz="6" w:space="0" w:color="auto"/>
              <w:left w:val="single" w:sz="6" w:space="0" w:color="auto"/>
              <w:right w:val="single" w:sz="6" w:space="0" w:color="auto"/>
            </w:tcBorders>
          </w:tcPr>
          <w:p w:rsidR="00AF5429" w:rsidRPr="0065029E" w:rsidRDefault="00AF5429" w:rsidP="008057DC">
            <w:pPr>
              <w:pStyle w:val="Texto"/>
              <w:spacing w:before="40" w:after="40" w:line="200" w:lineRule="exact"/>
              <w:ind w:firstLine="0"/>
              <w:rPr>
                <w:b/>
                <w:i/>
                <w:sz w:val="12"/>
                <w:szCs w:val="12"/>
              </w:rPr>
            </w:pPr>
          </w:p>
        </w:tc>
        <w:tc>
          <w:tcPr>
            <w:tcW w:w="653" w:type="dxa"/>
            <w:tcBorders>
              <w:top w:val="single" w:sz="6" w:space="0" w:color="auto"/>
              <w:left w:val="single" w:sz="6" w:space="0" w:color="auto"/>
              <w:right w:val="single" w:sz="6" w:space="0" w:color="auto"/>
            </w:tcBorders>
          </w:tcPr>
          <w:p w:rsidR="00AF5429" w:rsidRPr="0065029E" w:rsidRDefault="00AF5429" w:rsidP="008057DC">
            <w:pPr>
              <w:pStyle w:val="Texto"/>
              <w:spacing w:before="40" w:after="40" w:line="200" w:lineRule="exact"/>
              <w:ind w:firstLine="0"/>
              <w:rPr>
                <w:b/>
                <w:i/>
                <w:sz w:val="12"/>
                <w:szCs w:val="12"/>
              </w:rPr>
            </w:pPr>
          </w:p>
        </w:tc>
        <w:tc>
          <w:tcPr>
            <w:tcW w:w="653" w:type="dxa"/>
            <w:tcBorders>
              <w:top w:val="single" w:sz="6" w:space="0" w:color="auto"/>
              <w:left w:val="single" w:sz="6" w:space="0" w:color="auto"/>
              <w:right w:val="single" w:sz="6" w:space="0" w:color="auto"/>
            </w:tcBorders>
          </w:tcPr>
          <w:p w:rsidR="00AF5429" w:rsidRPr="0065029E" w:rsidRDefault="00AF5429" w:rsidP="008057DC">
            <w:pPr>
              <w:pStyle w:val="Texto"/>
              <w:spacing w:before="40" w:after="40" w:line="200" w:lineRule="exact"/>
              <w:ind w:firstLine="0"/>
              <w:rPr>
                <w:b/>
                <w:i/>
                <w:sz w:val="12"/>
                <w:szCs w:val="12"/>
              </w:rPr>
            </w:pPr>
          </w:p>
        </w:tc>
        <w:tc>
          <w:tcPr>
            <w:tcW w:w="568" w:type="dxa"/>
            <w:tcBorders>
              <w:top w:val="single" w:sz="6" w:space="0" w:color="auto"/>
              <w:left w:val="single" w:sz="6" w:space="0" w:color="auto"/>
              <w:right w:val="single" w:sz="6" w:space="0" w:color="auto"/>
            </w:tcBorders>
          </w:tcPr>
          <w:p w:rsidR="00AF5429" w:rsidRPr="0065029E" w:rsidRDefault="00AF5429" w:rsidP="008057DC">
            <w:pPr>
              <w:pStyle w:val="Texto"/>
              <w:spacing w:before="40" w:after="40" w:line="200" w:lineRule="exact"/>
              <w:ind w:firstLine="0"/>
              <w:rPr>
                <w:b/>
                <w:i/>
                <w:sz w:val="12"/>
                <w:szCs w:val="12"/>
              </w:rPr>
            </w:pPr>
          </w:p>
        </w:tc>
        <w:tc>
          <w:tcPr>
            <w:tcW w:w="793" w:type="dxa"/>
            <w:tcBorders>
              <w:top w:val="single" w:sz="6" w:space="0" w:color="auto"/>
              <w:left w:val="single" w:sz="6" w:space="0" w:color="auto"/>
              <w:right w:val="single" w:sz="6" w:space="0" w:color="auto"/>
            </w:tcBorders>
          </w:tcPr>
          <w:p w:rsidR="00AF5429" w:rsidRPr="0065029E" w:rsidRDefault="00AF5429" w:rsidP="008057DC">
            <w:pPr>
              <w:pStyle w:val="Texto"/>
              <w:spacing w:before="40" w:after="40" w:line="200" w:lineRule="exact"/>
              <w:ind w:firstLine="0"/>
              <w:rPr>
                <w:b/>
                <w:i/>
                <w:sz w:val="12"/>
                <w:szCs w:val="12"/>
              </w:rPr>
            </w:pPr>
          </w:p>
        </w:tc>
        <w:tc>
          <w:tcPr>
            <w:tcW w:w="852" w:type="dxa"/>
            <w:tcBorders>
              <w:top w:val="single" w:sz="6" w:space="0" w:color="auto"/>
              <w:left w:val="single" w:sz="6" w:space="0" w:color="auto"/>
              <w:right w:val="single" w:sz="6" w:space="0" w:color="auto"/>
            </w:tcBorders>
          </w:tcPr>
          <w:p w:rsidR="00AF5429" w:rsidRPr="0065029E" w:rsidRDefault="00AF5429" w:rsidP="008057DC">
            <w:pPr>
              <w:pStyle w:val="Texto"/>
              <w:spacing w:before="40" w:after="40" w:line="200" w:lineRule="exact"/>
              <w:ind w:firstLine="0"/>
              <w:rPr>
                <w:b/>
                <w:i/>
                <w:sz w:val="12"/>
                <w:szCs w:val="12"/>
              </w:rPr>
            </w:pPr>
          </w:p>
        </w:tc>
        <w:tc>
          <w:tcPr>
            <w:tcW w:w="852" w:type="dxa"/>
            <w:tcBorders>
              <w:top w:val="single" w:sz="6" w:space="0" w:color="auto"/>
              <w:left w:val="single" w:sz="6" w:space="0" w:color="auto"/>
              <w:right w:val="single" w:sz="6" w:space="0" w:color="auto"/>
            </w:tcBorders>
          </w:tcPr>
          <w:p w:rsidR="00AF5429" w:rsidRPr="0065029E" w:rsidRDefault="00AF5429" w:rsidP="008057DC">
            <w:pPr>
              <w:pStyle w:val="Texto"/>
              <w:spacing w:before="40" w:after="40" w:line="200" w:lineRule="exact"/>
              <w:ind w:firstLine="0"/>
              <w:rPr>
                <w:b/>
                <w:i/>
                <w:sz w:val="12"/>
                <w:szCs w:val="12"/>
              </w:rPr>
            </w:pPr>
          </w:p>
        </w:tc>
        <w:tc>
          <w:tcPr>
            <w:tcW w:w="687" w:type="dxa"/>
            <w:tcBorders>
              <w:top w:val="single" w:sz="6" w:space="0" w:color="auto"/>
              <w:left w:val="single" w:sz="6" w:space="0" w:color="auto"/>
              <w:right w:val="single" w:sz="6" w:space="0" w:color="auto"/>
            </w:tcBorders>
          </w:tcPr>
          <w:p w:rsidR="00AF5429" w:rsidRPr="0065029E" w:rsidRDefault="00AF5429" w:rsidP="008057DC">
            <w:pPr>
              <w:pStyle w:val="Texto"/>
              <w:spacing w:before="40" w:after="40" w:line="200" w:lineRule="exact"/>
              <w:ind w:firstLine="0"/>
              <w:rPr>
                <w:b/>
                <w:i/>
                <w:sz w:val="12"/>
                <w:szCs w:val="12"/>
              </w:rPr>
            </w:pPr>
          </w:p>
        </w:tc>
        <w:tc>
          <w:tcPr>
            <w:tcW w:w="738" w:type="dxa"/>
            <w:tcBorders>
              <w:top w:val="single" w:sz="6" w:space="0" w:color="auto"/>
              <w:left w:val="single" w:sz="6" w:space="0" w:color="auto"/>
              <w:right w:val="single" w:sz="6" w:space="0" w:color="auto"/>
            </w:tcBorders>
          </w:tcPr>
          <w:p w:rsidR="00AF5429" w:rsidRPr="0065029E" w:rsidRDefault="00AF5429" w:rsidP="008057DC">
            <w:pPr>
              <w:pStyle w:val="Texto"/>
              <w:spacing w:before="40" w:after="40" w:line="200" w:lineRule="exact"/>
              <w:ind w:firstLine="0"/>
              <w:rPr>
                <w:b/>
                <w:i/>
                <w:sz w:val="12"/>
                <w:szCs w:val="12"/>
              </w:rPr>
            </w:pPr>
          </w:p>
        </w:tc>
      </w:tr>
      <w:tr w:rsidR="00AF5429" w:rsidRPr="0065029E">
        <w:tblPrEx>
          <w:tblCellMar>
            <w:top w:w="0" w:type="dxa"/>
            <w:bottom w:w="0" w:type="dxa"/>
          </w:tblCellMar>
        </w:tblPrEx>
        <w:trPr>
          <w:trHeight w:val="20"/>
        </w:trPr>
        <w:tc>
          <w:tcPr>
            <w:tcW w:w="159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jc w:val="left"/>
              <w:rPr>
                <w:b/>
                <w:sz w:val="12"/>
                <w:szCs w:val="12"/>
              </w:rPr>
            </w:pPr>
            <w:r w:rsidRPr="0065029E">
              <w:rPr>
                <w:b/>
                <w:sz w:val="12"/>
                <w:szCs w:val="12"/>
              </w:rPr>
              <w:t>A. Asociaciones Público Privadas (APP’s) (A=a+b+c+d)</w:t>
            </w:r>
          </w:p>
        </w:tc>
        <w:tc>
          <w:tcPr>
            <w:tcW w:w="665"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r>
      <w:tr w:rsidR="00AF5429" w:rsidRPr="0065029E">
        <w:tblPrEx>
          <w:tblCellMar>
            <w:top w:w="0" w:type="dxa"/>
            <w:bottom w:w="0" w:type="dxa"/>
          </w:tblCellMar>
        </w:tblPrEx>
        <w:trPr>
          <w:trHeight w:val="20"/>
        </w:trPr>
        <w:tc>
          <w:tcPr>
            <w:tcW w:w="1598" w:type="dxa"/>
            <w:tcBorders>
              <w:left w:val="single" w:sz="6" w:space="0" w:color="auto"/>
              <w:right w:val="single" w:sz="6" w:space="0" w:color="auto"/>
            </w:tcBorders>
          </w:tcPr>
          <w:p w:rsidR="00AF5429" w:rsidRPr="0065029E" w:rsidRDefault="00AF5429" w:rsidP="008057DC">
            <w:pPr>
              <w:pStyle w:val="Texto"/>
              <w:spacing w:before="40" w:after="40" w:line="200" w:lineRule="exact"/>
              <w:ind w:left="144" w:firstLine="0"/>
              <w:jc w:val="left"/>
              <w:rPr>
                <w:sz w:val="12"/>
                <w:szCs w:val="12"/>
              </w:rPr>
            </w:pPr>
            <w:r w:rsidRPr="0065029E">
              <w:rPr>
                <w:sz w:val="12"/>
                <w:szCs w:val="12"/>
              </w:rPr>
              <w:t>a) APP 1</w:t>
            </w:r>
          </w:p>
        </w:tc>
        <w:tc>
          <w:tcPr>
            <w:tcW w:w="665"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r>
      <w:tr w:rsidR="00AF5429" w:rsidRPr="0065029E">
        <w:tblPrEx>
          <w:tblCellMar>
            <w:top w:w="0" w:type="dxa"/>
            <w:bottom w:w="0" w:type="dxa"/>
          </w:tblCellMar>
        </w:tblPrEx>
        <w:trPr>
          <w:trHeight w:val="20"/>
        </w:trPr>
        <w:tc>
          <w:tcPr>
            <w:tcW w:w="1598" w:type="dxa"/>
            <w:tcBorders>
              <w:left w:val="single" w:sz="6" w:space="0" w:color="auto"/>
              <w:right w:val="single" w:sz="6" w:space="0" w:color="auto"/>
            </w:tcBorders>
          </w:tcPr>
          <w:p w:rsidR="00AF5429" w:rsidRPr="0065029E" w:rsidRDefault="00AF5429" w:rsidP="008057DC">
            <w:pPr>
              <w:pStyle w:val="Texto"/>
              <w:spacing w:before="40" w:after="40" w:line="200" w:lineRule="exact"/>
              <w:ind w:left="144" w:firstLine="0"/>
              <w:jc w:val="left"/>
              <w:rPr>
                <w:sz w:val="12"/>
                <w:szCs w:val="12"/>
              </w:rPr>
            </w:pPr>
            <w:r w:rsidRPr="0065029E">
              <w:rPr>
                <w:sz w:val="12"/>
                <w:szCs w:val="12"/>
              </w:rPr>
              <w:t>b) APP 2</w:t>
            </w:r>
          </w:p>
        </w:tc>
        <w:tc>
          <w:tcPr>
            <w:tcW w:w="665"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r>
      <w:tr w:rsidR="00AF5429" w:rsidRPr="0065029E">
        <w:tblPrEx>
          <w:tblCellMar>
            <w:top w:w="0" w:type="dxa"/>
            <w:bottom w:w="0" w:type="dxa"/>
          </w:tblCellMar>
        </w:tblPrEx>
        <w:trPr>
          <w:trHeight w:val="20"/>
        </w:trPr>
        <w:tc>
          <w:tcPr>
            <w:tcW w:w="1598" w:type="dxa"/>
            <w:tcBorders>
              <w:left w:val="single" w:sz="6" w:space="0" w:color="auto"/>
              <w:right w:val="single" w:sz="6" w:space="0" w:color="auto"/>
            </w:tcBorders>
          </w:tcPr>
          <w:p w:rsidR="00AF5429" w:rsidRPr="0065029E" w:rsidRDefault="00AF5429" w:rsidP="008057DC">
            <w:pPr>
              <w:pStyle w:val="Texto"/>
              <w:spacing w:before="40" w:after="40" w:line="200" w:lineRule="exact"/>
              <w:ind w:left="144" w:firstLine="0"/>
              <w:jc w:val="left"/>
              <w:rPr>
                <w:sz w:val="12"/>
                <w:szCs w:val="12"/>
              </w:rPr>
            </w:pPr>
            <w:r w:rsidRPr="0065029E">
              <w:rPr>
                <w:sz w:val="12"/>
                <w:szCs w:val="12"/>
              </w:rPr>
              <w:t>c) APP 3</w:t>
            </w:r>
          </w:p>
        </w:tc>
        <w:tc>
          <w:tcPr>
            <w:tcW w:w="665"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r>
      <w:tr w:rsidR="00AF5429" w:rsidRPr="0065029E">
        <w:tblPrEx>
          <w:tblCellMar>
            <w:top w:w="0" w:type="dxa"/>
            <w:bottom w:w="0" w:type="dxa"/>
          </w:tblCellMar>
        </w:tblPrEx>
        <w:trPr>
          <w:trHeight w:val="20"/>
        </w:trPr>
        <w:tc>
          <w:tcPr>
            <w:tcW w:w="1598" w:type="dxa"/>
            <w:tcBorders>
              <w:left w:val="single" w:sz="6" w:space="0" w:color="auto"/>
              <w:right w:val="single" w:sz="6" w:space="0" w:color="auto"/>
            </w:tcBorders>
          </w:tcPr>
          <w:p w:rsidR="00AF5429" w:rsidRPr="0065029E" w:rsidRDefault="00AF5429" w:rsidP="008057DC">
            <w:pPr>
              <w:pStyle w:val="Texto"/>
              <w:spacing w:before="40" w:after="40" w:line="200" w:lineRule="exact"/>
              <w:ind w:left="144" w:firstLine="0"/>
              <w:jc w:val="left"/>
              <w:rPr>
                <w:sz w:val="12"/>
                <w:szCs w:val="12"/>
              </w:rPr>
            </w:pPr>
            <w:r w:rsidRPr="0065029E">
              <w:rPr>
                <w:sz w:val="12"/>
                <w:szCs w:val="12"/>
              </w:rPr>
              <w:t>d) APP XX</w:t>
            </w:r>
          </w:p>
        </w:tc>
        <w:tc>
          <w:tcPr>
            <w:tcW w:w="665"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r>
      <w:tr w:rsidR="00AF5429" w:rsidRPr="0065029E">
        <w:tblPrEx>
          <w:tblCellMar>
            <w:top w:w="0" w:type="dxa"/>
            <w:bottom w:w="0" w:type="dxa"/>
          </w:tblCellMar>
        </w:tblPrEx>
        <w:trPr>
          <w:trHeight w:val="20"/>
        </w:trPr>
        <w:tc>
          <w:tcPr>
            <w:tcW w:w="159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jc w:val="left"/>
              <w:rPr>
                <w:sz w:val="12"/>
                <w:szCs w:val="12"/>
              </w:rPr>
            </w:pPr>
          </w:p>
        </w:tc>
        <w:tc>
          <w:tcPr>
            <w:tcW w:w="665"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r>
      <w:tr w:rsidR="00AF5429" w:rsidRPr="0065029E">
        <w:tblPrEx>
          <w:tblCellMar>
            <w:top w:w="0" w:type="dxa"/>
            <w:bottom w:w="0" w:type="dxa"/>
          </w:tblCellMar>
        </w:tblPrEx>
        <w:trPr>
          <w:trHeight w:val="20"/>
        </w:trPr>
        <w:tc>
          <w:tcPr>
            <w:tcW w:w="159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jc w:val="left"/>
              <w:rPr>
                <w:b/>
                <w:sz w:val="12"/>
                <w:szCs w:val="12"/>
              </w:rPr>
            </w:pPr>
            <w:r w:rsidRPr="0065029E">
              <w:rPr>
                <w:b/>
                <w:sz w:val="12"/>
                <w:szCs w:val="12"/>
              </w:rPr>
              <w:t>B. Otros Instrumentos (B=a+b+c+d)</w:t>
            </w:r>
          </w:p>
        </w:tc>
        <w:tc>
          <w:tcPr>
            <w:tcW w:w="665"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r>
      <w:tr w:rsidR="00AF5429" w:rsidRPr="0065029E">
        <w:tblPrEx>
          <w:tblCellMar>
            <w:top w:w="0" w:type="dxa"/>
            <w:bottom w:w="0" w:type="dxa"/>
          </w:tblCellMar>
        </w:tblPrEx>
        <w:trPr>
          <w:trHeight w:val="20"/>
        </w:trPr>
        <w:tc>
          <w:tcPr>
            <w:tcW w:w="1598" w:type="dxa"/>
            <w:tcBorders>
              <w:left w:val="single" w:sz="6" w:space="0" w:color="auto"/>
              <w:right w:val="single" w:sz="6" w:space="0" w:color="auto"/>
            </w:tcBorders>
          </w:tcPr>
          <w:p w:rsidR="00AF5429" w:rsidRPr="0065029E" w:rsidRDefault="00AF5429" w:rsidP="008057DC">
            <w:pPr>
              <w:pStyle w:val="Texto"/>
              <w:spacing w:before="40" w:after="40" w:line="200" w:lineRule="exact"/>
              <w:ind w:left="144" w:firstLine="0"/>
              <w:jc w:val="left"/>
              <w:rPr>
                <w:sz w:val="12"/>
                <w:szCs w:val="12"/>
              </w:rPr>
            </w:pPr>
            <w:r w:rsidRPr="0065029E">
              <w:rPr>
                <w:sz w:val="12"/>
                <w:szCs w:val="12"/>
              </w:rPr>
              <w:t>a) Otro Instrumento 1</w:t>
            </w:r>
          </w:p>
        </w:tc>
        <w:tc>
          <w:tcPr>
            <w:tcW w:w="665"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r>
      <w:tr w:rsidR="00AF5429" w:rsidRPr="0065029E">
        <w:tblPrEx>
          <w:tblCellMar>
            <w:top w:w="0" w:type="dxa"/>
            <w:bottom w:w="0" w:type="dxa"/>
          </w:tblCellMar>
        </w:tblPrEx>
        <w:trPr>
          <w:trHeight w:val="20"/>
        </w:trPr>
        <w:tc>
          <w:tcPr>
            <w:tcW w:w="1598" w:type="dxa"/>
            <w:tcBorders>
              <w:left w:val="single" w:sz="6" w:space="0" w:color="auto"/>
              <w:right w:val="single" w:sz="6" w:space="0" w:color="auto"/>
            </w:tcBorders>
          </w:tcPr>
          <w:p w:rsidR="00AF5429" w:rsidRPr="0065029E" w:rsidRDefault="00AF5429" w:rsidP="008057DC">
            <w:pPr>
              <w:pStyle w:val="Texto"/>
              <w:spacing w:before="40" w:after="40" w:line="200" w:lineRule="exact"/>
              <w:ind w:left="144" w:firstLine="0"/>
              <w:jc w:val="left"/>
              <w:rPr>
                <w:sz w:val="12"/>
                <w:szCs w:val="12"/>
              </w:rPr>
            </w:pPr>
            <w:r w:rsidRPr="0065029E">
              <w:rPr>
                <w:sz w:val="12"/>
                <w:szCs w:val="12"/>
              </w:rPr>
              <w:t>b) Otro Instrumento 2</w:t>
            </w:r>
          </w:p>
        </w:tc>
        <w:tc>
          <w:tcPr>
            <w:tcW w:w="665"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r>
      <w:tr w:rsidR="00AF5429" w:rsidRPr="0065029E">
        <w:tblPrEx>
          <w:tblCellMar>
            <w:top w:w="0" w:type="dxa"/>
            <w:bottom w:w="0" w:type="dxa"/>
          </w:tblCellMar>
        </w:tblPrEx>
        <w:trPr>
          <w:trHeight w:val="20"/>
        </w:trPr>
        <w:tc>
          <w:tcPr>
            <w:tcW w:w="1598" w:type="dxa"/>
            <w:tcBorders>
              <w:left w:val="single" w:sz="6" w:space="0" w:color="auto"/>
              <w:right w:val="single" w:sz="6" w:space="0" w:color="auto"/>
            </w:tcBorders>
          </w:tcPr>
          <w:p w:rsidR="00AF5429" w:rsidRPr="0065029E" w:rsidRDefault="00AF5429" w:rsidP="008057DC">
            <w:pPr>
              <w:pStyle w:val="Texto"/>
              <w:spacing w:before="40" w:after="40" w:line="200" w:lineRule="exact"/>
              <w:ind w:left="144" w:firstLine="0"/>
              <w:jc w:val="left"/>
              <w:rPr>
                <w:sz w:val="12"/>
                <w:szCs w:val="12"/>
              </w:rPr>
            </w:pPr>
            <w:r w:rsidRPr="0065029E">
              <w:rPr>
                <w:sz w:val="12"/>
                <w:szCs w:val="12"/>
              </w:rPr>
              <w:t>c) Otro Instrumento 3</w:t>
            </w:r>
          </w:p>
        </w:tc>
        <w:tc>
          <w:tcPr>
            <w:tcW w:w="665"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r>
      <w:tr w:rsidR="00AF5429" w:rsidRPr="0065029E">
        <w:tblPrEx>
          <w:tblCellMar>
            <w:top w:w="0" w:type="dxa"/>
            <w:bottom w:w="0" w:type="dxa"/>
          </w:tblCellMar>
        </w:tblPrEx>
        <w:trPr>
          <w:trHeight w:val="20"/>
        </w:trPr>
        <w:tc>
          <w:tcPr>
            <w:tcW w:w="1598" w:type="dxa"/>
            <w:tcBorders>
              <w:left w:val="single" w:sz="6" w:space="0" w:color="auto"/>
              <w:right w:val="single" w:sz="6" w:space="0" w:color="auto"/>
            </w:tcBorders>
          </w:tcPr>
          <w:p w:rsidR="00AF5429" w:rsidRPr="0065029E" w:rsidRDefault="00AF5429" w:rsidP="008057DC">
            <w:pPr>
              <w:pStyle w:val="Texto"/>
              <w:spacing w:before="40" w:after="40" w:line="200" w:lineRule="exact"/>
              <w:ind w:left="144" w:firstLine="0"/>
              <w:jc w:val="left"/>
              <w:rPr>
                <w:sz w:val="12"/>
                <w:szCs w:val="12"/>
              </w:rPr>
            </w:pPr>
            <w:r w:rsidRPr="0065029E">
              <w:rPr>
                <w:sz w:val="12"/>
                <w:szCs w:val="12"/>
              </w:rPr>
              <w:t>d) Otro Instrumento XX</w:t>
            </w:r>
          </w:p>
        </w:tc>
        <w:tc>
          <w:tcPr>
            <w:tcW w:w="665"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r>
      <w:tr w:rsidR="00AF5429" w:rsidRPr="0065029E">
        <w:tblPrEx>
          <w:tblCellMar>
            <w:top w:w="0" w:type="dxa"/>
            <w:bottom w:w="0" w:type="dxa"/>
          </w:tblCellMar>
        </w:tblPrEx>
        <w:trPr>
          <w:trHeight w:val="20"/>
        </w:trPr>
        <w:tc>
          <w:tcPr>
            <w:tcW w:w="159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jc w:val="left"/>
              <w:rPr>
                <w:sz w:val="12"/>
                <w:szCs w:val="12"/>
              </w:rPr>
            </w:pPr>
          </w:p>
        </w:tc>
        <w:tc>
          <w:tcPr>
            <w:tcW w:w="665"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r>
      <w:tr w:rsidR="00AF5429" w:rsidRPr="0065029E">
        <w:tblPrEx>
          <w:tblCellMar>
            <w:top w:w="0" w:type="dxa"/>
            <w:bottom w:w="0" w:type="dxa"/>
          </w:tblCellMar>
        </w:tblPrEx>
        <w:trPr>
          <w:trHeight w:val="20"/>
        </w:trPr>
        <w:tc>
          <w:tcPr>
            <w:tcW w:w="159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jc w:val="left"/>
              <w:rPr>
                <w:sz w:val="12"/>
                <w:szCs w:val="12"/>
              </w:rPr>
            </w:pPr>
            <w:r w:rsidRPr="0065029E">
              <w:rPr>
                <w:b/>
                <w:sz w:val="12"/>
                <w:szCs w:val="12"/>
              </w:rPr>
              <w:t>C. Total de Obligaciones Diferentes de Financiamiento (C=A+B)</w:t>
            </w:r>
          </w:p>
        </w:tc>
        <w:tc>
          <w:tcPr>
            <w:tcW w:w="665"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r>
      <w:tr w:rsidR="00AF5429" w:rsidRPr="0065029E">
        <w:tblPrEx>
          <w:tblCellMar>
            <w:top w:w="0" w:type="dxa"/>
            <w:bottom w:w="0" w:type="dxa"/>
          </w:tblCellMar>
        </w:tblPrEx>
        <w:trPr>
          <w:trHeight w:val="20"/>
        </w:trPr>
        <w:tc>
          <w:tcPr>
            <w:tcW w:w="1598" w:type="dxa"/>
            <w:tcBorders>
              <w:left w:val="single" w:sz="6" w:space="0" w:color="auto"/>
              <w:bottom w:val="single" w:sz="6" w:space="0" w:color="auto"/>
              <w:right w:val="single" w:sz="6" w:space="0" w:color="auto"/>
            </w:tcBorders>
          </w:tcPr>
          <w:p w:rsidR="00AF5429" w:rsidRPr="0065029E" w:rsidRDefault="00AF5429" w:rsidP="008057DC">
            <w:pPr>
              <w:pStyle w:val="Texto"/>
              <w:spacing w:before="40" w:after="40" w:line="200" w:lineRule="exact"/>
              <w:ind w:firstLine="0"/>
              <w:rPr>
                <w:sz w:val="12"/>
                <w:szCs w:val="12"/>
              </w:rPr>
            </w:pPr>
          </w:p>
        </w:tc>
        <w:tc>
          <w:tcPr>
            <w:tcW w:w="665" w:type="dxa"/>
            <w:tcBorders>
              <w:left w:val="single" w:sz="6" w:space="0" w:color="auto"/>
              <w:bottom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bottom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bottom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53" w:type="dxa"/>
            <w:tcBorders>
              <w:left w:val="single" w:sz="6" w:space="0" w:color="auto"/>
              <w:bottom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568" w:type="dxa"/>
            <w:tcBorders>
              <w:left w:val="single" w:sz="6" w:space="0" w:color="auto"/>
              <w:bottom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93" w:type="dxa"/>
            <w:tcBorders>
              <w:left w:val="single" w:sz="6" w:space="0" w:color="auto"/>
              <w:bottom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bottom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852" w:type="dxa"/>
            <w:tcBorders>
              <w:left w:val="single" w:sz="6" w:space="0" w:color="auto"/>
              <w:bottom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687" w:type="dxa"/>
            <w:tcBorders>
              <w:left w:val="single" w:sz="6" w:space="0" w:color="auto"/>
              <w:bottom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c>
          <w:tcPr>
            <w:tcW w:w="738" w:type="dxa"/>
            <w:tcBorders>
              <w:left w:val="single" w:sz="6" w:space="0" w:color="auto"/>
              <w:bottom w:val="single" w:sz="6" w:space="0" w:color="auto"/>
              <w:right w:val="single" w:sz="6" w:space="0" w:color="auto"/>
            </w:tcBorders>
          </w:tcPr>
          <w:p w:rsidR="00AF5429" w:rsidRPr="0065029E" w:rsidRDefault="00AF5429" w:rsidP="008057DC">
            <w:pPr>
              <w:pStyle w:val="Texto"/>
              <w:spacing w:before="40" w:after="40" w:line="200" w:lineRule="exact"/>
              <w:ind w:firstLine="0"/>
              <w:rPr>
                <w:b/>
                <w:sz w:val="12"/>
                <w:szCs w:val="12"/>
              </w:rPr>
            </w:pPr>
          </w:p>
        </w:tc>
      </w:tr>
    </w:tbl>
    <w:p w:rsidR="00B007B7" w:rsidRDefault="00B007B7" w:rsidP="008057DC">
      <w:pPr>
        <w:pStyle w:val="Texto"/>
        <w:spacing w:line="200" w:lineRule="exact"/>
        <w:rPr>
          <w:b/>
        </w:rPr>
      </w:pPr>
    </w:p>
    <w:p w:rsidR="003A73E1" w:rsidRDefault="003A73E1" w:rsidP="00B007B7">
      <w:pPr>
        <w:pStyle w:val="Texto"/>
        <w:rPr>
          <w:b/>
        </w:rPr>
        <w:sectPr w:rsidR="003A73E1" w:rsidSect="003A73E1">
          <w:headerReference w:type="even" r:id="rId15"/>
          <w:headerReference w:type="default" r:id="rId16"/>
          <w:footerReference w:type="even" r:id="rId17"/>
          <w:pgSz w:w="15840" w:h="12240" w:orient="landscape"/>
          <w:pgMar w:top="1699" w:right="1152" w:bottom="1699" w:left="1296" w:header="706" w:footer="706" w:gutter="0"/>
          <w:cols w:space="708"/>
          <w:docGrid w:linePitch="326"/>
        </w:sectPr>
      </w:pPr>
    </w:p>
    <w:p w:rsidR="00AF5429" w:rsidRDefault="00AF5429" w:rsidP="00B007B7">
      <w:pPr>
        <w:pStyle w:val="Texto"/>
        <w:rPr>
          <w:b/>
        </w:rPr>
      </w:pPr>
      <w:r w:rsidRPr="00B007B7">
        <w:rPr>
          <w:b/>
        </w:rPr>
        <w:lastRenderedPageBreak/>
        <w:t>Formato 4</w:t>
      </w:r>
      <w:r w:rsidRPr="00B007B7">
        <w:rPr>
          <w:b/>
        </w:rPr>
        <w:tab/>
        <w:t>Balance Presupuestario - LDF</w:t>
      </w:r>
    </w:p>
    <w:tbl>
      <w:tblPr>
        <w:tblW w:w="8857" w:type="dxa"/>
        <w:tblInd w:w="144" w:type="dxa"/>
        <w:tblLayout w:type="fixed"/>
        <w:tblCellMar>
          <w:left w:w="70" w:type="dxa"/>
          <w:right w:w="70" w:type="dxa"/>
        </w:tblCellMar>
        <w:tblLook w:val="04A0"/>
      </w:tblPr>
      <w:tblGrid>
        <w:gridCol w:w="8857"/>
      </w:tblGrid>
      <w:tr w:rsidR="00F506C7" w:rsidRPr="006751B0" w:rsidTr="00CE404E">
        <w:trPr>
          <w:trHeight w:val="20"/>
        </w:trPr>
        <w:tc>
          <w:tcPr>
            <w:tcW w:w="5000" w:type="pct"/>
            <w:tcBorders>
              <w:top w:val="single" w:sz="4" w:space="0" w:color="auto"/>
              <w:left w:val="single" w:sz="4" w:space="0" w:color="auto"/>
              <w:bottom w:val="nil"/>
              <w:right w:val="single" w:sz="4" w:space="0" w:color="auto"/>
            </w:tcBorders>
            <w:shd w:val="clear" w:color="auto" w:fill="D9D9D9"/>
            <w:noWrap/>
            <w:vAlign w:val="center"/>
          </w:tcPr>
          <w:p w:rsidR="008057DC" w:rsidRPr="006751B0" w:rsidRDefault="008057DC" w:rsidP="0028605F">
            <w:pPr>
              <w:spacing w:before="20" w:after="20"/>
              <w:jc w:val="center"/>
              <w:rPr>
                <w:rFonts w:ascii="Arial" w:hAnsi="Arial" w:cs="Arial"/>
                <w:b/>
                <w:bCs/>
                <w:sz w:val="12"/>
                <w:szCs w:val="12"/>
                <w:lang w:val="es-MX"/>
              </w:rPr>
            </w:pPr>
            <w:r w:rsidRPr="006751B0">
              <w:rPr>
                <w:rFonts w:ascii="Arial" w:hAnsi="Arial" w:cs="Arial"/>
                <w:b/>
                <w:bCs/>
                <w:sz w:val="12"/>
                <w:szCs w:val="12"/>
                <w:lang w:val="es-MX"/>
              </w:rPr>
              <w:t>NOMBRE DEL ENTE PÚBLICO (a)</w:t>
            </w:r>
          </w:p>
        </w:tc>
      </w:tr>
      <w:tr w:rsidR="00F506C7" w:rsidRPr="006751B0" w:rsidTr="00CE404E">
        <w:trPr>
          <w:trHeight w:val="20"/>
        </w:trPr>
        <w:tc>
          <w:tcPr>
            <w:tcW w:w="5000" w:type="pct"/>
            <w:tcBorders>
              <w:top w:val="nil"/>
              <w:left w:val="single" w:sz="4" w:space="0" w:color="auto"/>
              <w:bottom w:val="nil"/>
              <w:right w:val="single" w:sz="4" w:space="0" w:color="auto"/>
            </w:tcBorders>
            <w:shd w:val="clear" w:color="auto" w:fill="D9D9D9"/>
            <w:noWrap/>
            <w:vAlign w:val="center"/>
          </w:tcPr>
          <w:p w:rsidR="008057DC" w:rsidRPr="006751B0" w:rsidRDefault="008057DC" w:rsidP="0028605F">
            <w:pPr>
              <w:spacing w:before="20" w:after="20"/>
              <w:jc w:val="center"/>
              <w:rPr>
                <w:rFonts w:ascii="Arial" w:hAnsi="Arial" w:cs="Arial"/>
                <w:b/>
                <w:bCs/>
                <w:sz w:val="12"/>
                <w:szCs w:val="12"/>
                <w:lang w:val="es-MX"/>
              </w:rPr>
            </w:pPr>
            <w:r w:rsidRPr="006751B0">
              <w:rPr>
                <w:rFonts w:ascii="Arial" w:hAnsi="Arial" w:cs="Arial"/>
                <w:b/>
                <w:bCs/>
                <w:sz w:val="12"/>
                <w:szCs w:val="12"/>
                <w:lang w:val="es-MX"/>
              </w:rPr>
              <w:t>Balance Presupuestario - LDF</w:t>
            </w:r>
          </w:p>
        </w:tc>
      </w:tr>
      <w:tr w:rsidR="00F506C7" w:rsidRPr="006751B0" w:rsidTr="00CE404E">
        <w:trPr>
          <w:trHeight w:val="20"/>
        </w:trPr>
        <w:tc>
          <w:tcPr>
            <w:tcW w:w="5000" w:type="pct"/>
            <w:tcBorders>
              <w:top w:val="nil"/>
              <w:left w:val="single" w:sz="4" w:space="0" w:color="auto"/>
              <w:bottom w:val="nil"/>
              <w:right w:val="single" w:sz="4" w:space="0" w:color="auto"/>
            </w:tcBorders>
            <w:shd w:val="clear" w:color="auto" w:fill="D9D9D9"/>
            <w:noWrap/>
            <w:vAlign w:val="center"/>
          </w:tcPr>
          <w:p w:rsidR="008057DC" w:rsidRPr="006751B0" w:rsidRDefault="008057DC" w:rsidP="0028605F">
            <w:pPr>
              <w:spacing w:before="20" w:after="20"/>
              <w:jc w:val="center"/>
              <w:rPr>
                <w:rFonts w:ascii="Arial" w:hAnsi="Arial" w:cs="Arial"/>
                <w:b/>
                <w:bCs/>
                <w:sz w:val="12"/>
                <w:szCs w:val="12"/>
                <w:lang w:val="es-MX"/>
              </w:rPr>
            </w:pPr>
            <w:r w:rsidRPr="006751B0">
              <w:rPr>
                <w:rFonts w:ascii="Arial" w:hAnsi="Arial" w:cs="Arial"/>
                <w:b/>
                <w:bCs/>
                <w:sz w:val="12"/>
                <w:szCs w:val="12"/>
                <w:lang w:val="es-MX"/>
              </w:rPr>
              <w:t>Del 1 de enero al XX de XXXX de 20XN (b)</w:t>
            </w:r>
          </w:p>
        </w:tc>
      </w:tr>
      <w:tr w:rsidR="00F506C7" w:rsidRPr="006751B0" w:rsidTr="00CE404E">
        <w:trPr>
          <w:trHeight w:val="20"/>
        </w:trPr>
        <w:tc>
          <w:tcPr>
            <w:tcW w:w="5000" w:type="pct"/>
            <w:tcBorders>
              <w:top w:val="nil"/>
              <w:left w:val="single" w:sz="4" w:space="0" w:color="auto"/>
              <w:bottom w:val="single" w:sz="4" w:space="0" w:color="auto"/>
              <w:right w:val="single" w:sz="4" w:space="0" w:color="auto"/>
            </w:tcBorders>
            <w:shd w:val="clear" w:color="auto" w:fill="D9D9D9"/>
            <w:noWrap/>
            <w:vAlign w:val="center"/>
          </w:tcPr>
          <w:p w:rsidR="008057DC" w:rsidRPr="006751B0" w:rsidRDefault="008057DC" w:rsidP="0028605F">
            <w:pPr>
              <w:spacing w:before="20" w:after="20"/>
              <w:jc w:val="center"/>
              <w:rPr>
                <w:rFonts w:ascii="Arial" w:hAnsi="Arial" w:cs="Arial"/>
                <w:b/>
                <w:bCs/>
                <w:sz w:val="12"/>
                <w:szCs w:val="12"/>
                <w:lang w:val="es-MX"/>
              </w:rPr>
            </w:pPr>
            <w:r w:rsidRPr="006751B0">
              <w:rPr>
                <w:rFonts w:ascii="Arial" w:hAnsi="Arial" w:cs="Arial"/>
                <w:b/>
                <w:bCs/>
                <w:sz w:val="12"/>
                <w:szCs w:val="12"/>
                <w:lang w:val="es-MX"/>
              </w:rPr>
              <w:t>(PESOS)</w:t>
            </w:r>
          </w:p>
        </w:tc>
      </w:tr>
    </w:tbl>
    <w:p w:rsidR="00CE404E" w:rsidRPr="006751B0" w:rsidRDefault="00CE404E" w:rsidP="00DD78B9">
      <w:pPr>
        <w:tabs>
          <w:tab w:val="left" w:pos="435"/>
          <w:tab w:val="left" w:pos="5382"/>
          <w:tab w:val="left" w:pos="6548"/>
          <w:tab w:val="left" w:pos="7701"/>
        </w:tabs>
        <w:spacing w:line="100" w:lineRule="exact"/>
        <w:ind w:left="144"/>
        <w:rPr>
          <w:rFonts w:ascii="Arial" w:hAnsi="Arial" w:cs="Arial"/>
          <w:sz w:val="12"/>
          <w:szCs w:val="12"/>
          <w:lang w:val="es-MX"/>
        </w:rPr>
      </w:pPr>
    </w:p>
    <w:tbl>
      <w:tblPr>
        <w:tblW w:w="8857" w:type="dxa"/>
        <w:tblInd w:w="144" w:type="dxa"/>
        <w:tblLayout w:type="fixed"/>
        <w:tblCellMar>
          <w:left w:w="70" w:type="dxa"/>
          <w:right w:w="70" w:type="dxa"/>
        </w:tblCellMar>
        <w:tblLook w:val="04A0"/>
      </w:tblPr>
      <w:tblGrid>
        <w:gridCol w:w="214"/>
        <w:gridCol w:w="5667"/>
        <w:gridCol w:w="992"/>
        <w:gridCol w:w="992"/>
        <w:gridCol w:w="992"/>
      </w:tblGrid>
      <w:tr w:rsidR="008057DC" w:rsidRPr="006751B0" w:rsidTr="00187065">
        <w:trPr>
          <w:trHeight w:val="20"/>
        </w:trPr>
        <w:tc>
          <w:tcPr>
            <w:tcW w:w="3320"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28605F">
            <w:pPr>
              <w:spacing w:before="26" w:after="20"/>
              <w:rPr>
                <w:rFonts w:ascii="Arial" w:hAnsi="Arial" w:cs="Arial"/>
                <w:b/>
                <w:bCs/>
                <w:sz w:val="12"/>
                <w:szCs w:val="12"/>
                <w:lang w:val="es-MX"/>
              </w:rPr>
            </w:pPr>
            <w:r w:rsidRPr="006751B0">
              <w:rPr>
                <w:rFonts w:ascii="Arial" w:hAnsi="Arial" w:cs="Arial"/>
                <w:b/>
                <w:bCs/>
                <w:sz w:val="12"/>
                <w:szCs w:val="12"/>
                <w:lang w:val="es-MX"/>
              </w:rPr>
              <w:t>Concepto (c)</w:t>
            </w:r>
          </w:p>
        </w:tc>
        <w:tc>
          <w:tcPr>
            <w:tcW w:w="560" w:type="pct"/>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Estimado/</w:t>
            </w:r>
          </w:p>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Aprobado (d)</w:t>
            </w:r>
          </w:p>
        </w:tc>
        <w:tc>
          <w:tcPr>
            <w:tcW w:w="560" w:type="pct"/>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Devengado</w:t>
            </w:r>
          </w:p>
        </w:tc>
        <w:tc>
          <w:tcPr>
            <w:tcW w:w="560" w:type="pct"/>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Recaudado/</w:t>
            </w:r>
          </w:p>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 xml:space="preserve">Pagado </w:t>
            </w:r>
          </w:p>
        </w:tc>
      </w:tr>
      <w:tr w:rsidR="008057DC" w:rsidRPr="006751B0" w:rsidTr="00187065">
        <w:trPr>
          <w:trHeight w:val="20"/>
        </w:trPr>
        <w:tc>
          <w:tcPr>
            <w:tcW w:w="121" w:type="pct"/>
            <w:tcBorders>
              <w:top w:val="single" w:sz="4" w:space="0" w:color="auto"/>
              <w:left w:val="single" w:sz="4" w:space="0" w:color="auto"/>
              <w:bottom w:val="nil"/>
            </w:tcBorders>
            <w:shd w:val="clear" w:color="auto" w:fill="auto"/>
          </w:tcPr>
          <w:p w:rsidR="008057DC" w:rsidRPr="006751B0" w:rsidRDefault="008057DC" w:rsidP="00DD78B9">
            <w:pPr>
              <w:spacing w:line="100" w:lineRule="exact"/>
              <w:rPr>
                <w:rFonts w:ascii="Arial" w:hAnsi="Arial" w:cs="Arial"/>
                <w:sz w:val="12"/>
                <w:szCs w:val="12"/>
                <w:lang w:val="es-MX"/>
              </w:rPr>
            </w:pPr>
          </w:p>
        </w:tc>
        <w:tc>
          <w:tcPr>
            <w:tcW w:w="3199" w:type="pct"/>
            <w:tcBorders>
              <w:top w:val="single" w:sz="4" w:space="0" w:color="auto"/>
              <w:bottom w:val="nil"/>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c>
          <w:tcPr>
            <w:tcW w:w="560" w:type="pct"/>
            <w:tcBorders>
              <w:top w:val="single" w:sz="4" w:space="0" w:color="auto"/>
              <w:left w:val="single" w:sz="4" w:space="0" w:color="auto"/>
              <w:bottom w:val="nil"/>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c>
          <w:tcPr>
            <w:tcW w:w="560" w:type="pct"/>
            <w:tcBorders>
              <w:top w:val="single" w:sz="4" w:space="0" w:color="auto"/>
              <w:left w:val="single" w:sz="4" w:space="0" w:color="auto"/>
              <w:bottom w:val="nil"/>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c>
          <w:tcPr>
            <w:tcW w:w="560" w:type="pct"/>
            <w:tcBorders>
              <w:top w:val="single" w:sz="4" w:space="0" w:color="auto"/>
              <w:left w:val="single" w:sz="4" w:space="0" w:color="auto"/>
              <w:bottom w:val="nil"/>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r>
      <w:tr w:rsidR="008057DC" w:rsidRPr="006751B0" w:rsidTr="00187065">
        <w:trPr>
          <w:trHeight w:val="20"/>
        </w:trPr>
        <w:tc>
          <w:tcPr>
            <w:tcW w:w="121" w:type="pct"/>
            <w:tcBorders>
              <w:lef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3199" w:type="pct"/>
            <w:tcBorders>
              <w:right w:val="single" w:sz="4" w:space="0" w:color="auto"/>
            </w:tcBorders>
            <w:shd w:val="clear" w:color="auto" w:fill="auto"/>
          </w:tcPr>
          <w:p w:rsidR="008057DC" w:rsidRPr="006751B0" w:rsidRDefault="008057DC" w:rsidP="00DD78B9">
            <w:pPr>
              <w:spacing w:before="26" w:after="20" w:line="120" w:lineRule="exact"/>
              <w:rPr>
                <w:rFonts w:ascii="Arial" w:hAnsi="Arial" w:cs="Arial"/>
                <w:b/>
                <w:bCs/>
                <w:sz w:val="12"/>
                <w:szCs w:val="12"/>
                <w:lang w:val="es-MX"/>
              </w:rPr>
            </w:pPr>
            <w:r w:rsidRPr="006751B0">
              <w:rPr>
                <w:rFonts w:ascii="Arial" w:hAnsi="Arial" w:cs="Arial"/>
                <w:b/>
                <w:bCs/>
                <w:sz w:val="12"/>
                <w:szCs w:val="12"/>
                <w:lang w:val="es-MX"/>
              </w:rPr>
              <w:t>A. Ingresos Totales (A = A1+A2+A3)</w:t>
            </w: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r>
      <w:tr w:rsidR="008057DC" w:rsidRPr="006751B0" w:rsidTr="00187065">
        <w:trPr>
          <w:trHeight w:val="20"/>
        </w:trPr>
        <w:tc>
          <w:tcPr>
            <w:tcW w:w="121" w:type="pct"/>
            <w:tcBorders>
              <w:left w:val="single" w:sz="4" w:space="0" w:color="auto"/>
            </w:tcBorders>
            <w:shd w:val="clear" w:color="auto" w:fill="auto"/>
          </w:tcPr>
          <w:p w:rsidR="008057DC" w:rsidRPr="006751B0" w:rsidRDefault="008057DC" w:rsidP="00DD78B9">
            <w:pPr>
              <w:spacing w:before="26" w:after="20" w:line="120" w:lineRule="exact"/>
              <w:rPr>
                <w:rFonts w:ascii="Arial" w:hAnsi="Arial" w:cs="Arial"/>
                <w:bCs/>
                <w:sz w:val="12"/>
                <w:szCs w:val="12"/>
                <w:lang w:val="es-MX"/>
              </w:rPr>
            </w:pPr>
          </w:p>
        </w:tc>
        <w:tc>
          <w:tcPr>
            <w:tcW w:w="3199" w:type="pct"/>
            <w:tcBorders>
              <w:right w:val="single" w:sz="4" w:space="0" w:color="auto"/>
            </w:tcBorders>
            <w:shd w:val="clear" w:color="auto" w:fill="auto"/>
          </w:tcPr>
          <w:p w:rsidR="008057DC" w:rsidRPr="006751B0" w:rsidRDefault="008057DC" w:rsidP="00DD78B9">
            <w:pPr>
              <w:spacing w:before="26" w:after="20" w:line="120" w:lineRule="exact"/>
              <w:ind w:left="272"/>
              <w:rPr>
                <w:rFonts w:ascii="Arial" w:hAnsi="Arial" w:cs="Arial"/>
                <w:bCs/>
                <w:sz w:val="12"/>
                <w:szCs w:val="12"/>
                <w:lang w:val="es-MX"/>
              </w:rPr>
            </w:pPr>
            <w:r w:rsidRPr="006751B0">
              <w:rPr>
                <w:rFonts w:ascii="Arial" w:hAnsi="Arial" w:cs="Arial"/>
                <w:bCs/>
                <w:sz w:val="12"/>
                <w:szCs w:val="12"/>
                <w:lang w:val="es-MX"/>
              </w:rPr>
              <w:t>A1. Ingresos de Libre Disposición</w:t>
            </w: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r>
      <w:tr w:rsidR="008057DC" w:rsidRPr="006751B0" w:rsidTr="00187065">
        <w:trPr>
          <w:trHeight w:val="20"/>
        </w:trPr>
        <w:tc>
          <w:tcPr>
            <w:tcW w:w="121" w:type="pct"/>
            <w:tcBorders>
              <w:left w:val="single" w:sz="4" w:space="0" w:color="auto"/>
            </w:tcBorders>
            <w:shd w:val="clear" w:color="auto" w:fill="auto"/>
          </w:tcPr>
          <w:p w:rsidR="008057DC" w:rsidRPr="006751B0" w:rsidRDefault="008057DC" w:rsidP="00DD78B9">
            <w:pPr>
              <w:spacing w:before="26" w:after="20" w:line="120" w:lineRule="exact"/>
              <w:rPr>
                <w:rFonts w:ascii="Arial" w:hAnsi="Arial" w:cs="Arial"/>
                <w:bCs/>
                <w:sz w:val="12"/>
                <w:szCs w:val="12"/>
                <w:lang w:val="es-MX"/>
              </w:rPr>
            </w:pPr>
          </w:p>
        </w:tc>
        <w:tc>
          <w:tcPr>
            <w:tcW w:w="3199" w:type="pct"/>
            <w:tcBorders>
              <w:right w:val="single" w:sz="4" w:space="0" w:color="auto"/>
            </w:tcBorders>
            <w:shd w:val="clear" w:color="auto" w:fill="auto"/>
          </w:tcPr>
          <w:p w:rsidR="008057DC" w:rsidRPr="006751B0" w:rsidRDefault="008057DC" w:rsidP="00DD78B9">
            <w:pPr>
              <w:spacing w:before="26" w:after="20" w:line="120" w:lineRule="exact"/>
              <w:ind w:left="272"/>
              <w:rPr>
                <w:rFonts w:ascii="Arial" w:hAnsi="Arial" w:cs="Arial"/>
                <w:bCs/>
                <w:sz w:val="12"/>
                <w:szCs w:val="12"/>
                <w:lang w:val="es-MX"/>
              </w:rPr>
            </w:pPr>
            <w:r w:rsidRPr="006751B0">
              <w:rPr>
                <w:rFonts w:ascii="Arial" w:hAnsi="Arial" w:cs="Arial"/>
                <w:bCs/>
                <w:sz w:val="12"/>
                <w:szCs w:val="12"/>
                <w:lang w:val="es-MX"/>
              </w:rPr>
              <w:t>A2. Transferencias Federales Etiquetadas</w:t>
            </w: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r>
      <w:tr w:rsidR="008057DC" w:rsidRPr="006751B0" w:rsidTr="00187065">
        <w:trPr>
          <w:trHeight w:val="20"/>
        </w:trPr>
        <w:tc>
          <w:tcPr>
            <w:tcW w:w="121" w:type="pct"/>
            <w:tcBorders>
              <w:top w:val="nil"/>
              <w:left w:val="single" w:sz="4" w:space="0" w:color="auto"/>
              <w:bottom w:val="nil"/>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3199" w:type="pct"/>
            <w:tcBorders>
              <w:top w:val="nil"/>
              <w:bottom w:val="nil"/>
              <w:right w:val="single" w:sz="4" w:space="0" w:color="auto"/>
            </w:tcBorders>
            <w:shd w:val="clear" w:color="auto" w:fill="auto"/>
          </w:tcPr>
          <w:p w:rsidR="008057DC" w:rsidRPr="006751B0" w:rsidRDefault="008057DC" w:rsidP="00DD78B9">
            <w:pPr>
              <w:spacing w:before="26" w:after="20" w:line="120" w:lineRule="exact"/>
              <w:ind w:left="272"/>
              <w:rPr>
                <w:rFonts w:ascii="Arial" w:hAnsi="Arial" w:cs="Arial"/>
                <w:sz w:val="12"/>
                <w:szCs w:val="12"/>
                <w:lang w:val="es-MX"/>
              </w:rPr>
            </w:pPr>
            <w:r w:rsidRPr="006751B0">
              <w:rPr>
                <w:rFonts w:ascii="Arial" w:hAnsi="Arial" w:cs="Arial"/>
                <w:bCs/>
                <w:sz w:val="12"/>
                <w:szCs w:val="12"/>
                <w:lang w:val="es-MX"/>
              </w:rPr>
              <w:t>A3. Financiamiento Neto</w:t>
            </w:r>
          </w:p>
        </w:tc>
        <w:tc>
          <w:tcPr>
            <w:tcW w:w="560" w:type="pct"/>
            <w:tcBorders>
              <w:top w:val="nil"/>
              <w:left w:val="single" w:sz="4" w:space="0" w:color="auto"/>
              <w:bottom w:val="nil"/>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top w:val="nil"/>
              <w:left w:val="single" w:sz="4" w:space="0" w:color="auto"/>
              <w:bottom w:val="nil"/>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top w:val="nil"/>
              <w:left w:val="single" w:sz="4" w:space="0" w:color="auto"/>
              <w:bottom w:val="nil"/>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r>
      <w:tr w:rsidR="008057DC" w:rsidRPr="00DD78B9" w:rsidTr="00187065">
        <w:trPr>
          <w:trHeight w:val="20"/>
        </w:trPr>
        <w:tc>
          <w:tcPr>
            <w:tcW w:w="121" w:type="pct"/>
            <w:tcBorders>
              <w:left w:val="single" w:sz="4" w:space="0" w:color="auto"/>
            </w:tcBorders>
            <w:shd w:val="clear" w:color="auto" w:fill="auto"/>
          </w:tcPr>
          <w:p w:rsidR="008057DC" w:rsidRPr="00DD78B9" w:rsidRDefault="008057DC" w:rsidP="00DD78B9">
            <w:pPr>
              <w:spacing w:line="100" w:lineRule="exact"/>
              <w:rPr>
                <w:rFonts w:ascii="Arial" w:hAnsi="Arial" w:cs="Arial"/>
                <w:sz w:val="12"/>
                <w:szCs w:val="12"/>
                <w:lang w:val="es-MX"/>
              </w:rPr>
            </w:pPr>
          </w:p>
        </w:tc>
        <w:tc>
          <w:tcPr>
            <w:tcW w:w="3199" w:type="pct"/>
            <w:tcBorders>
              <w:right w:val="single" w:sz="4" w:space="0" w:color="auto"/>
            </w:tcBorders>
            <w:shd w:val="clear" w:color="auto" w:fill="auto"/>
          </w:tcPr>
          <w:p w:rsidR="008057DC" w:rsidRPr="00DD78B9" w:rsidRDefault="008057DC" w:rsidP="00DD78B9">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r>
      <w:tr w:rsidR="008057DC" w:rsidRPr="006751B0" w:rsidTr="00187065">
        <w:trPr>
          <w:trHeight w:val="20"/>
        </w:trPr>
        <w:tc>
          <w:tcPr>
            <w:tcW w:w="121" w:type="pct"/>
            <w:tcBorders>
              <w:left w:val="single" w:sz="4" w:space="0" w:color="auto"/>
            </w:tcBorders>
            <w:shd w:val="clear" w:color="auto" w:fill="auto"/>
          </w:tcPr>
          <w:p w:rsidR="008057DC" w:rsidRPr="006751B0" w:rsidRDefault="008057DC" w:rsidP="00DD78B9">
            <w:pPr>
              <w:spacing w:before="26" w:after="20" w:line="120" w:lineRule="exact"/>
              <w:rPr>
                <w:rFonts w:ascii="Arial" w:hAnsi="Arial" w:cs="Arial"/>
                <w:b/>
                <w:bCs/>
                <w:sz w:val="12"/>
                <w:szCs w:val="12"/>
                <w:lang w:val="es-MX"/>
              </w:rPr>
            </w:pPr>
          </w:p>
        </w:tc>
        <w:tc>
          <w:tcPr>
            <w:tcW w:w="3199" w:type="pct"/>
            <w:tcBorders>
              <w:right w:val="single" w:sz="4" w:space="0" w:color="auto"/>
            </w:tcBorders>
            <w:shd w:val="clear" w:color="auto" w:fill="auto"/>
          </w:tcPr>
          <w:p w:rsidR="008057DC" w:rsidRPr="006751B0" w:rsidRDefault="008057DC" w:rsidP="00DD78B9">
            <w:pPr>
              <w:spacing w:before="26" w:after="20" w:line="120" w:lineRule="exact"/>
              <w:rPr>
                <w:rFonts w:ascii="Arial" w:hAnsi="Arial" w:cs="Arial"/>
                <w:b/>
                <w:bCs/>
                <w:sz w:val="12"/>
                <w:szCs w:val="12"/>
                <w:lang w:val="es-MX"/>
              </w:rPr>
            </w:pPr>
            <w:r w:rsidRPr="006751B0">
              <w:rPr>
                <w:rFonts w:ascii="Arial" w:hAnsi="Arial" w:cs="Arial"/>
                <w:b/>
                <w:bCs/>
                <w:sz w:val="12"/>
                <w:szCs w:val="12"/>
                <w:lang w:val="es-MX"/>
              </w:rPr>
              <w:t>B. Egresos Presupuestarios</w:t>
            </w:r>
            <w:r w:rsidRPr="006751B0">
              <w:rPr>
                <w:rFonts w:ascii="Arial" w:hAnsi="Arial" w:cs="Arial"/>
                <w:b/>
                <w:bCs/>
                <w:sz w:val="12"/>
                <w:szCs w:val="12"/>
                <w:vertAlign w:val="superscript"/>
                <w:lang w:val="es-MX"/>
              </w:rPr>
              <w:t>1</w:t>
            </w:r>
            <w:r w:rsidRPr="006751B0">
              <w:rPr>
                <w:rFonts w:ascii="Arial" w:hAnsi="Arial" w:cs="Arial"/>
                <w:b/>
                <w:bCs/>
                <w:sz w:val="12"/>
                <w:szCs w:val="12"/>
                <w:lang w:val="es-MX"/>
              </w:rPr>
              <w:t xml:space="preserve"> (B = B1+B2)</w:t>
            </w: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r>
      <w:tr w:rsidR="008057DC" w:rsidRPr="006751B0" w:rsidTr="00187065">
        <w:trPr>
          <w:trHeight w:val="20"/>
        </w:trPr>
        <w:tc>
          <w:tcPr>
            <w:tcW w:w="121" w:type="pct"/>
            <w:tcBorders>
              <w:left w:val="single" w:sz="4" w:space="0" w:color="auto"/>
            </w:tcBorders>
            <w:shd w:val="clear" w:color="auto" w:fill="auto"/>
          </w:tcPr>
          <w:p w:rsidR="008057DC" w:rsidRPr="006751B0" w:rsidRDefault="008057DC" w:rsidP="00DD78B9">
            <w:pPr>
              <w:spacing w:before="26" w:after="20" w:line="120" w:lineRule="exact"/>
              <w:rPr>
                <w:rFonts w:ascii="Arial" w:hAnsi="Arial" w:cs="Arial"/>
                <w:bCs/>
                <w:sz w:val="12"/>
                <w:szCs w:val="12"/>
                <w:lang w:val="es-MX"/>
              </w:rPr>
            </w:pPr>
          </w:p>
        </w:tc>
        <w:tc>
          <w:tcPr>
            <w:tcW w:w="3199" w:type="pct"/>
            <w:tcBorders>
              <w:right w:val="single" w:sz="4" w:space="0" w:color="auto"/>
            </w:tcBorders>
            <w:shd w:val="clear" w:color="auto" w:fill="auto"/>
          </w:tcPr>
          <w:p w:rsidR="008057DC" w:rsidRPr="006751B0" w:rsidRDefault="008057DC" w:rsidP="00DD78B9">
            <w:pPr>
              <w:spacing w:before="26" w:after="20" w:line="120" w:lineRule="exact"/>
              <w:ind w:left="272"/>
              <w:rPr>
                <w:rFonts w:ascii="Arial" w:hAnsi="Arial" w:cs="Arial"/>
                <w:bCs/>
                <w:sz w:val="12"/>
                <w:szCs w:val="12"/>
                <w:lang w:val="es-MX"/>
              </w:rPr>
            </w:pPr>
            <w:r w:rsidRPr="006751B0">
              <w:rPr>
                <w:rFonts w:ascii="Arial" w:hAnsi="Arial" w:cs="Arial"/>
                <w:bCs/>
                <w:sz w:val="12"/>
                <w:szCs w:val="12"/>
                <w:lang w:val="es-MX"/>
              </w:rPr>
              <w:t>B1. Gasto No Etiquetado (sin incluir Amortización de la Deuda Pública)</w:t>
            </w: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r>
      <w:tr w:rsidR="008057DC" w:rsidRPr="006751B0" w:rsidTr="00187065">
        <w:trPr>
          <w:trHeight w:val="20"/>
        </w:trPr>
        <w:tc>
          <w:tcPr>
            <w:tcW w:w="121" w:type="pct"/>
            <w:tcBorders>
              <w:left w:val="single" w:sz="4" w:space="0" w:color="auto"/>
            </w:tcBorders>
            <w:shd w:val="clear" w:color="auto" w:fill="auto"/>
          </w:tcPr>
          <w:p w:rsidR="008057DC" w:rsidRPr="006751B0" w:rsidRDefault="008057DC" w:rsidP="00DD78B9">
            <w:pPr>
              <w:spacing w:before="26" w:after="20" w:line="120" w:lineRule="exact"/>
              <w:rPr>
                <w:rFonts w:ascii="Arial" w:hAnsi="Arial" w:cs="Arial"/>
                <w:bCs/>
                <w:sz w:val="12"/>
                <w:szCs w:val="12"/>
                <w:lang w:val="es-MX"/>
              </w:rPr>
            </w:pPr>
          </w:p>
        </w:tc>
        <w:tc>
          <w:tcPr>
            <w:tcW w:w="3199" w:type="pct"/>
            <w:tcBorders>
              <w:right w:val="single" w:sz="4" w:space="0" w:color="auto"/>
            </w:tcBorders>
            <w:shd w:val="clear" w:color="auto" w:fill="auto"/>
          </w:tcPr>
          <w:p w:rsidR="008057DC" w:rsidRPr="006751B0" w:rsidRDefault="008057DC" w:rsidP="00DD78B9">
            <w:pPr>
              <w:spacing w:before="26" w:after="20" w:line="120" w:lineRule="exact"/>
              <w:ind w:left="272"/>
              <w:rPr>
                <w:rFonts w:ascii="Arial" w:hAnsi="Arial" w:cs="Arial"/>
                <w:bCs/>
                <w:sz w:val="12"/>
                <w:szCs w:val="12"/>
                <w:lang w:val="es-MX"/>
              </w:rPr>
            </w:pPr>
            <w:r w:rsidRPr="006751B0">
              <w:rPr>
                <w:rFonts w:ascii="Arial" w:hAnsi="Arial" w:cs="Arial"/>
                <w:bCs/>
                <w:sz w:val="12"/>
                <w:szCs w:val="12"/>
                <w:lang w:val="es-MX"/>
              </w:rPr>
              <w:t>B2. Gasto Etiquetado (sin incluir Amortización de la Deuda Pública)</w:t>
            </w:r>
            <w:r w:rsidR="00FF49F6">
              <w:rPr>
                <w:rFonts w:ascii="Arial" w:hAnsi="Arial" w:cs="Arial"/>
                <w:bCs/>
                <w:sz w:val="12"/>
                <w:szCs w:val="12"/>
                <w:lang w:val="es-MX"/>
              </w:rPr>
              <w:t xml:space="preserve"> </w:t>
            </w: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r>
      <w:tr w:rsidR="008057DC" w:rsidRPr="00DD78B9" w:rsidTr="00187065">
        <w:trPr>
          <w:trHeight w:val="20"/>
        </w:trPr>
        <w:tc>
          <w:tcPr>
            <w:tcW w:w="121" w:type="pct"/>
            <w:tcBorders>
              <w:left w:val="single" w:sz="4" w:space="0" w:color="auto"/>
            </w:tcBorders>
            <w:shd w:val="clear" w:color="auto" w:fill="auto"/>
          </w:tcPr>
          <w:p w:rsidR="008057DC" w:rsidRPr="00DD78B9" w:rsidRDefault="008057DC" w:rsidP="00DD78B9">
            <w:pPr>
              <w:spacing w:line="100" w:lineRule="exact"/>
              <w:rPr>
                <w:rFonts w:ascii="Arial" w:hAnsi="Arial" w:cs="Arial"/>
                <w:sz w:val="12"/>
                <w:szCs w:val="12"/>
                <w:lang w:val="es-MX"/>
              </w:rPr>
            </w:pPr>
          </w:p>
        </w:tc>
        <w:tc>
          <w:tcPr>
            <w:tcW w:w="3199" w:type="pct"/>
            <w:tcBorders>
              <w:right w:val="single" w:sz="4" w:space="0" w:color="auto"/>
            </w:tcBorders>
            <w:shd w:val="clear" w:color="auto" w:fill="auto"/>
          </w:tcPr>
          <w:p w:rsidR="008057DC" w:rsidRPr="00DD78B9" w:rsidRDefault="008057DC"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r>
      <w:tr w:rsidR="008057DC" w:rsidRPr="006751B0" w:rsidTr="00187065">
        <w:trPr>
          <w:trHeight w:val="20"/>
        </w:trPr>
        <w:tc>
          <w:tcPr>
            <w:tcW w:w="121" w:type="pct"/>
            <w:tcBorders>
              <w:left w:val="single" w:sz="4" w:space="0" w:color="auto"/>
            </w:tcBorders>
            <w:shd w:val="clear" w:color="auto" w:fill="auto"/>
          </w:tcPr>
          <w:p w:rsidR="008057DC" w:rsidRPr="006751B0" w:rsidRDefault="008057DC" w:rsidP="00DD78B9">
            <w:pPr>
              <w:spacing w:before="26" w:after="20" w:line="120" w:lineRule="exact"/>
              <w:rPr>
                <w:rFonts w:ascii="Arial" w:hAnsi="Arial" w:cs="Arial"/>
                <w:bCs/>
                <w:sz w:val="12"/>
                <w:szCs w:val="12"/>
                <w:lang w:val="es-MX"/>
              </w:rPr>
            </w:pPr>
          </w:p>
        </w:tc>
        <w:tc>
          <w:tcPr>
            <w:tcW w:w="3199" w:type="pct"/>
            <w:tcBorders>
              <w:right w:val="single" w:sz="4" w:space="0" w:color="auto"/>
            </w:tcBorders>
            <w:shd w:val="clear" w:color="auto" w:fill="auto"/>
          </w:tcPr>
          <w:p w:rsidR="008057DC" w:rsidRPr="006751B0" w:rsidRDefault="008057DC" w:rsidP="00DD78B9">
            <w:pPr>
              <w:spacing w:before="26" w:after="20" w:line="120" w:lineRule="exact"/>
              <w:rPr>
                <w:rFonts w:ascii="Arial" w:hAnsi="Arial" w:cs="Arial"/>
                <w:bCs/>
                <w:sz w:val="12"/>
                <w:szCs w:val="12"/>
                <w:lang w:val="es-MX"/>
              </w:rPr>
            </w:pPr>
            <w:r w:rsidRPr="006751B0">
              <w:rPr>
                <w:rFonts w:ascii="Arial" w:hAnsi="Arial" w:cs="Arial"/>
                <w:b/>
                <w:bCs/>
                <w:sz w:val="12"/>
                <w:szCs w:val="12"/>
                <w:lang w:val="es-MX"/>
              </w:rPr>
              <w:t>C. Remanentes del Ejercicio Anterior ( C = C1 + C2 )</w:t>
            </w:r>
          </w:p>
        </w:tc>
        <w:tc>
          <w:tcPr>
            <w:tcW w:w="560" w:type="pct"/>
            <w:tcBorders>
              <w:left w:val="single" w:sz="4" w:space="0" w:color="auto"/>
              <w:right w:val="single" w:sz="4" w:space="0" w:color="auto"/>
            </w:tcBorders>
            <w:shd w:val="clear" w:color="auto" w:fill="D9D9D9"/>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r>
      <w:tr w:rsidR="008057DC" w:rsidRPr="006751B0" w:rsidTr="00187065">
        <w:trPr>
          <w:trHeight w:val="20"/>
        </w:trPr>
        <w:tc>
          <w:tcPr>
            <w:tcW w:w="121" w:type="pct"/>
            <w:tcBorders>
              <w:left w:val="single" w:sz="4" w:space="0" w:color="auto"/>
            </w:tcBorders>
            <w:shd w:val="clear" w:color="auto" w:fill="auto"/>
          </w:tcPr>
          <w:p w:rsidR="008057DC" w:rsidRPr="006751B0" w:rsidRDefault="008057DC" w:rsidP="00DD78B9">
            <w:pPr>
              <w:spacing w:before="26" w:after="20" w:line="120" w:lineRule="exact"/>
              <w:rPr>
                <w:rFonts w:ascii="Arial" w:hAnsi="Arial" w:cs="Arial"/>
                <w:bCs/>
                <w:sz w:val="12"/>
                <w:szCs w:val="12"/>
                <w:lang w:val="es-MX"/>
              </w:rPr>
            </w:pPr>
          </w:p>
        </w:tc>
        <w:tc>
          <w:tcPr>
            <w:tcW w:w="3199" w:type="pct"/>
            <w:tcBorders>
              <w:right w:val="single" w:sz="4" w:space="0" w:color="auto"/>
            </w:tcBorders>
            <w:shd w:val="clear" w:color="auto" w:fill="auto"/>
          </w:tcPr>
          <w:p w:rsidR="008057DC" w:rsidRPr="006751B0" w:rsidRDefault="008057DC" w:rsidP="00DD78B9">
            <w:pPr>
              <w:spacing w:before="26" w:after="20" w:line="120" w:lineRule="exact"/>
              <w:ind w:left="272"/>
              <w:rPr>
                <w:rFonts w:ascii="Arial" w:hAnsi="Arial" w:cs="Arial"/>
                <w:bCs/>
                <w:sz w:val="12"/>
                <w:szCs w:val="12"/>
                <w:lang w:val="es-MX"/>
              </w:rPr>
            </w:pPr>
            <w:r w:rsidRPr="006751B0">
              <w:rPr>
                <w:rFonts w:ascii="Arial" w:hAnsi="Arial" w:cs="Arial"/>
                <w:bCs/>
                <w:sz w:val="12"/>
                <w:szCs w:val="12"/>
                <w:lang w:val="es-MX"/>
              </w:rPr>
              <w:t>C1. Remanentes de Ingresos de Libre Disposición aplicados en el periodo</w:t>
            </w:r>
          </w:p>
        </w:tc>
        <w:tc>
          <w:tcPr>
            <w:tcW w:w="560" w:type="pct"/>
            <w:tcBorders>
              <w:left w:val="single" w:sz="4" w:space="0" w:color="auto"/>
              <w:right w:val="single" w:sz="4" w:space="0" w:color="auto"/>
            </w:tcBorders>
            <w:shd w:val="clear" w:color="auto" w:fill="D9D9D9"/>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r>
      <w:tr w:rsidR="008057DC" w:rsidRPr="006751B0" w:rsidTr="00187065">
        <w:trPr>
          <w:trHeight w:val="20"/>
        </w:trPr>
        <w:tc>
          <w:tcPr>
            <w:tcW w:w="121" w:type="pct"/>
            <w:tcBorders>
              <w:left w:val="single" w:sz="4" w:space="0" w:color="auto"/>
            </w:tcBorders>
            <w:shd w:val="clear" w:color="auto" w:fill="auto"/>
          </w:tcPr>
          <w:p w:rsidR="008057DC" w:rsidRPr="006751B0" w:rsidRDefault="008057DC" w:rsidP="00DD78B9">
            <w:pPr>
              <w:spacing w:before="26" w:after="20" w:line="120" w:lineRule="exact"/>
              <w:rPr>
                <w:rFonts w:ascii="Arial" w:hAnsi="Arial" w:cs="Arial"/>
                <w:bCs/>
                <w:sz w:val="12"/>
                <w:szCs w:val="12"/>
                <w:lang w:val="es-MX"/>
              </w:rPr>
            </w:pPr>
          </w:p>
        </w:tc>
        <w:tc>
          <w:tcPr>
            <w:tcW w:w="3199" w:type="pct"/>
            <w:tcBorders>
              <w:right w:val="single" w:sz="4" w:space="0" w:color="auto"/>
            </w:tcBorders>
            <w:shd w:val="clear" w:color="auto" w:fill="auto"/>
          </w:tcPr>
          <w:p w:rsidR="008057DC" w:rsidRPr="006751B0" w:rsidRDefault="008057DC" w:rsidP="00DD78B9">
            <w:pPr>
              <w:spacing w:before="26" w:after="20" w:line="120" w:lineRule="exact"/>
              <w:ind w:left="272"/>
              <w:rPr>
                <w:rFonts w:ascii="Arial" w:hAnsi="Arial" w:cs="Arial"/>
                <w:bCs/>
                <w:sz w:val="12"/>
                <w:szCs w:val="12"/>
                <w:lang w:val="es-MX"/>
              </w:rPr>
            </w:pPr>
            <w:r w:rsidRPr="006751B0">
              <w:rPr>
                <w:rFonts w:ascii="Arial" w:hAnsi="Arial" w:cs="Arial"/>
                <w:bCs/>
                <w:sz w:val="12"/>
                <w:szCs w:val="12"/>
                <w:lang w:val="es-MX"/>
              </w:rPr>
              <w:t>C2. Remanentes de Transferencias Federales Etiquetadas aplicados en el periodo</w:t>
            </w:r>
          </w:p>
        </w:tc>
        <w:tc>
          <w:tcPr>
            <w:tcW w:w="560" w:type="pct"/>
            <w:tcBorders>
              <w:left w:val="single" w:sz="4" w:space="0" w:color="auto"/>
              <w:right w:val="single" w:sz="4" w:space="0" w:color="auto"/>
            </w:tcBorders>
            <w:shd w:val="clear" w:color="auto" w:fill="D9D9D9"/>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r>
      <w:tr w:rsidR="008057DC" w:rsidRPr="00DD78B9" w:rsidTr="00187065">
        <w:trPr>
          <w:trHeight w:val="20"/>
        </w:trPr>
        <w:tc>
          <w:tcPr>
            <w:tcW w:w="121" w:type="pct"/>
            <w:tcBorders>
              <w:left w:val="single" w:sz="4" w:space="0" w:color="auto"/>
            </w:tcBorders>
            <w:shd w:val="clear" w:color="auto" w:fill="auto"/>
          </w:tcPr>
          <w:p w:rsidR="008057DC" w:rsidRPr="00DD78B9" w:rsidRDefault="008057DC" w:rsidP="00DD78B9">
            <w:pPr>
              <w:spacing w:line="100" w:lineRule="exact"/>
              <w:rPr>
                <w:rFonts w:ascii="Arial" w:hAnsi="Arial" w:cs="Arial"/>
                <w:sz w:val="12"/>
                <w:szCs w:val="12"/>
                <w:lang w:val="es-MX"/>
              </w:rPr>
            </w:pPr>
          </w:p>
        </w:tc>
        <w:tc>
          <w:tcPr>
            <w:tcW w:w="3199" w:type="pct"/>
            <w:tcBorders>
              <w:right w:val="single" w:sz="4" w:space="0" w:color="auto"/>
            </w:tcBorders>
            <w:shd w:val="clear" w:color="auto" w:fill="auto"/>
          </w:tcPr>
          <w:p w:rsidR="008057DC" w:rsidRPr="00DD78B9" w:rsidRDefault="008057DC" w:rsidP="00DD78B9">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r>
      <w:tr w:rsidR="008057DC" w:rsidRPr="006751B0" w:rsidTr="00187065">
        <w:trPr>
          <w:trHeight w:val="20"/>
        </w:trPr>
        <w:tc>
          <w:tcPr>
            <w:tcW w:w="121" w:type="pct"/>
            <w:tcBorders>
              <w:lef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3199" w:type="pct"/>
            <w:tcBorders>
              <w:right w:val="single" w:sz="4" w:space="0" w:color="auto"/>
            </w:tcBorders>
            <w:shd w:val="clear" w:color="auto" w:fill="auto"/>
          </w:tcPr>
          <w:p w:rsidR="008057DC" w:rsidRPr="006751B0" w:rsidRDefault="008057DC" w:rsidP="00DD78B9">
            <w:pPr>
              <w:spacing w:before="26" w:after="20" w:line="120" w:lineRule="exact"/>
              <w:rPr>
                <w:rFonts w:ascii="Arial" w:hAnsi="Arial" w:cs="Arial"/>
                <w:b/>
                <w:bCs/>
                <w:sz w:val="12"/>
                <w:szCs w:val="12"/>
                <w:lang w:val="es-MX"/>
              </w:rPr>
            </w:pPr>
            <w:r w:rsidRPr="006751B0">
              <w:rPr>
                <w:rFonts w:ascii="Arial" w:hAnsi="Arial" w:cs="Arial"/>
                <w:b/>
                <w:bCs/>
                <w:sz w:val="12"/>
                <w:szCs w:val="12"/>
                <w:lang w:val="es-MX"/>
              </w:rPr>
              <w:t>I. Balance Presupuestario (I = A – B + C)</w:t>
            </w:r>
            <w:r w:rsidR="00DD78B9">
              <w:rPr>
                <w:rFonts w:ascii="Arial" w:hAnsi="Arial" w:cs="Arial"/>
                <w:b/>
                <w:bCs/>
                <w:sz w:val="12"/>
                <w:szCs w:val="12"/>
                <w:lang w:val="es-MX"/>
              </w:rPr>
              <w:t xml:space="preserve">  </w:t>
            </w: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r>
      <w:tr w:rsidR="00DD78B9" w:rsidRPr="006751B0" w:rsidTr="00187065">
        <w:trPr>
          <w:trHeight w:val="20"/>
        </w:trPr>
        <w:tc>
          <w:tcPr>
            <w:tcW w:w="121" w:type="pct"/>
            <w:tcBorders>
              <w:left w:val="single" w:sz="4" w:space="0" w:color="auto"/>
            </w:tcBorders>
            <w:shd w:val="clear" w:color="auto" w:fill="auto"/>
          </w:tcPr>
          <w:p w:rsidR="00DD78B9" w:rsidRPr="006751B0" w:rsidRDefault="00DD78B9" w:rsidP="00DD78B9">
            <w:pPr>
              <w:spacing w:before="26" w:after="20" w:line="120" w:lineRule="exact"/>
              <w:rPr>
                <w:rFonts w:ascii="Arial" w:hAnsi="Arial" w:cs="Arial"/>
                <w:sz w:val="12"/>
                <w:szCs w:val="12"/>
                <w:lang w:val="es-MX"/>
              </w:rPr>
            </w:pPr>
          </w:p>
        </w:tc>
        <w:tc>
          <w:tcPr>
            <w:tcW w:w="3199" w:type="pct"/>
            <w:tcBorders>
              <w:right w:val="single" w:sz="4" w:space="0" w:color="auto"/>
            </w:tcBorders>
            <w:shd w:val="clear" w:color="auto" w:fill="auto"/>
          </w:tcPr>
          <w:p w:rsidR="00DD78B9" w:rsidRPr="006751B0" w:rsidRDefault="00DD78B9" w:rsidP="00DD78B9">
            <w:pPr>
              <w:spacing w:before="26" w:after="20" w:line="120" w:lineRule="exact"/>
              <w:rPr>
                <w:rFonts w:ascii="Arial" w:hAnsi="Arial" w:cs="Arial"/>
                <w:b/>
                <w:bCs/>
                <w:sz w:val="12"/>
                <w:szCs w:val="12"/>
                <w:lang w:val="es-MX"/>
              </w:rPr>
            </w:pPr>
            <w:r w:rsidRPr="006751B0">
              <w:rPr>
                <w:rFonts w:ascii="Arial" w:hAnsi="Arial" w:cs="Arial"/>
                <w:b/>
                <w:bCs/>
                <w:sz w:val="12"/>
                <w:szCs w:val="12"/>
                <w:lang w:val="es-MX"/>
              </w:rPr>
              <w:t>II. Balance Presupuestario sin Financiamiento Neto (II = I - A3)</w:t>
            </w:r>
          </w:p>
        </w:tc>
        <w:tc>
          <w:tcPr>
            <w:tcW w:w="560" w:type="pct"/>
            <w:tcBorders>
              <w:left w:val="single" w:sz="4" w:space="0" w:color="auto"/>
              <w:right w:val="single" w:sz="4" w:space="0" w:color="auto"/>
            </w:tcBorders>
            <w:shd w:val="clear" w:color="auto" w:fill="auto"/>
          </w:tcPr>
          <w:p w:rsidR="00DD78B9" w:rsidRPr="006751B0" w:rsidRDefault="00DD78B9"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DD78B9" w:rsidRPr="006751B0" w:rsidRDefault="00DD78B9"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DD78B9" w:rsidRPr="006751B0" w:rsidRDefault="00DD78B9" w:rsidP="00DD78B9">
            <w:pPr>
              <w:spacing w:before="26" w:after="20" w:line="120" w:lineRule="exact"/>
              <w:rPr>
                <w:rFonts w:ascii="Arial" w:hAnsi="Arial" w:cs="Arial"/>
                <w:sz w:val="12"/>
                <w:szCs w:val="12"/>
                <w:lang w:val="es-MX"/>
              </w:rPr>
            </w:pPr>
          </w:p>
        </w:tc>
      </w:tr>
      <w:tr w:rsidR="008057DC" w:rsidRPr="006751B0" w:rsidTr="00187065">
        <w:trPr>
          <w:trHeight w:val="20"/>
        </w:trPr>
        <w:tc>
          <w:tcPr>
            <w:tcW w:w="121" w:type="pct"/>
            <w:tcBorders>
              <w:lef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3199" w:type="pct"/>
            <w:tcBorders>
              <w:right w:val="single" w:sz="4" w:space="0" w:color="auto"/>
            </w:tcBorders>
            <w:shd w:val="clear" w:color="auto" w:fill="auto"/>
          </w:tcPr>
          <w:p w:rsidR="008057DC" w:rsidRPr="006751B0" w:rsidRDefault="008057DC" w:rsidP="00DD78B9">
            <w:pPr>
              <w:spacing w:before="26" w:after="20" w:line="120" w:lineRule="exact"/>
              <w:rPr>
                <w:rFonts w:ascii="Arial" w:hAnsi="Arial" w:cs="Arial"/>
                <w:b/>
                <w:bCs/>
                <w:sz w:val="12"/>
                <w:szCs w:val="12"/>
                <w:lang w:val="es-MX"/>
              </w:rPr>
            </w:pPr>
            <w:r w:rsidRPr="006751B0">
              <w:rPr>
                <w:rFonts w:ascii="Arial" w:hAnsi="Arial" w:cs="Arial"/>
                <w:b/>
                <w:bCs/>
                <w:sz w:val="12"/>
                <w:szCs w:val="12"/>
                <w:lang w:val="es-MX"/>
              </w:rPr>
              <w:t>III. Balance Presupuestario sin Financiamiento Neto y sin Remanentes del Ejercicio Anterior (III= II - C)</w:t>
            </w: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DD78B9">
            <w:pPr>
              <w:spacing w:before="26" w:after="20" w:line="120" w:lineRule="exact"/>
              <w:rPr>
                <w:rFonts w:ascii="Arial" w:hAnsi="Arial" w:cs="Arial"/>
                <w:sz w:val="12"/>
                <w:szCs w:val="12"/>
                <w:lang w:val="es-MX"/>
              </w:rPr>
            </w:pPr>
          </w:p>
        </w:tc>
      </w:tr>
      <w:tr w:rsidR="008057DC" w:rsidRPr="00DD78B9" w:rsidTr="00187065">
        <w:trPr>
          <w:trHeight w:val="20"/>
        </w:trPr>
        <w:tc>
          <w:tcPr>
            <w:tcW w:w="121" w:type="pct"/>
            <w:tcBorders>
              <w:left w:val="single" w:sz="4" w:space="0" w:color="auto"/>
              <w:bottom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c>
          <w:tcPr>
            <w:tcW w:w="3199" w:type="pct"/>
            <w:tcBorders>
              <w:bottom w:val="single" w:sz="4" w:space="0" w:color="auto"/>
              <w:right w:val="single" w:sz="4" w:space="0" w:color="auto"/>
            </w:tcBorders>
            <w:shd w:val="clear" w:color="auto" w:fill="auto"/>
          </w:tcPr>
          <w:p w:rsidR="008057DC" w:rsidRPr="00DD78B9" w:rsidRDefault="008057DC" w:rsidP="00DD78B9">
            <w:pPr>
              <w:spacing w:line="100" w:lineRule="exact"/>
              <w:rPr>
                <w:rFonts w:ascii="Arial" w:hAnsi="Arial" w:cs="Arial"/>
                <w:sz w:val="12"/>
                <w:szCs w:val="12"/>
                <w:lang w:val="es-MX"/>
              </w:rPr>
            </w:pPr>
          </w:p>
        </w:tc>
        <w:tc>
          <w:tcPr>
            <w:tcW w:w="560" w:type="pct"/>
            <w:tcBorders>
              <w:left w:val="single" w:sz="4" w:space="0" w:color="auto"/>
              <w:bottom w:val="single" w:sz="4" w:space="0" w:color="auto"/>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c>
          <w:tcPr>
            <w:tcW w:w="560" w:type="pct"/>
            <w:tcBorders>
              <w:left w:val="single" w:sz="4" w:space="0" w:color="auto"/>
              <w:bottom w:val="single" w:sz="4" w:space="0" w:color="auto"/>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c>
          <w:tcPr>
            <w:tcW w:w="560" w:type="pct"/>
            <w:tcBorders>
              <w:left w:val="single" w:sz="4" w:space="0" w:color="auto"/>
              <w:bottom w:val="single" w:sz="4" w:space="0" w:color="auto"/>
              <w:right w:val="single" w:sz="4" w:space="0" w:color="auto"/>
            </w:tcBorders>
            <w:shd w:val="clear" w:color="auto" w:fill="auto"/>
          </w:tcPr>
          <w:p w:rsidR="008057DC" w:rsidRPr="006751B0" w:rsidRDefault="008057DC" w:rsidP="00DD78B9">
            <w:pPr>
              <w:spacing w:line="100" w:lineRule="exact"/>
              <w:rPr>
                <w:rFonts w:ascii="Arial" w:hAnsi="Arial" w:cs="Arial"/>
                <w:sz w:val="12"/>
                <w:szCs w:val="12"/>
                <w:lang w:val="es-MX"/>
              </w:rPr>
            </w:pPr>
          </w:p>
        </w:tc>
      </w:tr>
    </w:tbl>
    <w:p w:rsidR="00CE404E" w:rsidRPr="006751B0" w:rsidRDefault="00CE404E" w:rsidP="00CE404E">
      <w:pPr>
        <w:tabs>
          <w:tab w:val="left" w:pos="435"/>
          <w:tab w:val="left" w:pos="5382"/>
          <w:tab w:val="left" w:pos="6548"/>
          <w:tab w:val="left" w:pos="7701"/>
        </w:tabs>
        <w:spacing w:line="100" w:lineRule="exact"/>
        <w:ind w:left="144"/>
        <w:rPr>
          <w:rFonts w:ascii="Arial" w:hAnsi="Arial" w:cs="Arial"/>
          <w:sz w:val="12"/>
          <w:szCs w:val="12"/>
          <w:lang w:val="es-MX"/>
        </w:rPr>
      </w:pPr>
    </w:p>
    <w:tbl>
      <w:tblPr>
        <w:tblW w:w="8857" w:type="dxa"/>
        <w:tblInd w:w="144" w:type="dxa"/>
        <w:tblLayout w:type="fixed"/>
        <w:tblCellMar>
          <w:left w:w="70" w:type="dxa"/>
          <w:right w:w="70" w:type="dxa"/>
        </w:tblCellMar>
        <w:tblLook w:val="04A0"/>
      </w:tblPr>
      <w:tblGrid>
        <w:gridCol w:w="213"/>
        <w:gridCol w:w="5668"/>
        <w:gridCol w:w="992"/>
        <w:gridCol w:w="992"/>
        <w:gridCol w:w="992"/>
      </w:tblGrid>
      <w:tr w:rsidR="008057DC" w:rsidRPr="006751B0" w:rsidTr="00187065">
        <w:trPr>
          <w:trHeight w:val="20"/>
        </w:trPr>
        <w:tc>
          <w:tcPr>
            <w:tcW w:w="3320"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28605F">
            <w:pPr>
              <w:spacing w:before="26" w:after="20"/>
              <w:rPr>
                <w:rFonts w:ascii="Arial" w:hAnsi="Arial" w:cs="Arial"/>
                <w:b/>
                <w:bCs/>
                <w:sz w:val="12"/>
                <w:szCs w:val="12"/>
                <w:lang w:val="es-MX"/>
              </w:rPr>
            </w:pPr>
            <w:r w:rsidRPr="006751B0">
              <w:rPr>
                <w:rFonts w:ascii="Arial" w:hAnsi="Arial" w:cs="Arial"/>
                <w:b/>
                <w:bCs/>
                <w:sz w:val="12"/>
                <w:szCs w:val="12"/>
                <w:lang w:val="es-MX"/>
              </w:rPr>
              <w:t>Concepto</w:t>
            </w:r>
          </w:p>
        </w:tc>
        <w:tc>
          <w:tcPr>
            <w:tcW w:w="560" w:type="pct"/>
            <w:tcBorders>
              <w:top w:val="single" w:sz="4" w:space="0" w:color="auto"/>
              <w:left w:val="nil"/>
              <w:bottom w:val="single" w:sz="4" w:space="0" w:color="auto"/>
              <w:right w:val="single" w:sz="4" w:space="0" w:color="auto"/>
            </w:tcBorders>
            <w:shd w:val="clear" w:color="auto" w:fill="D9D9D9"/>
            <w:vAlign w:val="center"/>
          </w:tcPr>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Aprobado</w:t>
            </w:r>
          </w:p>
        </w:tc>
        <w:tc>
          <w:tcPr>
            <w:tcW w:w="560" w:type="pct"/>
            <w:tcBorders>
              <w:top w:val="single" w:sz="4" w:space="0" w:color="auto"/>
              <w:left w:val="nil"/>
              <w:bottom w:val="single" w:sz="4" w:space="0" w:color="auto"/>
              <w:right w:val="single" w:sz="4" w:space="0" w:color="auto"/>
            </w:tcBorders>
            <w:shd w:val="clear" w:color="auto" w:fill="D9D9D9"/>
            <w:vAlign w:val="center"/>
          </w:tcPr>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Devengado</w:t>
            </w:r>
          </w:p>
        </w:tc>
        <w:tc>
          <w:tcPr>
            <w:tcW w:w="560" w:type="pct"/>
            <w:tcBorders>
              <w:top w:val="single" w:sz="4" w:space="0" w:color="auto"/>
              <w:left w:val="nil"/>
              <w:bottom w:val="single" w:sz="4" w:space="0" w:color="auto"/>
              <w:right w:val="single" w:sz="4" w:space="0" w:color="auto"/>
            </w:tcBorders>
            <w:shd w:val="clear" w:color="auto" w:fill="D9D9D9"/>
            <w:vAlign w:val="center"/>
          </w:tcPr>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Pagado</w:t>
            </w:r>
          </w:p>
        </w:tc>
      </w:tr>
      <w:tr w:rsidR="008057DC" w:rsidRPr="00CE404E" w:rsidTr="00187065">
        <w:trPr>
          <w:trHeight w:val="20"/>
        </w:trPr>
        <w:tc>
          <w:tcPr>
            <w:tcW w:w="120" w:type="pct"/>
            <w:tcBorders>
              <w:top w:val="single" w:sz="4" w:space="0" w:color="auto"/>
              <w:left w:val="single" w:sz="4" w:space="0" w:color="auto"/>
            </w:tcBorders>
            <w:shd w:val="clear" w:color="auto" w:fill="auto"/>
          </w:tcPr>
          <w:p w:rsidR="008057DC" w:rsidRPr="006751B0" w:rsidRDefault="008057DC" w:rsidP="00CE404E">
            <w:pPr>
              <w:spacing w:line="100" w:lineRule="exact"/>
              <w:rPr>
                <w:rFonts w:ascii="Arial" w:hAnsi="Arial" w:cs="Arial"/>
                <w:sz w:val="12"/>
                <w:szCs w:val="12"/>
                <w:lang w:val="es-MX"/>
              </w:rPr>
            </w:pPr>
          </w:p>
        </w:tc>
        <w:tc>
          <w:tcPr>
            <w:tcW w:w="3200" w:type="pct"/>
            <w:tcBorders>
              <w:top w:val="single" w:sz="4" w:space="0" w:color="auto"/>
              <w:right w:val="single" w:sz="4" w:space="0" w:color="auto"/>
            </w:tcBorders>
            <w:shd w:val="clear" w:color="auto" w:fill="auto"/>
          </w:tcPr>
          <w:p w:rsidR="008057DC" w:rsidRPr="006751B0" w:rsidRDefault="008057DC" w:rsidP="00CE404E">
            <w:pPr>
              <w:spacing w:line="100" w:lineRule="exact"/>
              <w:rPr>
                <w:rFonts w:ascii="Arial" w:hAnsi="Arial" w:cs="Arial"/>
                <w:sz w:val="12"/>
                <w:szCs w:val="12"/>
                <w:lang w:val="es-MX"/>
              </w:rPr>
            </w:pPr>
          </w:p>
        </w:tc>
        <w:tc>
          <w:tcPr>
            <w:tcW w:w="560" w:type="pct"/>
            <w:tcBorders>
              <w:top w:val="single" w:sz="4" w:space="0" w:color="auto"/>
              <w:left w:val="single" w:sz="4" w:space="0" w:color="auto"/>
              <w:bottom w:val="nil"/>
              <w:right w:val="single" w:sz="4" w:space="0" w:color="auto"/>
            </w:tcBorders>
            <w:shd w:val="clear" w:color="auto" w:fill="auto"/>
          </w:tcPr>
          <w:p w:rsidR="008057DC" w:rsidRPr="006751B0" w:rsidRDefault="008057DC" w:rsidP="00CE404E">
            <w:pPr>
              <w:spacing w:line="100" w:lineRule="exact"/>
              <w:rPr>
                <w:rFonts w:ascii="Arial" w:hAnsi="Arial" w:cs="Arial"/>
                <w:sz w:val="12"/>
                <w:szCs w:val="12"/>
                <w:lang w:val="es-MX"/>
              </w:rPr>
            </w:pPr>
          </w:p>
        </w:tc>
        <w:tc>
          <w:tcPr>
            <w:tcW w:w="560" w:type="pct"/>
            <w:tcBorders>
              <w:top w:val="single" w:sz="4" w:space="0" w:color="auto"/>
              <w:left w:val="single" w:sz="4" w:space="0" w:color="auto"/>
              <w:bottom w:val="nil"/>
              <w:right w:val="single" w:sz="4" w:space="0" w:color="auto"/>
            </w:tcBorders>
            <w:shd w:val="clear" w:color="auto" w:fill="auto"/>
          </w:tcPr>
          <w:p w:rsidR="008057DC" w:rsidRPr="006751B0" w:rsidRDefault="008057DC" w:rsidP="00CE404E">
            <w:pPr>
              <w:spacing w:line="100" w:lineRule="exact"/>
              <w:rPr>
                <w:rFonts w:ascii="Arial" w:hAnsi="Arial" w:cs="Arial"/>
                <w:sz w:val="12"/>
                <w:szCs w:val="12"/>
                <w:lang w:val="es-MX"/>
              </w:rPr>
            </w:pPr>
          </w:p>
        </w:tc>
        <w:tc>
          <w:tcPr>
            <w:tcW w:w="560" w:type="pct"/>
            <w:tcBorders>
              <w:top w:val="single" w:sz="4" w:space="0" w:color="auto"/>
              <w:left w:val="single" w:sz="4" w:space="0" w:color="auto"/>
              <w:bottom w:val="nil"/>
              <w:right w:val="single" w:sz="4" w:space="0" w:color="auto"/>
            </w:tcBorders>
            <w:shd w:val="clear" w:color="auto" w:fill="auto"/>
          </w:tcPr>
          <w:p w:rsidR="008057DC" w:rsidRPr="006751B0" w:rsidRDefault="008057DC" w:rsidP="00CE404E">
            <w:pPr>
              <w:spacing w:line="100" w:lineRule="exact"/>
              <w:rPr>
                <w:rFonts w:ascii="Arial" w:hAnsi="Arial" w:cs="Arial"/>
                <w:sz w:val="12"/>
                <w:szCs w:val="12"/>
                <w:lang w:val="es-MX"/>
              </w:rPr>
            </w:pPr>
          </w:p>
        </w:tc>
      </w:tr>
      <w:tr w:rsidR="008057DC" w:rsidRPr="006751B0" w:rsidTr="00187065">
        <w:trPr>
          <w:trHeight w:val="20"/>
        </w:trPr>
        <w:tc>
          <w:tcPr>
            <w:tcW w:w="120" w:type="pct"/>
            <w:tcBorders>
              <w:left w:val="single" w:sz="4" w:space="0" w:color="auto"/>
            </w:tcBorders>
            <w:shd w:val="clear" w:color="auto" w:fill="auto"/>
          </w:tcPr>
          <w:p w:rsidR="008057DC" w:rsidRPr="006751B0" w:rsidRDefault="008057DC" w:rsidP="0028605F">
            <w:pPr>
              <w:spacing w:before="26" w:after="20"/>
              <w:rPr>
                <w:rFonts w:ascii="Arial" w:hAnsi="Arial" w:cs="Arial"/>
                <w:b/>
                <w:bCs/>
                <w:sz w:val="12"/>
                <w:szCs w:val="12"/>
                <w:lang w:val="es-MX"/>
              </w:rPr>
            </w:pPr>
          </w:p>
        </w:tc>
        <w:tc>
          <w:tcPr>
            <w:tcW w:w="3200" w:type="pct"/>
            <w:tcBorders>
              <w:right w:val="single" w:sz="4" w:space="0" w:color="auto"/>
            </w:tcBorders>
            <w:shd w:val="clear" w:color="auto" w:fill="auto"/>
          </w:tcPr>
          <w:p w:rsidR="008057DC" w:rsidRPr="006751B0" w:rsidRDefault="008057DC" w:rsidP="00CE404E">
            <w:pPr>
              <w:spacing w:before="26" w:after="20"/>
              <w:rPr>
                <w:rFonts w:ascii="Arial" w:hAnsi="Arial" w:cs="Arial"/>
                <w:bCs/>
                <w:sz w:val="12"/>
                <w:szCs w:val="12"/>
                <w:lang w:val="es-MX"/>
              </w:rPr>
            </w:pPr>
            <w:r w:rsidRPr="006751B0">
              <w:rPr>
                <w:rFonts w:ascii="Arial" w:hAnsi="Arial" w:cs="Arial"/>
                <w:b/>
                <w:bCs/>
                <w:sz w:val="12"/>
                <w:szCs w:val="12"/>
                <w:lang w:val="es-MX"/>
              </w:rPr>
              <w:t>E. Intereses, Comisiones y Gastos de la Deuda (E = E1+E2)</w:t>
            </w:r>
          </w:p>
        </w:tc>
        <w:tc>
          <w:tcPr>
            <w:tcW w:w="560" w:type="pct"/>
            <w:tcBorders>
              <w:left w:val="single" w:sz="4" w:space="0" w:color="auto"/>
              <w:right w:val="single" w:sz="4" w:space="0" w:color="auto"/>
            </w:tcBorders>
            <w:shd w:val="clear" w:color="auto" w:fill="auto"/>
          </w:tcPr>
          <w:p w:rsidR="008057DC" w:rsidRPr="006751B0" w:rsidRDefault="008057DC" w:rsidP="0028605F">
            <w:pPr>
              <w:spacing w:before="26"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28605F">
            <w:pPr>
              <w:spacing w:before="26"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28605F">
            <w:pPr>
              <w:spacing w:before="26" w:after="20"/>
              <w:rPr>
                <w:rFonts w:ascii="Arial" w:hAnsi="Arial" w:cs="Arial"/>
                <w:sz w:val="12"/>
                <w:szCs w:val="12"/>
                <w:lang w:val="es-MX"/>
              </w:rPr>
            </w:pPr>
          </w:p>
        </w:tc>
      </w:tr>
      <w:tr w:rsidR="00CE404E" w:rsidRPr="00CE404E" w:rsidTr="00187065">
        <w:trPr>
          <w:trHeight w:val="20"/>
        </w:trPr>
        <w:tc>
          <w:tcPr>
            <w:tcW w:w="120" w:type="pct"/>
            <w:tcBorders>
              <w:top w:val="nil"/>
              <w:left w:val="single" w:sz="4" w:space="0" w:color="auto"/>
              <w:bottom w:val="nil"/>
            </w:tcBorders>
            <w:shd w:val="clear" w:color="auto" w:fill="auto"/>
          </w:tcPr>
          <w:p w:rsidR="00CE404E" w:rsidRPr="00CE404E" w:rsidRDefault="00CE404E" w:rsidP="00CE404E">
            <w:pPr>
              <w:spacing w:line="100" w:lineRule="exact"/>
              <w:rPr>
                <w:rFonts w:ascii="Arial" w:hAnsi="Arial" w:cs="Arial"/>
                <w:sz w:val="12"/>
                <w:szCs w:val="12"/>
                <w:lang w:val="es-MX"/>
              </w:rPr>
            </w:pPr>
          </w:p>
        </w:tc>
        <w:tc>
          <w:tcPr>
            <w:tcW w:w="3200" w:type="pct"/>
            <w:tcBorders>
              <w:top w:val="nil"/>
              <w:bottom w:val="nil"/>
              <w:right w:val="single" w:sz="4" w:space="0" w:color="auto"/>
            </w:tcBorders>
            <w:shd w:val="clear" w:color="auto" w:fill="auto"/>
          </w:tcPr>
          <w:p w:rsidR="00CE404E" w:rsidRPr="00CE404E" w:rsidRDefault="00CE404E" w:rsidP="00CE404E">
            <w:pPr>
              <w:spacing w:before="26" w:after="20"/>
              <w:ind w:left="212"/>
              <w:rPr>
                <w:rFonts w:ascii="Arial" w:hAnsi="Arial" w:cs="Arial"/>
                <w:bCs/>
                <w:sz w:val="12"/>
                <w:szCs w:val="12"/>
                <w:lang w:val="es-MX"/>
              </w:rPr>
            </w:pPr>
            <w:r w:rsidRPr="006751B0">
              <w:rPr>
                <w:rFonts w:ascii="Arial" w:hAnsi="Arial" w:cs="Arial"/>
                <w:bCs/>
                <w:sz w:val="12"/>
                <w:szCs w:val="12"/>
                <w:lang w:val="es-MX"/>
              </w:rPr>
              <w:t>E1. Intereses, Comisiones y Gastos de la Deuda con Gasto No Etiquetado</w:t>
            </w:r>
          </w:p>
        </w:tc>
        <w:tc>
          <w:tcPr>
            <w:tcW w:w="560" w:type="pct"/>
            <w:tcBorders>
              <w:top w:val="nil"/>
              <w:left w:val="single" w:sz="4" w:space="0" w:color="auto"/>
              <w:bottom w:val="nil"/>
              <w:right w:val="single" w:sz="4" w:space="0" w:color="auto"/>
            </w:tcBorders>
            <w:shd w:val="clear" w:color="auto" w:fill="auto"/>
          </w:tcPr>
          <w:p w:rsidR="00CE404E" w:rsidRPr="006751B0" w:rsidRDefault="00CE404E" w:rsidP="00CE404E">
            <w:pPr>
              <w:spacing w:line="100" w:lineRule="exact"/>
              <w:rPr>
                <w:rFonts w:ascii="Arial" w:hAnsi="Arial" w:cs="Arial"/>
                <w:sz w:val="12"/>
                <w:szCs w:val="12"/>
                <w:lang w:val="es-MX"/>
              </w:rPr>
            </w:pPr>
          </w:p>
        </w:tc>
        <w:tc>
          <w:tcPr>
            <w:tcW w:w="560" w:type="pct"/>
            <w:tcBorders>
              <w:top w:val="nil"/>
              <w:left w:val="single" w:sz="4" w:space="0" w:color="auto"/>
              <w:bottom w:val="nil"/>
              <w:right w:val="single" w:sz="4" w:space="0" w:color="auto"/>
            </w:tcBorders>
            <w:shd w:val="clear" w:color="auto" w:fill="auto"/>
          </w:tcPr>
          <w:p w:rsidR="00CE404E" w:rsidRPr="006751B0" w:rsidRDefault="00CE404E" w:rsidP="00CE404E">
            <w:pPr>
              <w:spacing w:line="100" w:lineRule="exact"/>
              <w:rPr>
                <w:rFonts w:ascii="Arial" w:hAnsi="Arial" w:cs="Arial"/>
                <w:sz w:val="12"/>
                <w:szCs w:val="12"/>
                <w:lang w:val="es-MX"/>
              </w:rPr>
            </w:pPr>
          </w:p>
        </w:tc>
        <w:tc>
          <w:tcPr>
            <w:tcW w:w="560" w:type="pct"/>
            <w:tcBorders>
              <w:top w:val="nil"/>
              <w:left w:val="single" w:sz="4" w:space="0" w:color="auto"/>
              <w:bottom w:val="nil"/>
              <w:right w:val="single" w:sz="4" w:space="0" w:color="auto"/>
            </w:tcBorders>
            <w:shd w:val="clear" w:color="auto" w:fill="auto"/>
          </w:tcPr>
          <w:p w:rsidR="00CE404E" w:rsidRPr="006751B0" w:rsidRDefault="00CE404E" w:rsidP="00CE404E">
            <w:pPr>
              <w:spacing w:line="100" w:lineRule="exact"/>
              <w:rPr>
                <w:rFonts w:ascii="Arial" w:hAnsi="Arial" w:cs="Arial"/>
                <w:sz w:val="12"/>
                <w:szCs w:val="12"/>
                <w:lang w:val="es-MX"/>
              </w:rPr>
            </w:pPr>
          </w:p>
        </w:tc>
      </w:tr>
      <w:tr w:rsidR="00CE404E" w:rsidRPr="00CE404E" w:rsidTr="00187065">
        <w:trPr>
          <w:trHeight w:val="20"/>
        </w:trPr>
        <w:tc>
          <w:tcPr>
            <w:tcW w:w="120" w:type="pct"/>
            <w:tcBorders>
              <w:top w:val="nil"/>
              <w:left w:val="single" w:sz="4" w:space="0" w:color="auto"/>
              <w:bottom w:val="nil"/>
            </w:tcBorders>
            <w:shd w:val="clear" w:color="auto" w:fill="auto"/>
          </w:tcPr>
          <w:p w:rsidR="00CE404E" w:rsidRPr="00CE404E" w:rsidRDefault="00CE404E" w:rsidP="00CE404E">
            <w:pPr>
              <w:spacing w:line="100" w:lineRule="exact"/>
              <w:rPr>
                <w:rFonts w:ascii="Arial" w:hAnsi="Arial" w:cs="Arial"/>
                <w:sz w:val="12"/>
                <w:szCs w:val="12"/>
                <w:lang w:val="es-MX"/>
              </w:rPr>
            </w:pPr>
          </w:p>
        </w:tc>
        <w:tc>
          <w:tcPr>
            <w:tcW w:w="3200" w:type="pct"/>
            <w:tcBorders>
              <w:top w:val="nil"/>
              <w:bottom w:val="nil"/>
              <w:right w:val="single" w:sz="4" w:space="0" w:color="auto"/>
            </w:tcBorders>
            <w:shd w:val="clear" w:color="auto" w:fill="auto"/>
          </w:tcPr>
          <w:p w:rsidR="00CE404E" w:rsidRPr="00CE404E" w:rsidRDefault="00CE404E" w:rsidP="00CE404E">
            <w:pPr>
              <w:spacing w:before="26" w:after="20"/>
              <w:ind w:left="212"/>
              <w:rPr>
                <w:rFonts w:ascii="Arial" w:hAnsi="Arial" w:cs="Arial"/>
                <w:bCs/>
                <w:sz w:val="12"/>
                <w:szCs w:val="12"/>
                <w:lang w:val="es-MX"/>
              </w:rPr>
            </w:pPr>
            <w:r w:rsidRPr="006751B0">
              <w:rPr>
                <w:rFonts w:ascii="Arial" w:hAnsi="Arial" w:cs="Arial"/>
                <w:bCs/>
                <w:sz w:val="12"/>
                <w:szCs w:val="12"/>
                <w:lang w:val="es-MX"/>
              </w:rPr>
              <w:t>E2. Intereses, Comisiones y Gastos de la Deuda con Gasto Etiquetado</w:t>
            </w:r>
          </w:p>
        </w:tc>
        <w:tc>
          <w:tcPr>
            <w:tcW w:w="560" w:type="pct"/>
            <w:tcBorders>
              <w:top w:val="nil"/>
              <w:left w:val="single" w:sz="4" w:space="0" w:color="auto"/>
              <w:bottom w:val="nil"/>
              <w:right w:val="single" w:sz="4" w:space="0" w:color="auto"/>
            </w:tcBorders>
            <w:shd w:val="clear" w:color="auto" w:fill="auto"/>
          </w:tcPr>
          <w:p w:rsidR="00CE404E" w:rsidRPr="006751B0" w:rsidRDefault="00CE404E" w:rsidP="00CE404E">
            <w:pPr>
              <w:spacing w:line="100" w:lineRule="exact"/>
              <w:rPr>
                <w:rFonts w:ascii="Arial" w:hAnsi="Arial" w:cs="Arial"/>
                <w:sz w:val="12"/>
                <w:szCs w:val="12"/>
                <w:lang w:val="es-MX"/>
              </w:rPr>
            </w:pPr>
          </w:p>
        </w:tc>
        <w:tc>
          <w:tcPr>
            <w:tcW w:w="560" w:type="pct"/>
            <w:tcBorders>
              <w:top w:val="nil"/>
              <w:left w:val="single" w:sz="4" w:space="0" w:color="auto"/>
              <w:bottom w:val="nil"/>
              <w:right w:val="single" w:sz="4" w:space="0" w:color="auto"/>
            </w:tcBorders>
            <w:shd w:val="clear" w:color="auto" w:fill="auto"/>
          </w:tcPr>
          <w:p w:rsidR="00CE404E" w:rsidRPr="006751B0" w:rsidRDefault="00CE404E" w:rsidP="00CE404E">
            <w:pPr>
              <w:spacing w:line="100" w:lineRule="exact"/>
              <w:rPr>
                <w:rFonts w:ascii="Arial" w:hAnsi="Arial" w:cs="Arial"/>
                <w:sz w:val="12"/>
                <w:szCs w:val="12"/>
                <w:lang w:val="es-MX"/>
              </w:rPr>
            </w:pPr>
          </w:p>
        </w:tc>
        <w:tc>
          <w:tcPr>
            <w:tcW w:w="560" w:type="pct"/>
            <w:tcBorders>
              <w:top w:val="nil"/>
              <w:left w:val="single" w:sz="4" w:space="0" w:color="auto"/>
              <w:bottom w:val="nil"/>
              <w:right w:val="single" w:sz="4" w:space="0" w:color="auto"/>
            </w:tcBorders>
            <w:shd w:val="clear" w:color="auto" w:fill="auto"/>
          </w:tcPr>
          <w:p w:rsidR="00CE404E" w:rsidRPr="006751B0" w:rsidRDefault="00CE404E" w:rsidP="00CE404E">
            <w:pPr>
              <w:spacing w:line="100" w:lineRule="exact"/>
              <w:rPr>
                <w:rFonts w:ascii="Arial" w:hAnsi="Arial" w:cs="Arial"/>
                <w:sz w:val="12"/>
                <w:szCs w:val="12"/>
                <w:lang w:val="es-MX"/>
              </w:rPr>
            </w:pPr>
          </w:p>
        </w:tc>
      </w:tr>
      <w:tr w:rsidR="008057DC" w:rsidRPr="00CE404E" w:rsidTr="00187065">
        <w:trPr>
          <w:trHeight w:val="20"/>
        </w:trPr>
        <w:tc>
          <w:tcPr>
            <w:tcW w:w="120" w:type="pct"/>
            <w:tcBorders>
              <w:top w:val="nil"/>
              <w:left w:val="single" w:sz="4" w:space="0" w:color="auto"/>
              <w:bottom w:val="nil"/>
            </w:tcBorders>
            <w:shd w:val="clear" w:color="auto" w:fill="auto"/>
          </w:tcPr>
          <w:p w:rsidR="008057DC" w:rsidRPr="00CE404E" w:rsidRDefault="008057DC" w:rsidP="00CE404E">
            <w:pPr>
              <w:spacing w:line="100" w:lineRule="exact"/>
              <w:rPr>
                <w:rFonts w:ascii="Arial" w:hAnsi="Arial" w:cs="Arial"/>
                <w:sz w:val="12"/>
                <w:szCs w:val="12"/>
                <w:lang w:val="es-MX"/>
              </w:rPr>
            </w:pPr>
          </w:p>
        </w:tc>
        <w:tc>
          <w:tcPr>
            <w:tcW w:w="3200" w:type="pct"/>
            <w:tcBorders>
              <w:top w:val="nil"/>
              <w:bottom w:val="nil"/>
              <w:right w:val="single" w:sz="4" w:space="0" w:color="auto"/>
            </w:tcBorders>
            <w:shd w:val="clear" w:color="auto" w:fill="auto"/>
          </w:tcPr>
          <w:p w:rsidR="008057DC" w:rsidRPr="00CE404E" w:rsidRDefault="008057DC" w:rsidP="00CE404E">
            <w:pPr>
              <w:spacing w:line="100" w:lineRule="exact"/>
              <w:rPr>
                <w:rFonts w:ascii="Arial" w:hAnsi="Arial" w:cs="Arial"/>
                <w:sz w:val="12"/>
                <w:szCs w:val="12"/>
                <w:lang w:val="es-MX"/>
              </w:rPr>
            </w:pPr>
          </w:p>
        </w:tc>
        <w:tc>
          <w:tcPr>
            <w:tcW w:w="560" w:type="pct"/>
            <w:tcBorders>
              <w:top w:val="nil"/>
              <w:left w:val="single" w:sz="4" w:space="0" w:color="auto"/>
              <w:bottom w:val="nil"/>
              <w:right w:val="single" w:sz="4" w:space="0" w:color="auto"/>
            </w:tcBorders>
            <w:shd w:val="clear" w:color="auto" w:fill="auto"/>
          </w:tcPr>
          <w:p w:rsidR="008057DC" w:rsidRPr="006751B0" w:rsidRDefault="008057DC" w:rsidP="00CE404E">
            <w:pPr>
              <w:spacing w:line="100" w:lineRule="exact"/>
              <w:rPr>
                <w:rFonts w:ascii="Arial" w:hAnsi="Arial" w:cs="Arial"/>
                <w:sz w:val="12"/>
                <w:szCs w:val="12"/>
                <w:lang w:val="es-MX"/>
              </w:rPr>
            </w:pPr>
          </w:p>
        </w:tc>
        <w:tc>
          <w:tcPr>
            <w:tcW w:w="560" w:type="pct"/>
            <w:tcBorders>
              <w:top w:val="nil"/>
              <w:left w:val="single" w:sz="4" w:space="0" w:color="auto"/>
              <w:bottom w:val="nil"/>
              <w:right w:val="single" w:sz="4" w:space="0" w:color="auto"/>
            </w:tcBorders>
            <w:shd w:val="clear" w:color="auto" w:fill="auto"/>
          </w:tcPr>
          <w:p w:rsidR="008057DC" w:rsidRPr="006751B0" w:rsidRDefault="008057DC" w:rsidP="00CE404E">
            <w:pPr>
              <w:spacing w:line="100" w:lineRule="exact"/>
              <w:rPr>
                <w:rFonts w:ascii="Arial" w:hAnsi="Arial" w:cs="Arial"/>
                <w:sz w:val="12"/>
                <w:szCs w:val="12"/>
                <w:lang w:val="es-MX"/>
              </w:rPr>
            </w:pPr>
          </w:p>
        </w:tc>
        <w:tc>
          <w:tcPr>
            <w:tcW w:w="560" w:type="pct"/>
            <w:tcBorders>
              <w:top w:val="nil"/>
              <w:left w:val="single" w:sz="4" w:space="0" w:color="auto"/>
              <w:bottom w:val="nil"/>
              <w:right w:val="single" w:sz="4" w:space="0" w:color="auto"/>
            </w:tcBorders>
            <w:shd w:val="clear" w:color="auto" w:fill="auto"/>
          </w:tcPr>
          <w:p w:rsidR="008057DC" w:rsidRPr="006751B0" w:rsidRDefault="008057DC" w:rsidP="00CE404E">
            <w:pPr>
              <w:spacing w:line="100" w:lineRule="exact"/>
              <w:rPr>
                <w:rFonts w:ascii="Arial" w:hAnsi="Arial" w:cs="Arial"/>
                <w:sz w:val="12"/>
                <w:szCs w:val="12"/>
                <w:lang w:val="es-MX"/>
              </w:rPr>
            </w:pPr>
          </w:p>
        </w:tc>
      </w:tr>
      <w:tr w:rsidR="008057DC" w:rsidRPr="006751B0" w:rsidTr="00187065">
        <w:trPr>
          <w:trHeight w:val="20"/>
        </w:trPr>
        <w:tc>
          <w:tcPr>
            <w:tcW w:w="120" w:type="pct"/>
            <w:tcBorders>
              <w:left w:val="single" w:sz="4" w:space="0" w:color="auto"/>
            </w:tcBorders>
            <w:shd w:val="clear" w:color="auto" w:fill="auto"/>
          </w:tcPr>
          <w:p w:rsidR="008057DC" w:rsidRPr="006751B0" w:rsidRDefault="008057DC" w:rsidP="0028605F">
            <w:pPr>
              <w:spacing w:before="26" w:after="20"/>
              <w:rPr>
                <w:rFonts w:ascii="Arial" w:hAnsi="Arial" w:cs="Arial"/>
                <w:b/>
                <w:bCs/>
                <w:sz w:val="12"/>
                <w:szCs w:val="12"/>
                <w:lang w:val="es-MX"/>
              </w:rPr>
            </w:pPr>
          </w:p>
        </w:tc>
        <w:tc>
          <w:tcPr>
            <w:tcW w:w="3200" w:type="pct"/>
            <w:tcBorders>
              <w:right w:val="single" w:sz="4" w:space="0" w:color="auto"/>
            </w:tcBorders>
            <w:shd w:val="clear" w:color="auto" w:fill="auto"/>
          </w:tcPr>
          <w:p w:rsidR="008057DC" w:rsidRPr="006751B0" w:rsidRDefault="008057DC" w:rsidP="0028605F">
            <w:pPr>
              <w:spacing w:before="26" w:after="20"/>
              <w:rPr>
                <w:rFonts w:ascii="Arial" w:hAnsi="Arial" w:cs="Arial"/>
                <w:b/>
                <w:bCs/>
                <w:sz w:val="12"/>
                <w:szCs w:val="12"/>
                <w:lang w:val="es-MX"/>
              </w:rPr>
            </w:pPr>
            <w:r w:rsidRPr="006751B0">
              <w:rPr>
                <w:rFonts w:ascii="Arial" w:hAnsi="Arial" w:cs="Arial"/>
                <w:b/>
                <w:bCs/>
                <w:sz w:val="12"/>
                <w:szCs w:val="12"/>
                <w:lang w:val="es-MX"/>
              </w:rPr>
              <w:t xml:space="preserve">IV. Balance Primario (IV = III </w:t>
            </w:r>
            <w:r w:rsidRPr="006751B0">
              <w:rPr>
                <w:rFonts w:ascii="Arial" w:hAnsi="Arial" w:cs="Arial"/>
                <w:b/>
                <w:sz w:val="12"/>
                <w:szCs w:val="12"/>
                <w:lang w:val="es-MX"/>
              </w:rPr>
              <w:t>+ E</w:t>
            </w:r>
            <w:r w:rsidRPr="006751B0">
              <w:rPr>
                <w:rFonts w:ascii="Arial" w:hAnsi="Arial" w:cs="Arial"/>
                <w:b/>
                <w:bCs/>
                <w:sz w:val="12"/>
                <w:szCs w:val="12"/>
                <w:lang w:val="es-MX"/>
              </w:rPr>
              <w:t>)</w:t>
            </w:r>
          </w:p>
        </w:tc>
        <w:tc>
          <w:tcPr>
            <w:tcW w:w="560" w:type="pct"/>
            <w:tcBorders>
              <w:left w:val="single" w:sz="4" w:space="0" w:color="auto"/>
              <w:right w:val="single" w:sz="4" w:space="0" w:color="auto"/>
            </w:tcBorders>
            <w:shd w:val="clear" w:color="auto" w:fill="auto"/>
          </w:tcPr>
          <w:p w:rsidR="008057DC" w:rsidRPr="006751B0" w:rsidRDefault="008057DC" w:rsidP="0028605F">
            <w:pPr>
              <w:spacing w:before="26" w:after="20"/>
              <w:rPr>
                <w:rFonts w:ascii="Arial" w:hAnsi="Arial" w:cs="Arial"/>
                <w:b/>
                <w:bCs/>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28605F">
            <w:pPr>
              <w:spacing w:before="26" w:after="20"/>
              <w:rPr>
                <w:rFonts w:ascii="Arial" w:hAnsi="Arial" w:cs="Arial"/>
                <w:b/>
                <w:bCs/>
                <w:sz w:val="12"/>
                <w:szCs w:val="12"/>
                <w:lang w:val="es-MX"/>
              </w:rPr>
            </w:pPr>
          </w:p>
        </w:tc>
        <w:tc>
          <w:tcPr>
            <w:tcW w:w="560" w:type="pct"/>
            <w:tcBorders>
              <w:left w:val="single" w:sz="4" w:space="0" w:color="auto"/>
              <w:right w:val="single" w:sz="4" w:space="0" w:color="auto"/>
            </w:tcBorders>
            <w:shd w:val="clear" w:color="auto" w:fill="auto"/>
          </w:tcPr>
          <w:p w:rsidR="008057DC" w:rsidRPr="006751B0" w:rsidRDefault="008057DC" w:rsidP="0028605F">
            <w:pPr>
              <w:spacing w:before="26" w:after="20"/>
              <w:rPr>
                <w:rFonts w:ascii="Arial" w:hAnsi="Arial" w:cs="Arial"/>
                <w:b/>
                <w:bCs/>
                <w:sz w:val="12"/>
                <w:szCs w:val="12"/>
                <w:lang w:val="es-MX"/>
              </w:rPr>
            </w:pPr>
          </w:p>
        </w:tc>
      </w:tr>
      <w:tr w:rsidR="008057DC" w:rsidRPr="00CE404E" w:rsidTr="00187065">
        <w:trPr>
          <w:trHeight w:val="20"/>
        </w:trPr>
        <w:tc>
          <w:tcPr>
            <w:tcW w:w="120" w:type="pct"/>
            <w:tcBorders>
              <w:left w:val="single" w:sz="4" w:space="0" w:color="auto"/>
              <w:bottom w:val="single" w:sz="4" w:space="0" w:color="auto"/>
            </w:tcBorders>
            <w:shd w:val="clear" w:color="auto" w:fill="auto"/>
          </w:tcPr>
          <w:p w:rsidR="008057DC" w:rsidRPr="00CE404E" w:rsidRDefault="008057DC" w:rsidP="00CE404E">
            <w:pPr>
              <w:spacing w:line="100" w:lineRule="exact"/>
              <w:rPr>
                <w:rFonts w:ascii="Arial" w:hAnsi="Arial" w:cs="Arial"/>
                <w:sz w:val="12"/>
                <w:szCs w:val="12"/>
                <w:lang w:val="es-MX"/>
              </w:rPr>
            </w:pPr>
          </w:p>
        </w:tc>
        <w:tc>
          <w:tcPr>
            <w:tcW w:w="3200" w:type="pct"/>
            <w:tcBorders>
              <w:bottom w:val="single" w:sz="4" w:space="0" w:color="auto"/>
              <w:right w:val="single" w:sz="4" w:space="0" w:color="auto"/>
            </w:tcBorders>
            <w:shd w:val="clear" w:color="auto" w:fill="auto"/>
          </w:tcPr>
          <w:p w:rsidR="008057DC" w:rsidRPr="00CE404E" w:rsidRDefault="008057DC" w:rsidP="00CE404E">
            <w:pPr>
              <w:spacing w:line="100" w:lineRule="exact"/>
              <w:rPr>
                <w:rFonts w:ascii="Arial" w:hAnsi="Arial" w:cs="Arial"/>
                <w:sz w:val="12"/>
                <w:szCs w:val="12"/>
                <w:lang w:val="es-MX"/>
              </w:rPr>
            </w:pPr>
          </w:p>
        </w:tc>
        <w:tc>
          <w:tcPr>
            <w:tcW w:w="560" w:type="pct"/>
            <w:tcBorders>
              <w:left w:val="single" w:sz="4" w:space="0" w:color="auto"/>
              <w:bottom w:val="single" w:sz="4" w:space="0" w:color="auto"/>
              <w:right w:val="single" w:sz="4" w:space="0" w:color="auto"/>
            </w:tcBorders>
            <w:shd w:val="clear" w:color="auto" w:fill="auto"/>
          </w:tcPr>
          <w:p w:rsidR="008057DC" w:rsidRPr="00CE404E" w:rsidRDefault="008057DC" w:rsidP="00CE404E">
            <w:pPr>
              <w:spacing w:line="100" w:lineRule="exact"/>
              <w:rPr>
                <w:rFonts w:ascii="Arial" w:hAnsi="Arial" w:cs="Arial"/>
                <w:sz w:val="12"/>
                <w:szCs w:val="12"/>
                <w:lang w:val="es-MX"/>
              </w:rPr>
            </w:pPr>
          </w:p>
        </w:tc>
        <w:tc>
          <w:tcPr>
            <w:tcW w:w="560" w:type="pct"/>
            <w:tcBorders>
              <w:left w:val="single" w:sz="4" w:space="0" w:color="auto"/>
              <w:bottom w:val="single" w:sz="4" w:space="0" w:color="auto"/>
              <w:right w:val="single" w:sz="4" w:space="0" w:color="auto"/>
            </w:tcBorders>
            <w:shd w:val="clear" w:color="auto" w:fill="auto"/>
          </w:tcPr>
          <w:p w:rsidR="008057DC" w:rsidRPr="00CE404E" w:rsidRDefault="008057DC" w:rsidP="00CE404E">
            <w:pPr>
              <w:spacing w:line="100" w:lineRule="exact"/>
              <w:rPr>
                <w:rFonts w:ascii="Arial" w:hAnsi="Arial" w:cs="Arial"/>
                <w:sz w:val="12"/>
                <w:szCs w:val="12"/>
                <w:lang w:val="es-MX"/>
              </w:rPr>
            </w:pPr>
          </w:p>
        </w:tc>
        <w:tc>
          <w:tcPr>
            <w:tcW w:w="560" w:type="pct"/>
            <w:tcBorders>
              <w:left w:val="single" w:sz="4" w:space="0" w:color="auto"/>
              <w:bottom w:val="single" w:sz="4" w:space="0" w:color="auto"/>
              <w:right w:val="single" w:sz="4" w:space="0" w:color="auto"/>
            </w:tcBorders>
            <w:shd w:val="clear" w:color="auto" w:fill="auto"/>
          </w:tcPr>
          <w:p w:rsidR="008057DC" w:rsidRPr="00CE404E" w:rsidRDefault="008057DC" w:rsidP="00CE404E">
            <w:pPr>
              <w:spacing w:line="100" w:lineRule="exact"/>
              <w:rPr>
                <w:rFonts w:ascii="Arial" w:hAnsi="Arial" w:cs="Arial"/>
                <w:sz w:val="12"/>
                <w:szCs w:val="12"/>
                <w:lang w:val="es-MX"/>
              </w:rPr>
            </w:pPr>
          </w:p>
        </w:tc>
      </w:tr>
    </w:tbl>
    <w:p w:rsidR="008057DC" w:rsidRPr="006751B0" w:rsidRDefault="008057DC" w:rsidP="00CE404E">
      <w:pPr>
        <w:tabs>
          <w:tab w:val="left" w:pos="435"/>
          <w:tab w:val="left" w:pos="5382"/>
          <w:tab w:val="left" w:pos="6548"/>
          <w:tab w:val="left" w:pos="7701"/>
        </w:tabs>
        <w:spacing w:line="100" w:lineRule="exact"/>
        <w:ind w:left="144"/>
        <w:rPr>
          <w:rFonts w:ascii="Arial" w:hAnsi="Arial" w:cs="Arial"/>
          <w:sz w:val="12"/>
          <w:szCs w:val="12"/>
          <w:lang w:val="es-MX"/>
        </w:rPr>
      </w:pPr>
    </w:p>
    <w:tbl>
      <w:tblPr>
        <w:tblW w:w="8857" w:type="dxa"/>
        <w:tblInd w:w="144" w:type="dxa"/>
        <w:tblLayout w:type="fixed"/>
        <w:tblCellMar>
          <w:left w:w="70" w:type="dxa"/>
          <w:right w:w="70" w:type="dxa"/>
        </w:tblCellMar>
        <w:tblLook w:val="04A0"/>
      </w:tblPr>
      <w:tblGrid>
        <w:gridCol w:w="214"/>
        <w:gridCol w:w="5667"/>
        <w:gridCol w:w="992"/>
        <w:gridCol w:w="992"/>
        <w:gridCol w:w="992"/>
      </w:tblGrid>
      <w:tr w:rsidR="008057DC" w:rsidRPr="006751B0" w:rsidTr="00187065">
        <w:trPr>
          <w:trHeight w:val="20"/>
        </w:trPr>
        <w:tc>
          <w:tcPr>
            <w:tcW w:w="3320"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28605F">
            <w:pPr>
              <w:spacing w:before="26" w:after="20"/>
              <w:rPr>
                <w:rFonts w:ascii="Arial" w:hAnsi="Arial" w:cs="Arial"/>
                <w:b/>
                <w:bCs/>
                <w:sz w:val="12"/>
                <w:szCs w:val="12"/>
                <w:lang w:val="es-MX"/>
              </w:rPr>
            </w:pPr>
            <w:r w:rsidRPr="006751B0">
              <w:rPr>
                <w:rFonts w:ascii="Arial" w:hAnsi="Arial" w:cs="Arial"/>
                <w:b/>
                <w:bCs/>
                <w:sz w:val="12"/>
                <w:szCs w:val="12"/>
                <w:lang w:val="es-MX"/>
              </w:rPr>
              <w:t>Concepto</w:t>
            </w:r>
          </w:p>
        </w:tc>
        <w:tc>
          <w:tcPr>
            <w:tcW w:w="560" w:type="pct"/>
            <w:tcBorders>
              <w:top w:val="single" w:sz="4" w:space="0" w:color="auto"/>
              <w:left w:val="nil"/>
              <w:bottom w:val="single" w:sz="4" w:space="0" w:color="auto"/>
              <w:right w:val="single" w:sz="4" w:space="0" w:color="auto"/>
            </w:tcBorders>
            <w:shd w:val="clear" w:color="auto" w:fill="D9D9D9"/>
            <w:noWrap/>
            <w:vAlign w:val="center"/>
          </w:tcPr>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Estimado/ Aprobado</w:t>
            </w:r>
          </w:p>
        </w:tc>
        <w:tc>
          <w:tcPr>
            <w:tcW w:w="560" w:type="pct"/>
            <w:tcBorders>
              <w:top w:val="single" w:sz="4" w:space="0" w:color="auto"/>
              <w:left w:val="nil"/>
              <w:bottom w:val="single" w:sz="4" w:space="0" w:color="auto"/>
              <w:right w:val="single" w:sz="4" w:space="0" w:color="auto"/>
            </w:tcBorders>
            <w:shd w:val="clear" w:color="auto" w:fill="D9D9D9"/>
            <w:noWrap/>
            <w:vAlign w:val="center"/>
          </w:tcPr>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Devengado</w:t>
            </w:r>
          </w:p>
        </w:tc>
        <w:tc>
          <w:tcPr>
            <w:tcW w:w="560" w:type="pct"/>
            <w:tcBorders>
              <w:top w:val="single" w:sz="4" w:space="0" w:color="auto"/>
              <w:left w:val="nil"/>
              <w:bottom w:val="single" w:sz="4" w:space="0" w:color="auto"/>
              <w:right w:val="single" w:sz="4" w:space="0" w:color="auto"/>
            </w:tcBorders>
            <w:shd w:val="clear" w:color="auto" w:fill="D9D9D9"/>
            <w:noWrap/>
            <w:vAlign w:val="center"/>
          </w:tcPr>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Recaudado/</w:t>
            </w:r>
          </w:p>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Pagado</w:t>
            </w:r>
          </w:p>
        </w:tc>
      </w:tr>
      <w:tr w:rsidR="008057DC" w:rsidRPr="00CE404E" w:rsidTr="00187065">
        <w:trPr>
          <w:trHeight w:val="20"/>
        </w:trPr>
        <w:tc>
          <w:tcPr>
            <w:tcW w:w="121" w:type="pct"/>
            <w:tcBorders>
              <w:top w:val="single" w:sz="4" w:space="0" w:color="auto"/>
              <w:lef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3199" w:type="pct"/>
            <w:tcBorders>
              <w:top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560" w:type="pct"/>
            <w:tcBorders>
              <w:top w:val="single" w:sz="4" w:space="0" w:color="auto"/>
              <w:left w:val="single" w:sz="4" w:space="0" w:color="auto"/>
              <w:bottom w:val="nil"/>
              <w:right w:val="single" w:sz="4" w:space="0" w:color="auto"/>
            </w:tcBorders>
            <w:shd w:val="clear" w:color="auto" w:fill="auto"/>
            <w:noWrap/>
          </w:tcPr>
          <w:p w:rsidR="008057DC" w:rsidRPr="00CE404E" w:rsidRDefault="008057DC" w:rsidP="00CE404E">
            <w:pPr>
              <w:spacing w:line="100" w:lineRule="exact"/>
              <w:rPr>
                <w:rFonts w:ascii="Arial" w:hAnsi="Arial" w:cs="Arial"/>
                <w:sz w:val="12"/>
                <w:szCs w:val="12"/>
                <w:lang w:val="es-MX"/>
              </w:rPr>
            </w:pPr>
          </w:p>
        </w:tc>
        <w:tc>
          <w:tcPr>
            <w:tcW w:w="560" w:type="pct"/>
            <w:tcBorders>
              <w:top w:val="single" w:sz="4" w:space="0" w:color="auto"/>
              <w:left w:val="single" w:sz="4" w:space="0" w:color="auto"/>
              <w:bottom w:val="nil"/>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560" w:type="pct"/>
            <w:tcBorders>
              <w:top w:val="single" w:sz="4" w:space="0" w:color="auto"/>
              <w:left w:val="single" w:sz="4" w:space="0" w:color="auto"/>
              <w:bottom w:val="nil"/>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r>
      <w:tr w:rsidR="008057DC" w:rsidRPr="006751B0" w:rsidTr="00187065">
        <w:trPr>
          <w:trHeight w:val="20"/>
        </w:trPr>
        <w:tc>
          <w:tcPr>
            <w:tcW w:w="121" w:type="pct"/>
            <w:tcBorders>
              <w:left w:val="single" w:sz="4" w:space="0" w:color="auto"/>
            </w:tcBorders>
            <w:shd w:val="clear" w:color="auto" w:fill="auto"/>
            <w:noWrap/>
          </w:tcPr>
          <w:p w:rsidR="008057DC" w:rsidRPr="006751B0" w:rsidRDefault="008057DC" w:rsidP="0028605F">
            <w:pPr>
              <w:spacing w:before="26" w:after="20"/>
              <w:rPr>
                <w:rFonts w:ascii="Arial" w:hAnsi="Arial" w:cs="Arial"/>
                <w:b/>
                <w:bCs/>
                <w:sz w:val="12"/>
                <w:szCs w:val="12"/>
                <w:lang w:val="es-MX"/>
              </w:rPr>
            </w:pPr>
          </w:p>
        </w:tc>
        <w:tc>
          <w:tcPr>
            <w:tcW w:w="3199" w:type="pct"/>
            <w:tcBorders>
              <w:right w:val="single" w:sz="4" w:space="0" w:color="auto"/>
            </w:tcBorders>
            <w:shd w:val="clear" w:color="auto" w:fill="auto"/>
            <w:noWrap/>
          </w:tcPr>
          <w:p w:rsidR="008057DC" w:rsidRPr="006751B0" w:rsidRDefault="008057DC" w:rsidP="0028605F">
            <w:pPr>
              <w:spacing w:before="26" w:after="20"/>
              <w:rPr>
                <w:rFonts w:ascii="Arial" w:hAnsi="Arial" w:cs="Arial"/>
                <w:b/>
                <w:bCs/>
                <w:sz w:val="12"/>
                <w:szCs w:val="12"/>
                <w:lang w:val="es-MX"/>
              </w:rPr>
            </w:pPr>
            <w:r w:rsidRPr="006751B0">
              <w:rPr>
                <w:rFonts w:ascii="Arial" w:hAnsi="Arial" w:cs="Arial"/>
                <w:b/>
                <w:bCs/>
                <w:sz w:val="12"/>
                <w:szCs w:val="12"/>
                <w:lang w:val="es-MX"/>
              </w:rPr>
              <w:t>F. Financiamiento (F = F1 + F2)</w:t>
            </w: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highlight w:val="yellow"/>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r>
      <w:tr w:rsidR="00187065" w:rsidRPr="006751B0" w:rsidTr="00187065">
        <w:trPr>
          <w:trHeight w:val="20"/>
        </w:trPr>
        <w:tc>
          <w:tcPr>
            <w:tcW w:w="121" w:type="pct"/>
            <w:tcBorders>
              <w:top w:val="nil"/>
              <w:left w:val="single" w:sz="4" w:space="0" w:color="auto"/>
            </w:tcBorders>
            <w:shd w:val="clear" w:color="auto" w:fill="auto"/>
            <w:noWrap/>
          </w:tcPr>
          <w:p w:rsidR="00187065" w:rsidRPr="006751B0" w:rsidRDefault="00187065" w:rsidP="0028605F">
            <w:pPr>
              <w:spacing w:before="26" w:after="20"/>
              <w:rPr>
                <w:rFonts w:ascii="Arial" w:hAnsi="Arial" w:cs="Arial"/>
                <w:sz w:val="12"/>
                <w:szCs w:val="12"/>
                <w:lang w:val="es-MX"/>
              </w:rPr>
            </w:pPr>
          </w:p>
        </w:tc>
        <w:tc>
          <w:tcPr>
            <w:tcW w:w="3199" w:type="pct"/>
            <w:tcBorders>
              <w:top w:val="nil"/>
              <w:right w:val="single" w:sz="4" w:space="0" w:color="auto"/>
            </w:tcBorders>
            <w:shd w:val="clear" w:color="auto" w:fill="auto"/>
            <w:noWrap/>
          </w:tcPr>
          <w:p w:rsidR="00187065" w:rsidRPr="006751B0" w:rsidRDefault="00187065" w:rsidP="00CE404E">
            <w:pPr>
              <w:spacing w:before="26" w:after="20"/>
              <w:ind w:left="212"/>
              <w:rPr>
                <w:rFonts w:ascii="Arial" w:hAnsi="Arial" w:cs="Arial"/>
                <w:sz w:val="12"/>
                <w:szCs w:val="12"/>
                <w:lang w:val="es-MX"/>
              </w:rPr>
            </w:pPr>
            <w:r w:rsidRPr="006751B0">
              <w:rPr>
                <w:rFonts w:ascii="Arial" w:hAnsi="Arial" w:cs="Arial"/>
                <w:sz w:val="12"/>
                <w:szCs w:val="12"/>
                <w:lang w:val="es-MX"/>
              </w:rPr>
              <w:t>F1. Fi</w:t>
            </w:r>
            <w:r w:rsidRPr="00CE404E">
              <w:rPr>
                <w:rFonts w:ascii="Arial" w:hAnsi="Arial" w:cs="Arial"/>
                <w:bCs/>
                <w:sz w:val="12"/>
                <w:szCs w:val="12"/>
                <w:lang w:val="es-MX"/>
              </w:rPr>
              <w:t>nanciamiento con Fuente de Pago de Ingresos de Libre Disposición</w:t>
            </w:r>
          </w:p>
        </w:tc>
        <w:tc>
          <w:tcPr>
            <w:tcW w:w="560" w:type="pct"/>
            <w:tcBorders>
              <w:top w:val="nil"/>
              <w:left w:val="single" w:sz="4" w:space="0" w:color="auto"/>
              <w:bottom w:val="nil"/>
              <w:right w:val="single" w:sz="4" w:space="0" w:color="auto"/>
            </w:tcBorders>
            <w:shd w:val="clear" w:color="auto" w:fill="auto"/>
            <w:noWrap/>
          </w:tcPr>
          <w:p w:rsidR="00187065" w:rsidRPr="006751B0" w:rsidRDefault="00187065" w:rsidP="0028605F">
            <w:pPr>
              <w:spacing w:before="26" w:after="20"/>
              <w:rPr>
                <w:rFonts w:ascii="Arial" w:hAnsi="Arial" w:cs="Arial"/>
                <w:sz w:val="12"/>
                <w:szCs w:val="12"/>
                <w:highlight w:val="yellow"/>
                <w:lang w:val="es-MX"/>
              </w:rPr>
            </w:pPr>
          </w:p>
        </w:tc>
        <w:tc>
          <w:tcPr>
            <w:tcW w:w="560" w:type="pct"/>
            <w:tcBorders>
              <w:top w:val="nil"/>
              <w:left w:val="single" w:sz="4" w:space="0" w:color="auto"/>
              <w:bottom w:val="nil"/>
              <w:right w:val="single" w:sz="4" w:space="0" w:color="auto"/>
            </w:tcBorders>
            <w:shd w:val="clear" w:color="auto" w:fill="auto"/>
            <w:noWrap/>
          </w:tcPr>
          <w:p w:rsidR="00187065" w:rsidRPr="006751B0" w:rsidRDefault="00187065" w:rsidP="0028605F">
            <w:pPr>
              <w:spacing w:before="26" w:after="20"/>
              <w:rPr>
                <w:rFonts w:ascii="Arial" w:hAnsi="Arial" w:cs="Arial"/>
                <w:sz w:val="12"/>
                <w:szCs w:val="12"/>
                <w:lang w:val="es-MX"/>
              </w:rPr>
            </w:pPr>
          </w:p>
        </w:tc>
        <w:tc>
          <w:tcPr>
            <w:tcW w:w="560" w:type="pct"/>
            <w:tcBorders>
              <w:top w:val="nil"/>
              <w:left w:val="single" w:sz="4" w:space="0" w:color="auto"/>
              <w:bottom w:val="nil"/>
              <w:right w:val="single" w:sz="4" w:space="0" w:color="auto"/>
            </w:tcBorders>
            <w:shd w:val="clear" w:color="auto" w:fill="auto"/>
            <w:noWrap/>
          </w:tcPr>
          <w:p w:rsidR="00187065" w:rsidRPr="006751B0" w:rsidRDefault="00187065" w:rsidP="0028605F">
            <w:pPr>
              <w:spacing w:before="26" w:after="20"/>
              <w:rPr>
                <w:rFonts w:ascii="Arial" w:hAnsi="Arial" w:cs="Arial"/>
                <w:sz w:val="12"/>
                <w:szCs w:val="12"/>
                <w:lang w:val="es-MX"/>
              </w:rPr>
            </w:pPr>
          </w:p>
        </w:tc>
      </w:tr>
      <w:tr w:rsidR="008057DC" w:rsidRPr="006751B0" w:rsidTr="00187065">
        <w:trPr>
          <w:trHeight w:val="20"/>
        </w:trPr>
        <w:tc>
          <w:tcPr>
            <w:tcW w:w="121" w:type="pct"/>
            <w:tcBorders>
              <w:top w:val="nil"/>
              <w:lef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3199" w:type="pct"/>
            <w:tcBorders>
              <w:top w:val="nil"/>
              <w:right w:val="single" w:sz="4" w:space="0" w:color="auto"/>
            </w:tcBorders>
            <w:shd w:val="clear" w:color="auto" w:fill="auto"/>
            <w:noWrap/>
          </w:tcPr>
          <w:p w:rsidR="008057DC" w:rsidRPr="006751B0" w:rsidRDefault="008057DC" w:rsidP="00CE404E">
            <w:pPr>
              <w:spacing w:before="26" w:after="20"/>
              <w:ind w:left="212"/>
              <w:rPr>
                <w:rFonts w:ascii="Arial" w:hAnsi="Arial" w:cs="Arial"/>
                <w:sz w:val="12"/>
                <w:szCs w:val="12"/>
                <w:lang w:val="es-MX"/>
              </w:rPr>
            </w:pPr>
            <w:r w:rsidRPr="00CE404E">
              <w:rPr>
                <w:rFonts w:ascii="Arial" w:hAnsi="Arial" w:cs="Arial"/>
                <w:bCs/>
                <w:sz w:val="12"/>
                <w:szCs w:val="12"/>
                <w:lang w:val="es-MX"/>
              </w:rPr>
              <w:t>F2. Financiamiento con Fuente de Pago de Transferencias Federales Etiqueta</w:t>
            </w:r>
            <w:r w:rsidRPr="006751B0">
              <w:rPr>
                <w:rFonts w:ascii="Arial" w:hAnsi="Arial" w:cs="Arial"/>
                <w:sz w:val="12"/>
                <w:szCs w:val="12"/>
                <w:lang w:val="es-MX"/>
              </w:rPr>
              <w:t>das</w:t>
            </w:r>
          </w:p>
        </w:tc>
        <w:tc>
          <w:tcPr>
            <w:tcW w:w="560" w:type="pct"/>
            <w:tcBorders>
              <w:top w:val="nil"/>
              <w:left w:val="single" w:sz="4" w:space="0" w:color="auto"/>
              <w:bottom w:val="nil"/>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highlight w:val="yellow"/>
                <w:lang w:val="es-MX"/>
              </w:rPr>
            </w:pPr>
          </w:p>
        </w:tc>
        <w:tc>
          <w:tcPr>
            <w:tcW w:w="560" w:type="pct"/>
            <w:tcBorders>
              <w:top w:val="nil"/>
              <w:left w:val="single" w:sz="4" w:space="0" w:color="auto"/>
              <w:bottom w:val="nil"/>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560" w:type="pct"/>
            <w:tcBorders>
              <w:top w:val="nil"/>
              <w:left w:val="single" w:sz="4" w:space="0" w:color="auto"/>
              <w:bottom w:val="nil"/>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r>
      <w:tr w:rsidR="008057DC" w:rsidRPr="006751B0" w:rsidTr="00187065">
        <w:trPr>
          <w:trHeight w:val="20"/>
        </w:trPr>
        <w:tc>
          <w:tcPr>
            <w:tcW w:w="121" w:type="pct"/>
            <w:tcBorders>
              <w:left w:val="single" w:sz="4" w:space="0" w:color="auto"/>
            </w:tcBorders>
            <w:shd w:val="clear" w:color="auto" w:fill="auto"/>
            <w:noWrap/>
          </w:tcPr>
          <w:p w:rsidR="008057DC" w:rsidRPr="006751B0" w:rsidRDefault="008057DC" w:rsidP="0028605F">
            <w:pPr>
              <w:spacing w:before="26" w:after="20"/>
              <w:rPr>
                <w:rFonts w:ascii="Arial" w:hAnsi="Arial" w:cs="Arial"/>
                <w:b/>
                <w:bCs/>
                <w:sz w:val="12"/>
                <w:szCs w:val="12"/>
                <w:lang w:val="es-MX"/>
              </w:rPr>
            </w:pPr>
          </w:p>
        </w:tc>
        <w:tc>
          <w:tcPr>
            <w:tcW w:w="3199" w:type="pct"/>
            <w:tcBorders>
              <w:right w:val="single" w:sz="4" w:space="0" w:color="auto"/>
            </w:tcBorders>
            <w:shd w:val="clear" w:color="auto" w:fill="auto"/>
            <w:noWrap/>
          </w:tcPr>
          <w:p w:rsidR="008057DC" w:rsidRPr="006751B0" w:rsidRDefault="008057DC" w:rsidP="00187065">
            <w:pPr>
              <w:spacing w:before="26" w:after="20"/>
              <w:rPr>
                <w:rFonts w:ascii="Arial" w:hAnsi="Arial" w:cs="Arial"/>
                <w:b/>
                <w:bCs/>
                <w:sz w:val="12"/>
                <w:szCs w:val="12"/>
                <w:lang w:val="es-MX"/>
              </w:rPr>
            </w:pPr>
            <w:r w:rsidRPr="006751B0">
              <w:rPr>
                <w:rFonts w:ascii="Arial" w:hAnsi="Arial" w:cs="Arial"/>
                <w:b/>
                <w:bCs/>
                <w:sz w:val="12"/>
                <w:szCs w:val="12"/>
                <w:lang w:val="es-MX"/>
              </w:rPr>
              <w:t>G. Amortización de la Deuda (G = G1 + G2)</w:t>
            </w: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highlight w:val="yellow"/>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r>
      <w:tr w:rsidR="00187065" w:rsidRPr="00CE404E" w:rsidTr="00187065">
        <w:trPr>
          <w:trHeight w:val="20"/>
        </w:trPr>
        <w:tc>
          <w:tcPr>
            <w:tcW w:w="121" w:type="pct"/>
            <w:tcBorders>
              <w:top w:val="nil"/>
              <w:left w:val="single" w:sz="4" w:space="0" w:color="auto"/>
            </w:tcBorders>
            <w:shd w:val="clear" w:color="auto" w:fill="auto"/>
            <w:noWrap/>
          </w:tcPr>
          <w:p w:rsidR="00187065" w:rsidRPr="00CE404E" w:rsidRDefault="00187065" w:rsidP="00CE404E">
            <w:pPr>
              <w:spacing w:line="100" w:lineRule="exact"/>
              <w:rPr>
                <w:rFonts w:ascii="Arial" w:hAnsi="Arial" w:cs="Arial"/>
                <w:sz w:val="12"/>
                <w:szCs w:val="12"/>
                <w:lang w:val="es-MX"/>
              </w:rPr>
            </w:pPr>
          </w:p>
        </w:tc>
        <w:tc>
          <w:tcPr>
            <w:tcW w:w="3199" w:type="pct"/>
            <w:tcBorders>
              <w:top w:val="nil"/>
              <w:right w:val="single" w:sz="4" w:space="0" w:color="auto"/>
            </w:tcBorders>
            <w:shd w:val="clear" w:color="auto" w:fill="auto"/>
            <w:noWrap/>
          </w:tcPr>
          <w:p w:rsidR="00187065" w:rsidRPr="00187065" w:rsidRDefault="00187065" w:rsidP="00187065">
            <w:pPr>
              <w:spacing w:before="26" w:after="20"/>
              <w:ind w:left="212"/>
              <w:rPr>
                <w:rFonts w:ascii="Arial" w:hAnsi="Arial" w:cs="Arial"/>
                <w:bCs/>
                <w:sz w:val="12"/>
                <w:szCs w:val="12"/>
                <w:lang w:val="es-MX"/>
              </w:rPr>
            </w:pPr>
            <w:r w:rsidRPr="006751B0">
              <w:rPr>
                <w:rFonts w:ascii="Arial" w:hAnsi="Arial" w:cs="Arial"/>
                <w:bCs/>
                <w:sz w:val="12"/>
                <w:szCs w:val="12"/>
                <w:lang w:val="es-MX"/>
              </w:rPr>
              <w:t>G1. Amortización de la Deuda Pública con Gasto No Etiquetado</w:t>
            </w:r>
          </w:p>
        </w:tc>
        <w:tc>
          <w:tcPr>
            <w:tcW w:w="560" w:type="pct"/>
            <w:tcBorders>
              <w:top w:val="nil"/>
              <w:left w:val="single" w:sz="4" w:space="0" w:color="auto"/>
              <w:right w:val="single" w:sz="4" w:space="0" w:color="auto"/>
            </w:tcBorders>
            <w:shd w:val="clear" w:color="auto" w:fill="auto"/>
            <w:noWrap/>
          </w:tcPr>
          <w:p w:rsidR="00187065" w:rsidRPr="00CE404E" w:rsidRDefault="00187065" w:rsidP="00CE404E">
            <w:pPr>
              <w:spacing w:line="100" w:lineRule="exact"/>
              <w:rPr>
                <w:rFonts w:ascii="Arial" w:hAnsi="Arial" w:cs="Arial"/>
                <w:sz w:val="12"/>
                <w:szCs w:val="12"/>
                <w:lang w:val="es-MX"/>
              </w:rPr>
            </w:pPr>
          </w:p>
        </w:tc>
        <w:tc>
          <w:tcPr>
            <w:tcW w:w="560" w:type="pct"/>
            <w:tcBorders>
              <w:top w:val="nil"/>
              <w:left w:val="single" w:sz="4" w:space="0" w:color="auto"/>
              <w:right w:val="single" w:sz="4" w:space="0" w:color="auto"/>
            </w:tcBorders>
            <w:shd w:val="clear" w:color="auto" w:fill="auto"/>
            <w:noWrap/>
          </w:tcPr>
          <w:p w:rsidR="00187065" w:rsidRPr="006751B0" w:rsidRDefault="00187065" w:rsidP="00CE404E">
            <w:pPr>
              <w:spacing w:line="100" w:lineRule="exact"/>
              <w:rPr>
                <w:rFonts w:ascii="Arial" w:hAnsi="Arial" w:cs="Arial"/>
                <w:sz w:val="12"/>
                <w:szCs w:val="12"/>
                <w:lang w:val="es-MX"/>
              </w:rPr>
            </w:pPr>
          </w:p>
        </w:tc>
        <w:tc>
          <w:tcPr>
            <w:tcW w:w="560" w:type="pct"/>
            <w:tcBorders>
              <w:top w:val="nil"/>
              <w:left w:val="single" w:sz="4" w:space="0" w:color="auto"/>
              <w:right w:val="single" w:sz="4" w:space="0" w:color="auto"/>
            </w:tcBorders>
            <w:shd w:val="clear" w:color="auto" w:fill="auto"/>
            <w:noWrap/>
          </w:tcPr>
          <w:p w:rsidR="00187065" w:rsidRPr="006751B0" w:rsidRDefault="00187065" w:rsidP="00CE404E">
            <w:pPr>
              <w:spacing w:line="100" w:lineRule="exact"/>
              <w:rPr>
                <w:rFonts w:ascii="Arial" w:hAnsi="Arial" w:cs="Arial"/>
                <w:sz w:val="12"/>
                <w:szCs w:val="12"/>
                <w:lang w:val="es-MX"/>
              </w:rPr>
            </w:pPr>
          </w:p>
        </w:tc>
      </w:tr>
      <w:tr w:rsidR="00187065" w:rsidRPr="00CE404E" w:rsidTr="00187065">
        <w:trPr>
          <w:trHeight w:val="20"/>
        </w:trPr>
        <w:tc>
          <w:tcPr>
            <w:tcW w:w="121" w:type="pct"/>
            <w:tcBorders>
              <w:top w:val="nil"/>
              <w:left w:val="single" w:sz="4" w:space="0" w:color="auto"/>
            </w:tcBorders>
            <w:shd w:val="clear" w:color="auto" w:fill="auto"/>
            <w:noWrap/>
          </w:tcPr>
          <w:p w:rsidR="00187065" w:rsidRPr="00CE404E" w:rsidRDefault="00187065" w:rsidP="00CE404E">
            <w:pPr>
              <w:spacing w:line="100" w:lineRule="exact"/>
              <w:rPr>
                <w:rFonts w:ascii="Arial" w:hAnsi="Arial" w:cs="Arial"/>
                <w:sz w:val="12"/>
                <w:szCs w:val="12"/>
                <w:lang w:val="es-MX"/>
              </w:rPr>
            </w:pPr>
          </w:p>
        </w:tc>
        <w:tc>
          <w:tcPr>
            <w:tcW w:w="3199" w:type="pct"/>
            <w:tcBorders>
              <w:top w:val="nil"/>
              <w:right w:val="single" w:sz="4" w:space="0" w:color="auto"/>
            </w:tcBorders>
            <w:shd w:val="clear" w:color="auto" w:fill="auto"/>
            <w:noWrap/>
          </w:tcPr>
          <w:p w:rsidR="00187065" w:rsidRPr="00187065" w:rsidRDefault="00187065" w:rsidP="00187065">
            <w:pPr>
              <w:spacing w:before="26" w:after="20"/>
              <w:ind w:left="212"/>
              <w:rPr>
                <w:rFonts w:ascii="Arial" w:hAnsi="Arial" w:cs="Arial"/>
                <w:bCs/>
                <w:sz w:val="12"/>
                <w:szCs w:val="12"/>
                <w:lang w:val="es-MX"/>
              </w:rPr>
            </w:pPr>
            <w:r w:rsidRPr="006751B0">
              <w:rPr>
                <w:rFonts w:ascii="Arial" w:hAnsi="Arial" w:cs="Arial"/>
                <w:bCs/>
                <w:sz w:val="12"/>
                <w:szCs w:val="12"/>
                <w:lang w:val="es-MX"/>
              </w:rPr>
              <w:t>G2. Amortización de la Deuda Pública con Gasto Etiquetado</w:t>
            </w:r>
          </w:p>
        </w:tc>
        <w:tc>
          <w:tcPr>
            <w:tcW w:w="560" w:type="pct"/>
            <w:tcBorders>
              <w:top w:val="nil"/>
              <w:left w:val="single" w:sz="4" w:space="0" w:color="auto"/>
              <w:right w:val="single" w:sz="4" w:space="0" w:color="auto"/>
            </w:tcBorders>
            <w:shd w:val="clear" w:color="auto" w:fill="auto"/>
            <w:noWrap/>
          </w:tcPr>
          <w:p w:rsidR="00187065" w:rsidRPr="00CE404E" w:rsidRDefault="00187065" w:rsidP="00CE404E">
            <w:pPr>
              <w:spacing w:line="100" w:lineRule="exact"/>
              <w:rPr>
                <w:rFonts w:ascii="Arial" w:hAnsi="Arial" w:cs="Arial"/>
                <w:sz w:val="12"/>
                <w:szCs w:val="12"/>
                <w:lang w:val="es-MX"/>
              </w:rPr>
            </w:pPr>
          </w:p>
        </w:tc>
        <w:tc>
          <w:tcPr>
            <w:tcW w:w="560" w:type="pct"/>
            <w:tcBorders>
              <w:top w:val="nil"/>
              <w:left w:val="single" w:sz="4" w:space="0" w:color="auto"/>
              <w:right w:val="single" w:sz="4" w:space="0" w:color="auto"/>
            </w:tcBorders>
            <w:shd w:val="clear" w:color="auto" w:fill="auto"/>
            <w:noWrap/>
          </w:tcPr>
          <w:p w:rsidR="00187065" w:rsidRPr="006751B0" w:rsidRDefault="00187065" w:rsidP="00CE404E">
            <w:pPr>
              <w:spacing w:line="100" w:lineRule="exact"/>
              <w:rPr>
                <w:rFonts w:ascii="Arial" w:hAnsi="Arial" w:cs="Arial"/>
                <w:sz w:val="12"/>
                <w:szCs w:val="12"/>
                <w:lang w:val="es-MX"/>
              </w:rPr>
            </w:pPr>
          </w:p>
        </w:tc>
        <w:tc>
          <w:tcPr>
            <w:tcW w:w="560" w:type="pct"/>
            <w:tcBorders>
              <w:top w:val="nil"/>
              <w:left w:val="single" w:sz="4" w:space="0" w:color="auto"/>
              <w:right w:val="single" w:sz="4" w:space="0" w:color="auto"/>
            </w:tcBorders>
            <w:shd w:val="clear" w:color="auto" w:fill="auto"/>
            <w:noWrap/>
          </w:tcPr>
          <w:p w:rsidR="00187065" w:rsidRPr="006751B0" w:rsidRDefault="00187065" w:rsidP="00CE404E">
            <w:pPr>
              <w:spacing w:line="100" w:lineRule="exact"/>
              <w:rPr>
                <w:rFonts w:ascii="Arial" w:hAnsi="Arial" w:cs="Arial"/>
                <w:sz w:val="12"/>
                <w:szCs w:val="12"/>
                <w:lang w:val="es-MX"/>
              </w:rPr>
            </w:pPr>
          </w:p>
        </w:tc>
      </w:tr>
      <w:tr w:rsidR="008057DC" w:rsidRPr="00CE404E" w:rsidTr="00187065">
        <w:trPr>
          <w:trHeight w:val="20"/>
        </w:trPr>
        <w:tc>
          <w:tcPr>
            <w:tcW w:w="121" w:type="pct"/>
            <w:tcBorders>
              <w:top w:val="nil"/>
              <w:left w:val="single" w:sz="4" w:space="0" w:color="auto"/>
            </w:tcBorders>
            <w:shd w:val="clear" w:color="auto" w:fill="auto"/>
            <w:noWrap/>
          </w:tcPr>
          <w:p w:rsidR="008057DC" w:rsidRPr="00CE404E" w:rsidRDefault="008057DC" w:rsidP="00CE404E">
            <w:pPr>
              <w:spacing w:line="100" w:lineRule="exact"/>
              <w:rPr>
                <w:rFonts w:ascii="Arial" w:hAnsi="Arial" w:cs="Arial"/>
                <w:sz w:val="12"/>
                <w:szCs w:val="12"/>
                <w:lang w:val="es-MX"/>
              </w:rPr>
            </w:pPr>
          </w:p>
        </w:tc>
        <w:tc>
          <w:tcPr>
            <w:tcW w:w="3199" w:type="pct"/>
            <w:tcBorders>
              <w:top w:val="nil"/>
              <w:right w:val="single" w:sz="4" w:space="0" w:color="auto"/>
            </w:tcBorders>
            <w:shd w:val="clear" w:color="auto" w:fill="auto"/>
            <w:noWrap/>
          </w:tcPr>
          <w:p w:rsidR="008057DC" w:rsidRPr="00CE404E" w:rsidRDefault="008057DC" w:rsidP="00CE404E">
            <w:pPr>
              <w:spacing w:line="100" w:lineRule="exact"/>
              <w:rPr>
                <w:rFonts w:ascii="Arial" w:hAnsi="Arial" w:cs="Arial"/>
                <w:sz w:val="12"/>
                <w:szCs w:val="12"/>
                <w:lang w:val="es-MX"/>
              </w:rPr>
            </w:pPr>
          </w:p>
        </w:tc>
        <w:tc>
          <w:tcPr>
            <w:tcW w:w="560" w:type="pct"/>
            <w:tcBorders>
              <w:top w:val="nil"/>
              <w:left w:val="single" w:sz="4" w:space="0" w:color="auto"/>
              <w:right w:val="single" w:sz="4" w:space="0" w:color="auto"/>
            </w:tcBorders>
            <w:shd w:val="clear" w:color="auto" w:fill="auto"/>
            <w:noWrap/>
          </w:tcPr>
          <w:p w:rsidR="008057DC" w:rsidRPr="00CE404E" w:rsidRDefault="008057DC" w:rsidP="00CE404E">
            <w:pPr>
              <w:spacing w:line="100" w:lineRule="exact"/>
              <w:rPr>
                <w:rFonts w:ascii="Arial" w:hAnsi="Arial" w:cs="Arial"/>
                <w:sz w:val="12"/>
                <w:szCs w:val="12"/>
                <w:lang w:val="es-MX"/>
              </w:rPr>
            </w:pPr>
          </w:p>
        </w:tc>
        <w:tc>
          <w:tcPr>
            <w:tcW w:w="560" w:type="pct"/>
            <w:tcBorders>
              <w:top w:val="nil"/>
              <w:left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560" w:type="pct"/>
            <w:tcBorders>
              <w:top w:val="nil"/>
              <w:left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r>
      <w:tr w:rsidR="008057DC" w:rsidRPr="006751B0" w:rsidTr="00187065">
        <w:trPr>
          <w:trHeight w:val="20"/>
        </w:trPr>
        <w:tc>
          <w:tcPr>
            <w:tcW w:w="121" w:type="pct"/>
            <w:tcBorders>
              <w:left w:val="single" w:sz="4" w:space="0" w:color="auto"/>
              <w:bottom w:val="single" w:sz="4" w:space="0" w:color="auto"/>
            </w:tcBorders>
            <w:shd w:val="clear" w:color="auto" w:fill="auto"/>
            <w:noWrap/>
          </w:tcPr>
          <w:p w:rsidR="008057DC" w:rsidRPr="006751B0" w:rsidRDefault="008057DC" w:rsidP="0028605F">
            <w:pPr>
              <w:spacing w:before="26" w:after="20"/>
              <w:rPr>
                <w:rFonts w:ascii="Arial" w:hAnsi="Arial" w:cs="Arial"/>
                <w:b/>
                <w:bCs/>
                <w:sz w:val="12"/>
                <w:szCs w:val="12"/>
                <w:lang w:val="es-MX"/>
              </w:rPr>
            </w:pPr>
          </w:p>
        </w:tc>
        <w:tc>
          <w:tcPr>
            <w:tcW w:w="3199" w:type="pct"/>
            <w:tcBorders>
              <w:bottom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b/>
                <w:bCs/>
                <w:sz w:val="12"/>
                <w:szCs w:val="12"/>
                <w:lang w:val="es-MX"/>
              </w:rPr>
            </w:pPr>
            <w:r w:rsidRPr="006751B0">
              <w:rPr>
                <w:rFonts w:ascii="Arial" w:hAnsi="Arial" w:cs="Arial"/>
                <w:b/>
                <w:bCs/>
                <w:sz w:val="12"/>
                <w:szCs w:val="12"/>
                <w:lang w:val="es-MX"/>
              </w:rPr>
              <w:t>A3. Financiamiento Neto (A3 = F – G )</w:t>
            </w:r>
          </w:p>
          <w:p w:rsidR="008057DC" w:rsidRPr="006751B0" w:rsidRDefault="008057DC" w:rsidP="0028605F">
            <w:pPr>
              <w:spacing w:before="26" w:after="20"/>
              <w:rPr>
                <w:rFonts w:ascii="Arial" w:hAnsi="Arial" w:cs="Arial"/>
                <w:b/>
                <w:bCs/>
                <w:sz w:val="12"/>
                <w:szCs w:val="12"/>
                <w:lang w:val="es-MX"/>
              </w:rPr>
            </w:pPr>
          </w:p>
        </w:tc>
        <w:tc>
          <w:tcPr>
            <w:tcW w:w="560" w:type="pct"/>
            <w:tcBorders>
              <w:left w:val="single" w:sz="4" w:space="0" w:color="auto"/>
              <w:bottom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b/>
                <w:bCs/>
                <w:sz w:val="12"/>
                <w:szCs w:val="12"/>
                <w:lang w:val="es-MX"/>
              </w:rPr>
            </w:pPr>
          </w:p>
        </w:tc>
        <w:tc>
          <w:tcPr>
            <w:tcW w:w="560" w:type="pct"/>
            <w:tcBorders>
              <w:left w:val="single" w:sz="4" w:space="0" w:color="auto"/>
              <w:bottom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b/>
                <w:bCs/>
                <w:sz w:val="12"/>
                <w:szCs w:val="12"/>
                <w:lang w:val="es-MX"/>
              </w:rPr>
            </w:pPr>
          </w:p>
        </w:tc>
        <w:tc>
          <w:tcPr>
            <w:tcW w:w="560" w:type="pct"/>
            <w:tcBorders>
              <w:left w:val="single" w:sz="4" w:space="0" w:color="auto"/>
              <w:bottom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b/>
                <w:bCs/>
                <w:sz w:val="12"/>
                <w:szCs w:val="12"/>
                <w:lang w:val="es-MX"/>
              </w:rPr>
            </w:pPr>
          </w:p>
        </w:tc>
      </w:tr>
    </w:tbl>
    <w:p w:rsidR="00F506C7" w:rsidRPr="00DD78B9" w:rsidRDefault="00F506C7" w:rsidP="00CE404E">
      <w:pPr>
        <w:tabs>
          <w:tab w:val="left" w:pos="435"/>
          <w:tab w:val="left" w:pos="5382"/>
          <w:tab w:val="left" w:pos="6548"/>
          <w:tab w:val="left" w:pos="7701"/>
        </w:tabs>
        <w:spacing w:line="100" w:lineRule="exact"/>
        <w:ind w:left="144"/>
        <w:rPr>
          <w:rFonts w:ascii="Arial" w:hAnsi="Arial" w:cs="Arial"/>
          <w:sz w:val="12"/>
          <w:szCs w:val="12"/>
          <w:lang w:val="es-MX"/>
        </w:rPr>
      </w:pPr>
    </w:p>
    <w:tbl>
      <w:tblPr>
        <w:tblW w:w="8857" w:type="dxa"/>
        <w:tblInd w:w="144" w:type="dxa"/>
        <w:tblLayout w:type="fixed"/>
        <w:tblCellMar>
          <w:left w:w="70" w:type="dxa"/>
          <w:right w:w="70" w:type="dxa"/>
        </w:tblCellMar>
        <w:tblLook w:val="04A0"/>
      </w:tblPr>
      <w:tblGrid>
        <w:gridCol w:w="211"/>
        <w:gridCol w:w="5670"/>
        <w:gridCol w:w="992"/>
        <w:gridCol w:w="992"/>
        <w:gridCol w:w="992"/>
      </w:tblGrid>
      <w:tr w:rsidR="008057DC" w:rsidRPr="006751B0" w:rsidTr="00187065">
        <w:trPr>
          <w:trHeight w:val="20"/>
        </w:trPr>
        <w:tc>
          <w:tcPr>
            <w:tcW w:w="3320"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28605F">
            <w:pPr>
              <w:spacing w:before="26" w:after="20"/>
              <w:rPr>
                <w:rFonts w:ascii="Arial" w:hAnsi="Arial" w:cs="Arial"/>
                <w:b/>
                <w:bCs/>
                <w:sz w:val="12"/>
                <w:szCs w:val="12"/>
                <w:lang w:val="es-MX"/>
              </w:rPr>
            </w:pPr>
            <w:r w:rsidRPr="006751B0">
              <w:rPr>
                <w:rFonts w:ascii="Arial" w:hAnsi="Arial" w:cs="Arial"/>
                <w:b/>
                <w:bCs/>
                <w:sz w:val="12"/>
                <w:szCs w:val="12"/>
                <w:lang w:val="es-MX"/>
              </w:rPr>
              <w:t>Concepto</w:t>
            </w:r>
          </w:p>
        </w:tc>
        <w:tc>
          <w:tcPr>
            <w:tcW w:w="56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Estimado/</w:t>
            </w:r>
          </w:p>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Aprobado</w:t>
            </w:r>
          </w:p>
        </w:tc>
        <w:tc>
          <w:tcPr>
            <w:tcW w:w="56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Devengado</w:t>
            </w:r>
          </w:p>
        </w:tc>
        <w:tc>
          <w:tcPr>
            <w:tcW w:w="56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Recaudado/</w:t>
            </w:r>
          </w:p>
          <w:p w:rsidR="008057DC" w:rsidRPr="006751B0" w:rsidRDefault="008057DC" w:rsidP="0028605F">
            <w:pPr>
              <w:spacing w:before="26" w:after="20"/>
              <w:jc w:val="center"/>
              <w:rPr>
                <w:rFonts w:ascii="Arial" w:hAnsi="Arial" w:cs="Arial"/>
                <w:b/>
                <w:bCs/>
                <w:sz w:val="12"/>
                <w:szCs w:val="12"/>
                <w:lang w:val="es-MX"/>
              </w:rPr>
            </w:pPr>
            <w:r w:rsidRPr="006751B0">
              <w:rPr>
                <w:rFonts w:ascii="Arial" w:hAnsi="Arial" w:cs="Arial"/>
                <w:b/>
                <w:bCs/>
                <w:sz w:val="12"/>
                <w:szCs w:val="12"/>
                <w:lang w:val="es-MX"/>
              </w:rPr>
              <w:t>Pagado</w:t>
            </w:r>
          </w:p>
        </w:tc>
      </w:tr>
      <w:tr w:rsidR="00F506C7" w:rsidRPr="00CE404E" w:rsidTr="00187065">
        <w:trPr>
          <w:trHeight w:val="20"/>
        </w:trPr>
        <w:tc>
          <w:tcPr>
            <w:tcW w:w="3320" w:type="pct"/>
            <w:gridSpan w:val="2"/>
            <w:tcBorders>
              <w:top w:val="single" w:sz="4" w:space="0" w:color="auto"/>
              <w:left w:val="single" w:sz="4" w:space="0" w:color="auto"/>
              <w:right w:val="single" w:sz="4" w:space="0" w:color="auto"/>
            </w:tcBorders>
            <w:shd w:val="clear" w:color="auto" w:fill="auto"/>
            <w:noWrap/>
          </w:tcPr>
          <w:p w:rsidR="008057DC" w:rsidRPr="00CE404E" w:rsidRDefault="008057DC" w:rsidP="00CE404E">
            <w:pPr>
              <w:spacing w:line="100" w:lineRule="exact"/>
              <w:rPr>
                <w:rFonts w:ascii="Arial" w:hAnsi="Arial" w:cs="Arial"/>
                <w:sz w:val="12"/>
                <w:szCs w:val="12"/>
                <w:lang w:val="es-MX"/>
              </w:rPr>
            </w:pPr>
          </w:p>
        </w:tc>
        <w:tc>
          <w:tcPr>
            <w:tcW w:w="560" w:type="pct"/>
            <w:tcBorders>
              <w:top w:val="single" w:sz="4" w:space="0" w:color="auto"/>
              <w:left w:val="single" w:sz="4" w:space="0" w:color="auto"/>
              <w:right w:val="single" w:sz="4" w:space="0" w:color="auto"/>
            </w:tcBorders>
            <w:shd w:val="clear" w:color="auto" w:fill="auto"/>
            <w:noWrap/>
          </w:tcPr>
          <w:p w:rsidR="008057DC" w:rsidRPr="00CE404E" w:rsidRDefault="008057DC" w:rsidP="00CE404E">
            <w:pPr>
              <w:spacing w:line="100" w:lineRule="exact"/>
              <w:rPr>
                <w:rFonts w:ascii="Arial" w:hAnsi="Arial" w:cs="Arial"/>
                <w:sz w:val="12"/>
                <w:szCs w:val="12"/>
                <w:lang w:val="es-MX"/>
              </w:rPr>
            </w:pPr>
          </w:p>
        </w:tc>
        <w:tc>
          <w:tcPr>
            <w:tcW w:w="560" w:type="pct"/>
            <w:tcBorders>
              <w:top w:val="single" w:sz="4" w:space="0" w:color="auto"/>
              <w:left w:val="single" w:sz="4" w:space="0" w:color="auto"/>
              <w:right w:val="single" w:sz="4" w:space="0" w:color="auto"/>
            </w:tcBorders>
            <w:shd w:val="clear" w:color="auto" w:fill="auto"/>
            <w:noWrap/>
          </w:tcPr>
          <w:p w:rsidR="008057DC" w:rsidRPr="00CE404E" w:rsidRDefault="008057DC" w:rsidP="00CE404E">
            <w:pPr>
              <w:spacing w:line="100" w:lineRule="exact"/>
              <w:rPr>
                <w:rFonts w:ascii="Arial" w:hAnsi="Arial" w:cs="Arial"/>
                <w:sz w:val="12"/>
                <w:szCs w:val="12"/>
                <w:lang w:val="es-MX"/>
              </w:rPr>
            </w:pPr>
          </w:p>
        </w:tc>
        <w:tc>
          <w:tcPr>
            <w:tcW w:w="560" w:type="pct"/>
            <w:tcBorders>
              <w:top w:val="single" w:sz="4" w:space="0" w:color="auto"/>
              <w:left w:val="single" w:sz="4" w:space="0" w:color="auto"/>
              <w:right w:val="single" w:sz="4" w:space="0" w:color="auto"/>
            </w:tcBorders>
            <w:shd w:val="clear" w:color="auto" w:fill="auto"/>
            <w:noWrap/>
            <w:vAlign w:val="center"/>
          </w:tcPr>
          <w:p w:rsidR="008057DC" w:rsidRPr="00CE404E" w:rsidRDefault="008057DC" w:rsidP="00CE404E">
            <w:pPr>
              <w:spacing w:line="100" w:lineRule="exact"/>
              <w:rPr>
                <w:rFonts w:ascii="Arial" w:hAnsi="Arial" w:cs="Arial"/>
                <w:sz w:val="12"/>
                <w:szCs w:val="12"/>
                <w:lang w:val="es-MX"/>
              </w:rPr>
            </w:pPr>
          </w:p>
        </w:tc>
      </w:tr>
      <w:tr w:rsidR="00F506C7" w:rsidRPr="006751B0" w:rsidTr="00187065">
        <w:trPr>
          <w:trHeight w:val="20"/>
        </w:trPr>
        <w:tc>
          <w:tcPr>
            <w:tcW w:w="119" w:type="pct"/>
            <w:tcBorders>
              <w:lef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3201" w:type="pct"/>
            <w:tcBorders>
              <w:right w:val="single" w:sz="4" w:space="0" w:color="auto"/>
            </w:tcBorders>
            <w:shd w:val="clear" w:color="auto" w:fill="auto"/>
            <w:noWrap/>
            <w:vAlign w:val="center"/>
          </w:tcPr>
          <w:p w:rsidR="008057DC" w:rsidRPr="006751B0" w:rsidRDefault="008057DC" w:rsidP="00CE404E">
            <w:pPr>
              <w:spacing w:before="26" w:after="20"/>
              <w:rPr>
                <w:rFonts w:ascii="Arial" w:hAnsi="Arial" w:cs="Arial"/>
                <w:bCs/>
                <w:sz w:val="12"/>
                <w:szCs w:val="12"/>
                <w:lang w:val="es-MX"/>
              </w:rPr>
            </w:pPr>
            <w:r w:rsidRPr="006751B0">
              <w:rPr>
                <w:rFonts w:ascii="Arial" w:hAnsi="Arial" w:cs="Arial"/>
                <w:bCs/>
                <w:sz w:val="12"/>
                <w:szCs w:val="12"/>
                <w:lang w:val="es-MX"/>
              </w:rPr>
              <w:t xml:space="preserve">A1. Ingresos de Libre Disposición </w:t>
            </w: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r>
      <w:tr w:rsidR="00F506C7" w:rsidRPr="006751B0" w:rsidTr="00187065">
        <w:trPr>
          <w:trHeight w:val="20"/>
        </w:trPr>
        <w:tc>
          <w:tcPr>
            <w:tcW w:w="119" w:type="pct"/>
            <w:tcBorders>
              <w:lef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3201" w:type="pct"/>
            <w:tcBorders>
              <w:right w:val="single" w:sz="4" w:space="0" w:color="auto"/>
            </w:tcBorders>
            <w:shd w:val="clear" w:color="auto" w:fill="auto"/>
            <w:noWrap/>
            <w:vAlign w:val="center"/>
          </w:tcPr>
          <w:p w:rsidR="008057DC" w:rsidRPr="006751B0" w:rsidRDefault="008057DC" w:rsidP="00A65EF7">
            <w:pPr>
              <w:spacing w:before="26" w:after="20"/>
              <w:rPr>
                <w:rFonts w:ascii="Arial" w:hAnsi="Arial" w:cs="Arial"/>
                <w:bCs/>
                <w:sz w:val="12"/>
                <w:szCs w:val="12"/>
                <w:lang w:val="es-MX"/>
              </w:rPr>
            </w:pPr>
            <w:r w:rsidRPr="006751B0">
              <w:rPr>
                <w:rFonts w:ascii="Arial" w:hAnsi="Arial" w:cs="Arial"/>
                <w:bCs/>
                <w:sz w:val="12"/>
                <w:szCs w:val="12"/>
                <w:lang w:val="es-MX"/>
              </w:rPr>
              <w:t>A3.1 Financiamiento Neto con Fuente de Pago de Ingresos de Libre Disposición (A3.1 = F1 – G1)</w:t>
            </w: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r>
      <w:tr w:rsidR="00187065" w:rsidRPr="00CE404E" w:rsidTr="00187065">
        <w:trPr>
          <w:trHeight w:val="20"/>
        </w:trPr>
        <w:tc>
          <w:tcPr>
            <w:tcW w:w="119" w:type="pct"/>
            <w:tcBorders>
              <w:left w:val="single" w:sz="4" w:space="0" w:color="auto"/>
            </w:tcBorders>
            <w:shd w:val="clear" w:color="auto" w:fill="auto"/>
            <w:noWrap/>
          </w:tcPr>
          <w:p w:rsidR="00187065" w:rsidRPr="006751B0" w:rsidRDefault="00187065" w:rsidP="00CE404E">
            <w:pPr>
              <w:spacing w:line="100" w:lineRule="exact"/>
              <w:rPr>
                <w:rFonts w:ascii="Arial" w:hAnsi="Arial" w:cs="Arial"/>
                <w:sz w:val="12"/>
                <w:szCs w:val="12"/>
                <w:lang w:val="es-MX"/>
              </w:rPr>
            </w:pPr>
          </w:p>
        </w:tc>
        <w:tc>
          <w:tcPr>
            <w:tcW w:w="3201" w:type="pct"/>
            <w:tcBorders>
              <w:right w:val="single" w:sz="4" w:space="0" w:color="auto"/>
            </w:tcBorders>
            <w:shd w:val="clear" w:color="auto" w:fill="auto"/>
            <w:noWrap/>
          </w:tcPr>
          <w:p w:rsidR="00187065" w:rsidRPr="00187065" w:rsidRDefault="00187065" w:rsidP="00187065">
            <w:pPr>
              <w:spacing w:before="26" w:after="20"/>
              <w:ind w:left="212"/>
              <w:rPr>
                <w:rFonts w:ascii="Arial" w:hAnsi="Arial" w:cs="Arial"/>
                <w:bCs/>
                <w:sz w:val="12"/>
                <w:szCs w:val="12"/>
                <w:lang w:val="es-MX"/>
              </w:rPr>
            </w:pPr>
            <w:r w:rsidRPr="006751B0">
              <w:rPr>
                <w:rFonts w:ascii="Arial" w:hAnsi="Arial" w:cs="Arial"/>
                <w:bCs/>
                <w:sz w:val="12"/>
                <w:szCs w:val="12"/>
                <w:lang w:val="es-MX"/>
              </w:rPr>
              <w:t xml:space="preserve">F1. </w:t>
            </w:r>
            <w:r w:rsidRPr="00187065">
              <w:rPr>
                <w:rFonts w:ascii="Arial" w:hAnsi="Arial" w:cs="Arial"/>
                <w:bCs/>
                <w:sz w:val="12"/>
                <w:szCs w:val="12"/>
                <w:lang w:val="es-MX"/>
              </w:rPr>
              <w:t>Fin</w:t>
            </w:r>
            <w:r w:rsidRPr="00CE404E">
              <w:rPr>
                <w:rFonts w:ascii="Arial" w:hAnsi="Arial" w:cs="Arial"/>
                <w:bCs/>
                <w:sz w:val="12"/>
                <w:szCs w:val="12"/>
                <w:lang w:val="es-MX"/>
              </w:rPr>
              <w:t>anciamiento con Fuente de Pago de Ingresos de Libre Disposición</w:t>
            </w:r>
          </w:p>
        </w:tc>
        <w:tc>
          <w:tcPr>
            <w:tcW w:w="560" w:type="pct"/>
            <w:tcBorders>
              <w:left w:val="single" w:sz="4" w:space="0" w:color="auto"/>
              <w:right w:val="single" w:sz="4" w:space="0" w:color="auto"/>
            </w:tcBorders>
            <w:shd w:val="clear" w:color="auto" w:fill="auto"/>
            <w:noWrap/>
          </w:tcPr>
          <w:p w:rsidR="00187065" w:rsidRPr="006751B0" w:rsidRDefault="00187065"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187065" w:rsidRPr="006751B0" w:rsidRDefault="00187065"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187065" w:rsidRPr="006751B0" w:rsidRDefault="00187065" w:rsidP="00CE404E">
            <w:pPr>
              <w:spacing w:line="100" w:lineRule="exact"/>
              <w:rPr>
                <w:rFonts w:ascii="Arial" w:hAnsi="Arial" w:cs="Arial"/>
                <w:sz w:val="12"/>
                <w:szCs w:val="12"/>
                <w:lang w:val="es-MX"/>
              </w:rPr>
            </w:pPr>
          </w:p>
        </w:tc>
      </w:tr>
      <w:tr w:rsidR="00187065" w:rsidRPr="00CE404E" w:rsidTr="00187065">
        <w:trPr>
          <w:trHeight w:val="20"/>
        </w:trPr>
        <w:tc>
          <w:tcPr>
            <w:tcW w:w="119" w:type="pct"/>
            <w:tcBorders>
              <w:left w:val="single" w:sz="4" w:space="0" w:color="auto"/>
            </w:tcBorders>
            <w:shd w:val="clear" w:color="auto" w:fill="auto"/>
            <w:noWrap/>
          </w:tcPr>
          <w:p w:rsidR="00187065" w:rsidRPr="006751B0" w:rsidRDefault="00187065" w:rsidP="00CE404E">
            <w:pPr>
              <w:spacing w:line="100" w:lineRule="exact"/>
              <w:rPr>
                <w:rFonts w:ascii="Arial" w:hAnsi="Arial" w:cs="Arial"/>
                <w:sz w:val="12"/>
                <w:szCs w:val="12"/>
                <w:lang w:val="es-MX"/>
              </w:rPr>
            </w:pPr>
          </w:p>
        </w:tc>
        <w:tc>
          <w:tcPr>
            <w:tcW w:w="3201" w:type="pct"/>
            <w:tcBorders>
              <w:right w:val="single" w:sz="4" w:space="0" w:color="auto"/>
            </w:tcBorders>
            <w:shd w:val="clear" w:color="auto" w:fill="auto"/>
            <w:noWrap/>
          </w:tcPr>
          <w:p w:rsidR="00187065" w:rsidRPr="00187065" w:rsidRDefault="00187065" w:rsidP="00187065">
            <w:pPr>
              <w:spacing w:before="26" w:after="20"/>
              <w:ind w:left="212"/>
              <w:rPr>
                <w:rFonts w:ascii="Arial" w:hAnsi="Arial" w:cs="Arial"/>
                <w:bCs/>
                <w:sz w:val="12"/>
                <w:szCs w:val="12"/>
                <w:lang w:val="es-MX"/>
              </w:rPr>
            </w:pPr>
            <w:r w:rsidRPr="006751B0">
              <w:rPr>
                <w:rFonts w:ascii="Arial" w:hAnsi="Arial" w:cs="Arial"/>
                <w:bCs/>
                <w:sz w:val="12"/>
                <w:szCs w:val="12"/>
                <w:lang w:val="es-MX"/>
              </w:rPr>
              <w:t>G1. Amortización de la Deuda Pública con Gasto No Etiquetado</w:t>
            </w:r>
          </w:p>
        </w:tc>
        <w:tc>
          <w:tcPr>
            <w:tcW w:w="560" w:type="pct"/>
            <w:tcBorders>
              <w:left w:val="single" w:sz="4" w:space="0" w:color="auto"/>
              <w:right w:val="single" w:sz="4" w:space="0" w:color="auto"/>
            </w:tcBorders>
            <w:shd w:val="clear" w:color="auto" w:fill="auto"/>
            <w:noWrap/>
          </w:tcPr>
          <w:p w:rsidR="00187065" w:rsidRPr="006751B0" w:rsidRDefault="00187065"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187065" w:rsidRPr="006751B0" w:rsidRDefault="00187065"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187065" w:rsidRPr="006751B0" w:rsidRDefault="00187065" w:rsidP="00CE404E">
            <w:pPr>
              <w:spacing w:line="100" w:lineRule="exact"/>
              <w:rPr>
                <w:rFonts w:ascii="Arial" w:hAnsi="Arial" w:cs="Arial"/>
                <w:sz w:val="12"/>
                <w:szCs w:val="12"/>
                <w:lang w:val="es-MX"/>
              </w:rPr>
            </w:pPr>
          </w:p>
        </w:tc>
      </w:tr>
      <w:tr w:rsidR="00CE404E" w:rsidRPr="00CE404E" w:rsidTr="00187065">
        <w:trPr>
          <w:trHeight w:val="20"/>
        </w:trPr>
        <w:tc>
          <w:tcPr>
            <w:tcW w:w="119" w:type="pct"/>
            <w:tcBorders>
              <w:left w:val="single" w:sz="4" w:space="0" w:color="auto"/>
            </w:tcBorders>
            <w:shd w:val="clear" w:color="auto" w:fill="auto"/>
            <w:noWrap/>
          </w:tcPr>
          <w:p w:rsidR="00CE404E" w:rsidRPr="006751B0" w:rsidRDefault="00CE404E" w:rsidP="00CE404E">
            <w:pPr>
              <w:spacing w:line="100" w:lineRule="exact"/>
              <w:rPr>
                <w:rFonts w:ascii="Arial" w:hAnsi="Arial" w:cs="Arial"/>
                <w:sz w:val="12"/>
                <w:szCs w:val="12"/>
                <w:lang w:val="es-MX"/>
              </w:rPr>
            </w:pPr>
          </w:p>
        </w:tc>
        <w:tc>
          <w:tcPr>
            <w:tcW w:w="3201" w:type="pct"/>
            <w:tcBorders>
              <w:right w:val="single" w:sz="4" w:space="0" w:color="auto"/>
            </w:tcBorders>
            <w:shd w:val="clear" w:color="auto" w:fill="auto"/>
            <w:noWrap/>
          </w:tcPr>
          <w:p w:rsidR="00CE404E" w:rsidRPr="00CE404E" w:rsidRDefault="00CE404E"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CE404E" w:rsidRPr="006751B0" w:rsidRDefault="00CE404E"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CE404E" w:rsidRPr="006751B0" w:rsidRDefault="00CE404E"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CE404E" w:rsidRPr="006751B0" w:rsidRDefault="00CE404E" w:rsidP="00CE404E">
            <w:pPr>
              <w:spacing w:line="100" w:lineRule="exact"/>
              <w:rPr>
                <w:rFonts w:ascii="Arial" w:hAnsi="Arial" w:cs="Arial"/>
                <w:sz w:val="12"/>
                <w:szCs w:val="12"/>
                <w:lang w:val="es-MX"/>
              </w:rPr>
            </w:pPr>
          </w:p>
        </w:tc>
      </w:tr>
      <w:tr w:rsidR="00F506C7" w:rsidRPr="006751B0" w:rsidTr="00187065">
        <w:trPr>
          <w:trHeight w:val="20"/>
        </w:trPr>
        <w:tc>
          <w:tcPr>
            <w:tcW w:w="119" w:type="pct"/>
            <w:tcBorders>
              <w:lef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3201" w:type="pct"/>
            <w:tcBorders>
              <w:right w:val="single" w:sz="4" w:space="0" w:color="auto"/>
            </w:tcBorders>
            <w:shd w:val="clear" w:color="auto" w:fill="auto"/>
            <w:noWrap/>
          </w:tcPr>
          <w:p w:rsidR="008057DC" w:rsidRPr="006751B0" w:rsidRDefault="008057DC" w:rsidP="00CE404E">
            <w:pPr>
              <w:spacing w:before="26" w:after="20"/>
              <w:rPr>
                <w:rFonts w:ascii="Arial" w:hAnsi="Arial" w:cs="Arial"/>
                <w:bCs/>
                <w:sz w:val="12"/>
                <w:szCs w:val="12"/>
                <w:lang w:val="es-MX"/>
              </w:rPr>
            </w:pPr>
            <w:r w:rsidRPr="006751B0">
              <w:rPr>
                <w:rFonts w:ascii="Arial" w:hAnsi="Arial" w:cs="Arial"/>
                <w:bCs/>
                <w:sz w:val="12"/>
                <w:szCs w:val="12"/>
                <w:lang w:val="es-MX"/>
              </w:rPr>
              <w:t>B1. Gasto No Etiquetado (sin incluir Amortización de la Deuda Pública)</w:t>
            </w: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r>
      <w:tr w:rsidR="00F506C7" w:rsidRPr="00CE404E" w:rsidTr="00187065">
        <w:trPr>
          <w:trHeight w:val="20"/>
        </w:trPr>
        <w:tc>
          <w:tcPr>
            <w:tcW w:w="119" w:type="pct"/>
            <w:tcBorders>
              <w:lef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3201" w:type="pct"/>
            <w:tcBorders>
              <w:right w:val="single" w:sz="4" w:space="0" w:color="auto"/>
            </w:tcBorders>
            <w:shd w:val="clear" w:color="auto" w:fill="auto"/>
            <w:noWrap/>
          </w:tcPr>
          <w:p w:rsidR="008057DC" w:rsidRPr="00CE404E" w:rsidRDefault="008057DC"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r>
      <w:tr w:rsidR="00F506C7" w:rsidRPr="006751B0" w:rsidTr="00187065">
        <w:trPr>
          <w:trHeight w:val="20"/>
        </w:trPr>
        <w:tc>
          <w:tcPr>
            <w:tcW w:w="119" w:type="pct"/>
            <w:tcBorders>
              <w:lef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3201" w:type="pct"/>
            <w:tcBorders>
              <w:right w:val="single" w:sz="4" w:space="0" w:color="auto"/>
            </w:tcBorders>
            <w:shd w:val="clear" w:color="auto" w:fill="auto"/>
            <w:noWrap/>
          </w:tcPr>
          <w:p w:rsidR="008057DC" w:rsidRPr="006751B0" w:rsidRDefault="008057DC" w:rsidP="00CE404E">
            <w:pPr>
              <w:spacing w:before="26" w:after="20"/>
              <w:rPr>
                <w:rFonts w:ascii="Arial" w:hAnsi="Arial" w:cs="Arial"/>
                <w:bCs/>
                <w:sz w:val="12"/>
                <w:szCs w:val="12"/>
                <w:lang w:val="es-MX"/>
              </w:rPr>
            </w:pPr>
            <w:r w:rsidRPr="006751B0">
              <w:rPr>
                <w:rFonts w:ascii="Arial" w:hAnsi="Arial" w:cs="Arial"/>
                <w:bCs/>
                <w:sz w:val="12"/>
                <w:szCs w:val="12"/>
                <w:lang w:val="es-MX"/>
              </w:rPr>
              <w:t>C1. Remanentes de Ingresos de Libre Disposición aplicados en el periodo</w:t>
            </w:r>
          </w:p>
        </w:tc>
        <w:tc>
          <w:tcPr>
            <w:tcW w:w="560" w:type="pct"/>
            <w:tcBorders>
              <w:left w:val="single" w:sz="4" w:space="0" w:color="auto"/>
              <w:right w:val="single" w:sz="4" w:space="0" w:color="auto"/>
            </w:tcBorders>
            <w:shd w:val="pct25" w:color="auto" w:fill="auto"/>
            <w:noWrap/>
          </w:tcPr>
          <w:p w:rsidR="008057DC" w:rsidRPr="006751B0" w:rsidRDefault="008057DC" w:rsidP="0028605F">
            <w:pPr>
              <w:spacing w:before="26"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sz w:val="12"/>
                <w:szCs w:val="12"/>
                <w:lang w:val="es-MX"/>
              </w:rPr>
            </w:pPr>
          </w:p>
        </w:tc>
      </w:tr>
      <w:tr w:rsidR="00F506C7" w:rsidRPr="00CE404E" w:rsidTr="00187065">
        <w:trPr>
          <w:trHeight w:val="20"/>
        </w:trPr>
        <w:tc>
          <w:tcPr>
            <w:tcW w:w="119" w:type="pct"/>
            <w:tcBorders>
              <w:lef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3201" w:type="pct"/>
            <w:tcBorders>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r>
      <w:tr w:rsidR="00CE404E" w:rsidRPr="006751B0" w:rsidTr="00187065">
        <w:trPr>
          <w:trHeight w:val="20"/>
        </w:trPr>
        <w:tc>
          <w:tcPr>
            <w:tcW w:w="119" w:type="pct"/>
            <w:tcBorders>
              <w:left w:val="single" w:sz="4" w:space="0" w:color="auto"/>
            </w:tcBorders>
            <w:shd w:val="clear" w:color="auto" w:fill="auto"/>
            <w:noWrap/>
          </w:tcPr>
          <w:p w:rsidR="00CE404E" w:rsidRPr="006751B0" w:rsidRDefault="00CE404E" w:rsidP="0028605F">
            <w:pPr>
              <w:spacing w:before="26" w:after="20"/>
              <w:rPr>
                <w:rFonts w:ascii="Arial" w:hAnsi="Arial" w:cs="Arial"/>
                <w:b/>
                <w:sz w:val="12"/>
                <w:szCs w:val="12"/>
                <w:lang w:val="es-MX"/>
              </w:rPr>
            </w:pPr>
          </w:p>
        </w:tc>
        <w:tc>
          <w:tcPr>
            <w:tcW w:w="3201" w:type="pct"/>
            <w:tcBorders>
              <w:right w:val="single" w:sz="4" w:space="0" w:color="auto"/>
            </w:tcBorders>
            <w:shd w:val="clear" w:color="auto" w:fill="auto"/>
            <w:noWrap/>
          </w:tcPr>
          <w:p w:rsidR="00CE404E" w:rsidRPr="006751B0" w:rsidRDefault="00CE404E" w:rsidP="00CE404E">
            <w:pPr>
              <w:spacing w:before="26" w:after="20"/>
              <w:rPr>
                <w:rFonts w:ascii="Arial" w:hAnsi="Arial" w:cs="Arial"/>
                <w:b/>
                <w:sz w:val="12"/>
                <w:szCs w:val="12"/>
                <w:lang w:val="es-MX"/>
              </w:rPr>
            </w:pPr>
            <w:r w:rsidRPr="006751B0">
              <w:rPr>
                <w:rFonts w:ascii="Arial" w:hAnsi="Arial" w:cs="Arial"/>
                <w:b/>
                <w:sz w:val="12"/>
                <w:szCs w:val="12"/>
                <w:lang w:val="es-MX"/>
              </w:rPr>
              <w:t>V. Balance Presupuestario de Recursos Disponibles (V = A1 + A3.1 – B 1 + C1)</w:t>
            </w:r>
          </w:p>
        </w:tc>
        <w:tc>
          <w:tcPr>
            <w:tcW w:w="560" w:type="pct"/>
            <w:tcBorders>
              <w:left w:val="single" w:sz="4" w:space="0" w:color="auto"/>
              <w:right w:val="single" w:sz="4" w:space="0" w:color="auto"/>
            </w:tcBorders>
            <w:shd w:val="clear" w:color="auto" w:fill="auto"/>
            <w:noWrap/>
          </w:tcPr>
          <w:p w:rsidR="00CE404E" w:rsidRPr="006751B0" w:rsidRDefault="00CE404E" w:rsidP="0028605F">
            <w:pPr>
              <w:spacing w:before="26" w:after="20"/>
              <w:rPr>
                <w:rFonts w:ascii="Arial" w:hAnsi="Arial" w:cs="Arial"/>
                <w:b/>
                <w:sz w:val="12"/>
                <w:szCs w:val="12"/>
                <w:lang w:val="es-MX"/>
              </w:rPr>
            </w:pPr>
          </w:p>
        </w:tc>
        <w:tc>
          <w:tcPr>
            <w:tcW w:w="560" w:type="pct"/>
            <w:tcBorders>
              <w:left w:val="single" w:sz="4" w:space="0" w:color="auto"/>
              <w:right w:val="single" w:sz="4" w:space="0" w:color="auto"/>
            </w:tcBorders>
            <w:shd w:val="clear" w:color="auto" w:fill="auto"/>
            <w:noWrap/>
          </w:tcPr>
          <w:p w:rsidR="00CE404E" w:rsidRPr="006751B0" w:rsidRDefault="00CE404E" w:rsidP="0028605F">
            <w:pPr>
              <w:spacing w:before="26" w:after="20"/>
              <w:rPr>
                <w:rFonts w:ascii="Arial" w:hAnsi="Arial" w:cs="Arial"/>
                <w:b/>
                <w:sz w:val="12"/>
                <w:szCs w:val="12"/>
                <w:lang w:val="es-MX"/>
              </w:rPr>
            </w:pPr>
          </w:p>
        </w:tc>
        <w:tc>
          <w:tcPr>
            <w:tcW w:w="560" w:type="pct"/>
            <w:tcBorders>
              <w:left w:val="single" w:sz="4" w:space="0" w:color="auto"/>
              <w:right w:val="single" w:sz="4" w:space="0" w:color="auto"/>
            </w:tcBorders>
            <w:shd w:val="clear" w:color="auto" w:fill="auto"/>
            <w:noWrap/>
          </w:tcPr>
          <w:p w:rsidR="00CE404E" w:rsidRPr="006751B0" w:rsidRDefault="00CE404E" w:rsidP="0028605F">
            <w:pPr>
              <w:spacing w:before="26" w:after="20"/>
              <w:rPr>
                <w:rFonts w:ascii="Arial" w:hAnsi="Arial" w:cs="Arial"/>
                <w:b/>
                <w:sz w:val="12"/>
                <w:szCs w:val="12"/>
                <w:lang w:val="es-MX"/>
              </w:rPr>
            </w:pPr>
          </w:p>
        </w:tc>
      </w:tr>
      <w:tr w:rsidR="00187065" w:rsidRPr="006751B0" w:rsidTr="00187065">
        <w:trPr>
          <w:trHeight w:val="20"/>
        </w:trPr>
        <w:tc>
          <w:tcPr>
            <w:tcW w:w="119" w:type="pct"/>
            <w:tcBorders>
              <w:left w:val="single" w:sz="4" w:space="0" w:color="auto"/>
            </w:tcBorders>
            <w:shd w:val="clear" w:color="auto" w:fill="auto"/>
            <w:noWrap/>
          </w:tcPr>
          <w:p w:rsidR="008057DC" w:rsidRPr="006751B0" w:rsidRDefault="008057DC" w:rsidP="0028605F">
            <w:pPr>
              <w:spacing w:before="26" w:after="20"/>
              <w:rPr>
                <w:rFonts w:ascii="Arial" w:hAnsi="Arial" w:cs="Arial"/>
                <w:b/>
                <w:sz w:val="12"/>
                <w:szCs w:val="12"/>
                <w:lang w:val="es-MX"/>
              </w:rPr>
            </w:pPr>
          </w:p>
        </w:tc>
        <w:tc>
          <w:tcPr>
            <w:tcW w:w="3201" w:type="pct"/>
            <w:tcBorders>
              <w:right w:val="single" w:sz="4" w:space="0" w:color="auto"/>
            </w:tcBorders>
            <w:shd w:val="clear" w:color="auto" w:fill="auto"/>
            <w:noWrap/>
          </w:tcPr>
          <w:p w:rsidR="008057DC" w:rsidRPr="00CE404E" w:rsidRDefault="008057DC" w:rsidP="00CE404E">
            <w:pPr>
              <w:spacing w:before="26" w:after="20"/>
              <w:rPr>
                <w:rFonts w:ascii="Arial" w:hAnsi="Arial" w:cs="Arial"/>
                <w:b/>
                <w:sz w:val="12"/>
                <w:szCs w:val="12"/>
                <w:lang w:val="es-MX"/>
              </w:rPr>
            </w:pPr>
            <w:r w:rsidRPr="006751B0">
              <w:rPr>
                <w:rFonts w:ascii="Arial" w:hAnsi="Arial" w:cs="Arial"/>
                <w:b/>
                <w:sz w:val="12"/>
                <w:szCs w:val="12"/>
                <w:lang w:val="es-MX"/>
              </w:rPr>
              <w:t>VI. Balance Presupuestario de Recursos Disponibles sin Financiamiento Neto (VI = V – A3.1)</w:t>
            </w: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b/>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b/>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26" w:after="20"/>
              <w:rPr>
                <w:rFonts w:ascii="Arial" w:hAnsi="Arial" w:cs="Arial"/>
                <w:b/>
                <w:sz w:val="12"/>
                <w:szCs w:val="12"/>
                <w:lang w:val="es-MX"/>
              </w:rPr>
            </w:pPr>
          </w:p>
        </w:tc>
      </w:tr>
      <w:tr w:rsidR="00CE404E" w:rsidRPr="00CE404E" w:rsidTr="00187065">
        <w:trPr>
          <w:trHeight w:val="20"/>
        </w:trPr>
        <w:tc>
          <w:tcPr>
            <w:tcW w:w="119" w:type="pct"/>
            <w:tcBorders>
              <w:left w:val="single" w:sz="4" w:space="0" w:color="auto"/>
              <w:bottom w:val="single" w:sz="4" w:space="0" w:color="auto"/>
            </w:tcBorders>
            <w:shd w:val="clear" w:color="auto" w:fill="auto"/>
            <w:noWrap/>
          </w:tcPr>
          <w:p w:rsidR="00CE404E" w:rsidRPr="00CE404E" w:rsidRDefault="00CE404E" w:rsidP="00CE404E">
            <w:pPr>
              <w:spacing w:line="100" w:lineRule="exact"/>
              <w:rPr>
                <w:rFonts w:ascii="Arial" w:hAnsi="Arial" w:cs="Arial"/>
                <w:sz w:val="12"/>
                <w:szCs w:val="12"/>
                <w:lang w:val="es-MX"/>
              </w:rPr>
            </w:pPr>
          </w:p>
        </w:tc>
        <w:tc>
          <w:tcPr>
            <w:tcW w:w="3201" w:type="pct"/>
            <w:tcBorders>
              <w:bottom w:val="single" w:sz="4" w:space="0" w:color="auto"/>
              <w:right w:val="single" w:sz="4" w:space="0" w:color="auto"/>
            </w:tcBorders>
            <w:shd w:val="clear" w:color="auto" w:fill="auto"/>
            <w:noWrap/>
          </w:tcPr>
          <w:p w:rsidR="00CE404E" w:rsidRPr="00CE404E" w:rsidRDefault="00CE404E" w:rsidP="00CE404E">
            <w:pPr>
              <w:spacing w:line="100" w:lineRule="exact"/>
              <w:rPr>
                <w:rFonts w:ascii="Arial" w:hAnsi="Arial" w:cs="Arial"/>
                <w:sz w:val="12"/>
                <w:szCs w:val="12"/>
                <w:lang w:val="es-MX"/>
              </w:rPr>
            </w:pPr>
          </w:p>
        </w:tc>
        <w:tc>
          <w:tcPr>
            <w:tcW w:w="560" w:type="pct"/>
            <w:tcBorders>
              <w:left w:val="single" w:sz="4" w:space="0" w:color="auto"/>
              <w:bottom w:val="single" w:sz="4" w:space="0" w:color="auto"/>
              <w:right w:val="single" w:sz="4" w:space="0" w:color="auto"/>
            </w:tcBorders>
            <w:shd w:val="clear" w:color="auto" w:fill="auto"/>
            <w:noWrap/>
          </w:tcPr>
          <w:p w:rsidR="00CE404E" w:rsidRPr="00CE404E" w:rsidRDefault="00CE404E" w:rsidP="00CE404E">
            <w:pPr>
              <w:spacing w:line="100" w:lineRule="exact"/>
              <w:rPr>
                <w:rFonts w:ascii="Arial" w:hAnsi="Arial" w:cs="Arial"/>
                <w:sz w:val="12"/>
                <w:szCs w:val="12"/>
                <w:lang w:val="es-MX"/>
              </w:rPr>
            </w:pPr>
          </w:p>
        </w:tc>
        <w:tc>
          <w:tcPr>
            <w:tcW w:w="560" w:type="pct"/>
            <w:tcBorders>
              <w:left w:val="single" w:sz="4" w:space="0" w:color="auto"/>
              <w:bottom w:val="single" w:sz="4" w:space="0" w:color="auto"/>
              <w:right w:val="single" w:sz="4" w:space="0" w:color="auto"/>
            </w:tcBorders>
            <w:shd w:val="clear" w:color="auto" w:fill="auto"/>
            <w:noWrap/>
          </w:tcPr>
          <w:p w:rsidR="00CE404E" w:rsidRPr="00CE404E" w:rsidRDefault="00CE404E" w:rsidP="00CE404E">
            <w:pPr>
              <w:spacing w:line="100" w:lineRule="exact"/>
              <w:rPr>
                <w:rFonts w:ascii="Arial" w:hAnsi="Arial" w:cs="Arial"/>
                <w:sz w:val="12"/>
                <w:szCs w:val="12"/>
                <w:lang w:val="es-MX"/>
              </w:rPr>
            </w:pPr>
          </w:p>
        </w:tc>
        <w:tc>
          <w:tcPr>
            <w:tcW w:w="560" w:type="pct"/>
            <w:tcBorders>
              <w:left w:val="single" w:sz="4" w:space="0" w:color="auto"/>
              <w:bottom w:val="single" w:sz="4" w:space="0" w:color="auto"/>
              <w:right w:val="single" w:sz="4" w:space="0" w:color="auto"/>
            </w:tcBorders>
            <w:shd w:val="clear" w:color="auto" w:fill="auto"/>
            <w:noWrap/>
          </w:tcPr>
          <w:p w:rsidR="00CE404E" w:rsidRPr="00CE404E" w:rsidRDefault="00CE404E" w:rsidP="00CE404E">
            <w:pPr>
              <w:spacing w:line="100" w:lineRule="exact"/>
              <w:rPr>
                <w:rFonts w:ascii="Arial" w:hAnsi="Arial" w:cs="Arial"/>
                <w:sz w:val="12"/>
                <w:szCs w:val="12"/>
                <w:lang w:val="es-MX"/>
              </w:rPr>
            </w:pPr>
          </w:p>
        </w:tc>
      </w:tr>
    </w:tbl>
    <w:p w:rsidR="00F506C7" w:rsidRPr="00DD78B9" w:rsidRDefault="00F506C7" w:rsidP="00CE404E">
      <w:pPr>
        <w:tabs>
          <w:tab w:val="left" w:pos="435"/>
          <w:tab w:val="left" w:pos="5382"/>
          <w:tab w:val="left" w:pos="6548"/>
          <w:tab w:val="left" w:pos="7701"/>
        </w:tabs>
        <w:spacing w:line="100" w:lineRule="exact"/>
        <w:ind w:left="144"/>
        <w:rPr>
          <w:rFonts w:ascii="Arial" w:hAnsi="Arial" w:cs="Arial"/>
          <w:sz w:val="12"/>
          <w:szCs w:val="12"/>
          <w:lang w:val="es-MX"/>
        </w:rPr>
      </w:pPr>
    </w:p>
    <w:tbl>
      <w:tblPr>
        <w:tblW w:w="8857" w:type="dxa"/>
        <w:tblInd w:w="144" w:type="dxa"/>
        <w:tblLayout w:type="fixed"/>
        <w:tblCellMar>
          <w:left w:w="70" w:type="dxa"/>
          <w:right w:w="70" w:type="dxa"/>
        </w:tblCellMar>
        <w:tblLook w:val="04A0"/>
      </w:tblPr>
      <w:tblGrid>
        <w:gridCol w:w="172"/>
        <w:gridCol w:w="5709"/>
        <w:gridCol w:w="992"/>
        <w:gridCol w:w="992"/>
        <w:gridCol w:w="992"/>
      </w:tblGrid>
      <w:tr w:rsidR="008057DC" w:rsidRPr="006751B0" w:rsidTr="00187065">
        <w:trPr>
          <w:trHeight w:val="20"/>
        </w:trPr>
        <w:tc>
          <w:tcPr>
            <w:tcW w:w="3320"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28605F">
            <w:pPr>
              <w:spacing w:before="40" w:after="40"/>
              <w:rPr>
                <w:rFonts w:ascii="Arial" w:hAnsi="Arial" w:cs="Arial"/>
                <w:b/>
                <w:bCs/>
                <w:sz w:val="12"/>
                <w:szCs w:val="12"/>
                <w:lang w:val="es-MX"/>
              </w:rPr>
            </w:pPr>
            <w:r w:rsidRPr="006751B0">
              <w:rPr>
                <w:rFonts w:ascii="Arial" w:hAnsi="Arial" w:cs="Arial"/>
                <w:b/>
                <w:bCs/>
                <w:sz w:val="12"/>
                <w:szCs w:val="12"/>
                <w:lang w:val="es-MX"/>
              </w:rPr>
              <w:t>Concepto</w:t>
            </w:r>
          </w:p>
        </w:tc>
        <w:tc>
          <w:tcPr>
            <w:tcW w:w="56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28605F">
            <w:pPr>
              <w:spacing w:before="40" w:after="40"/>
              <w:jc w:val="center"/>
              <w:rPr>
                <w:rFonts w:ascii="Arial" w:hAnsi="Arial" w:cs="Arial"/>
                <w:b/>
                <w:bCs/>
                <w:sz w:val="12"/>
                <w:szCs w:val="12"/>
                <w:lang w:val="es-MX"/>
              </w:rPr>
            </w:pPr>
            <w:r w:rsidRPr="006751B0">
              <w:rPr>
                <w:rFonts w:ascii="Arial" w:hAnsi="Arial" w:cs="Arial"/>
                <w:b/>
                <w:bCs/>
                <w:sz w:val="12"/>
                <w:szCs w:val="12"/>
                <w:lang w:val="es-MX"/>
              </w:rPr>
              <w:t>Estimado/ Aprobado</w:t>
            </w:r>
          </w:p>
        </w:tc>
        <w:tc>
          <w:tcPr>
            <w:tcW w:w="56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28605F">
            <w:pPr>
              <w:spacing w:before="40" w:after="40"/>
              <w:jc w:val="center"/>
              <w:rPr>
                <w:rFonts w:ascii="Arial" w:hAnsi="Arial" w:cs="Arial"/>
                <w:b/>
                <w:bCs/>
                <w:sz w:val="12"/>
                <w:szCs w:val="12"/>
                <w:lang w:val="es-MX"/>
              </w:rPr>
            </w:pPr>
            <w:r w:rsidRPr="006751B0">
              <w:rPr>
                <w:rFonts w:ascii="Arial" w:hAnsi="Arial" w:cs="Arial"/>
                <w:b/>
                <w:bCs/>
                <w:sz w:val="12"/>
                <w:szCs w:val="12"/>
                <w:lang w:val="es-MX"/>
              </w:rPr>
              <w:t>Devengado</w:t>
            </w:r>
          </w:p>
        </w:tc>
        <w:tc>
          <w:tcPr>
            <w:tcW w:w="56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28605F">
            <w:pPr>
              <w:spacing w:before="40" w:after="40"/>
              <w:jc w:val="center"/>
              <w:rPr>
                <w:rFonts w:ascii="Arial" w:hAnsi="Arial" w:cs="Arial"/>
                <w:b/>
                <w:bCs/>
                <w:sz w:val="12"/>
                <w:szCs w:val="12"/>
                <w:lang w:val="es-MX"/>
              </w:rPr>
            </w:pPr>
            <w:r w:rsidRPr="006751B0">
              <w:rPr>
                <w:rFonts w:ascii="Arial" w:hAnsi="Arial" w:cs="Arial"/>
                <w:b/>
                <w:bCs/>
                <w:sz w:val="12"/>
                <w:szCs w:val="12"/>
                <w:lang w:val="es-MX"/>
              </w:rPr>
              <w:t>Recaudado/</w:t>
            </w:r>
          </w:p>
          <w:p w:rsidR="008057DC" w:rsidRPr="006751B0" w:rsidRDefault="008057DC" w:rsidP="0028605F">
            <w:pPr>
              <w:spacing w:before="40" w:after="40"/>
              <w:jc w:val="center"/>
              <w:rPr>
                <w:rFonts w:ascii="Arial" w:hAnsi="Arial" w:cs="Arial"/>
                <w:b/>
                <w:bCs/>
                <w:sz w:val="12"/>
                <w:szCs w:val="12"/>
                <w:lang w:val="es-MX"/>
              </w:rPr>
            </w:pPr>
            <w:r w:rsidRPr="006751B0">
              <w:rPr>
                <w:rFonts w:ascii="Arial" w:hAnsi="Arial" w:cs="Arial"/>
                <w:b/>
                <w:bCs/>
                <w:sz w:val="12"/>
                <w:szCs w:val="12"/>
                <w:lang w:val="es-MX"/>
              </w:rPr>
              <w:t>Pagado</w:t>
            </w:r>
          </w:p>
        </w:tc>
      </w:tr>
      <w:tr w:rsidR="008057DC" w:rsidRPr="00CE404E" w:rsidTr="00187065">
        <w:trPr>
          <w:trHeight w:val="20"/>
        </w:trPr>
        <w:tc>
          <w:tcPr>
            <w:tcW w:w="3320" w:type="pct"/>
            <w:gridSpan w:val="2"/>
            <w:tcBorders>
              <w:top w:val="single" w:sz="4" w:space="0" w:color="auto"/>
              <w:left w:val="single" w:sz="4" w:space="0" w:color="auto"/>
              <w:right w:val="single" w:sz="4" w:space="0" w:color="auto"/>
            </w:tcBorders>
            <w:shd w:val="clear" w:color="auto" w:fill="auto"/>
            <w:noWrap/>
          </w:tcPr>
          <w:p w:rsidR="008057DC" w:rsidRPr="00CE404E" w:rsidRDefault="008057DC" w:rsidP="00CE404E">
            <w:pPr>
              <w:spacing w:line="100" w:lineRule="exact"/>
              <w:rPr>
                <w:rFonts w:ascii="Arial" w:hAnsi="Arial" w:cs="Arial"/>
                <w:sz w:val="12"/>
                <w:szCs w:val="12"/>
                <w:lang w:val="es-MX"/>
              </w:rPr>
            </w:pPr>
          </w:p>
        </w:tc>
        <w:tc>
          <w:tcPr>
            <w:tcW w:w="560" w:type="pct"/>
            <w:tcBorders>
              <w:top w:val="single" w:sz="4" w:space="0" w:color="auto"/>
              <w:left w:val="single" w:sz="4" w:space="0" w:color="auto"/>
              <w:right w:val="single" w:sz="4" w:space="0" w:color="auto"/>
            </w:tcBorders>
            <w:shd w:val="clear" w:color="auto" w:fill="auto"/>
            <w:noWrap/>
          </w:tcPr>
          <w:p w:rsidR="008057DC" w:rsidRPr="00CE404E" w:rsidRDefault="008057DC" w:rsidP="00CE404E">
            <w:pPr>
              <w:spacing w:line="100" w:lineRule="exact"/>
              <w:rPr>
                <w:rFonts w:ascii="Arial" w:hAnsi="Arial" w:cs="Arial"/>
                <w:sz w:val="12"/>
                <w:szCs w:val="12"/>
                <w:lang w:val="es-MX"/>
              </w:rPr>
            </w:pPr>
          </w:p>
        </w:tc>
        <w:tc>
          <w:tcPr>
            <w:tcW w:w="560" w:type="pct"/>
            <w:tcBorders>
              <w:top w:val="single" w:sz="4" w:space="0" w:color="auto"/>
              <w:left w:val="single" w:sz="4" w:space="0" w:color="auto"/>
              <w:right w:val="single" w:sz="4" w:space="0" w:color="auto"/>
            </w:tcBorders>
            <w:shd w:val="clear" w:color="auto" w:fill="auto"/>
            <w:noWrap/>
          </w:tcPr>
          <w:p w:rsidR="008057DC" w:rsidRPr="00CE404E" w:rsidRDefault="008057DC" w:rsidP="00CE404E">
            <w:pPr>
              <w:spacing w:line="100" w:lineRule="exact"/>
              <w:rPr>
                <w:rFonts w:ascii="Arial" w:hAnsi="Arial" w:cs="Arial"/>
                <w:sz w:val="12"/>
                <w:szCs w:val="12"/>
                <w:lang w:val="es-MX"/>
              </w:rPr>
            </w:pPr>
          </w:p>
        </w:tc>
        <w:tc>
          <w:tcPr>
            <w:tcW w:w="560" w:type="pct"/>
            <w:tcBorders>
              <w:top w:val="single" w:sz="4" w:space="0" w:color="auto"/>
              <w:left w:val="single" w:sz="4" w:space="0" w:color="auto"/>
              <w:right w:val="single" w:sz="4" w:space="0" w:color="auto"/>
            </w:tcBorders>
            <w:shd w:val="clear" w:color="auto" w:fill="auto"/>
            <w:noWrap/>
            <w:vAlign w:val="center"/>
          </w:tcPr>
          <w:p w:rsidR="008057DC" w:rsidRPr="00CE404E" w:rsidRDefault="008057DC" w:rsidP="00CE404E">
            <w:pPr>
              <w:spacing w:line="100" w:lineRule="exact"/>
              <w:rPr>
                <w:rFonts w:ascii="Arial" w:hAnsi="Arial" w:cs="Arial"/>
                <w:sz w:val="12"/>
                <w:szCs w:val="12"/>
                <w:lang w:val="es-MX"/>
              </w:rPr>
            </w:pPr>
          </w:p>
        </w:tc>
      </w:tr>
      <w:tr w:rsidR="00F506C7" w:rsidRPr="006751B0" w:rsidTr="00187065">
        <w:trPr>
          <w:trHeight w:val="20"/>
        </w:trPr>
        <w:tc>
          <w:tcPr>
            <w:tcW w:w="97" w:type="pct"/>
            <w:tcBorders>
              <w:lef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c>
          <w:tcPr>
            <w:tcW w:w="3223" w:type="pct"/>
            <w:tcBorders>
              <w:right w:val="single" w:sz="4" w:space="0" w:color="auto"/>
            </w:tcBorders>
            <w:shd w:val="clear" w:color="auto" w:fill="auto"/>
            <w:noWrap/>
            <w:vAlign w:val="center"/>
          </w:tcPr>
          <w:p w:rsidR="008057DC" w:rsidRPr="006751B0" w:rsidRDefault="008057DC" w:rsidP="00187065">
            <w:pPr>
              <w:spacing w:before="26" w:after="20"/>
              <w:rPr>
                <w:rFonts w:ascii="Arial" w:hAnsi="Arial" w:cs="Arial"/>
                <w:bCs/>
                <w:sz w:val="12"/>
                <w:szCs w:val="12"/>
                <w:lang w:val="es-MX"/>
              </w:rPr>
            </w:pPr>
            <w:r w:rsidRPr="006751B0">
              <w:rPr>
                <w:rFonts w:ascii="Arial" w:hAnsi="Arial" w:cs="Arial"/>
                <w:bCs/>
                <w:sz w:val="12"/>
                <w:szCs w:val="12"/>
                <w:lang w:val="es-MX"/>
              </w:rPr>
              <w:t>A2. Transferencias Federales Etiquetadas</w:t>
            </w: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r>
      <w:tr w:rsidR="00F506C7" w:rsidRPr="006751B0" w:rsidTr="00187065">
        <w:trPr>
          <w:trHeight w:val="20"/>
        </w:trPr>
        <w:tc>
          <w:tcPr>
            <w:tcW w:w="97" w:type="pct"/>
            <w:tcBorders>
              <w:lef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c>
          <w:tcPr>
            <w:tcW w:w="3223" w:type="pct"/>
            <w:tcBorders>
              <w:right w:val="single" w:sz="4" w:space="0" w:color="auto"/>
            </w:tcBorders>
            <w:shd w:val="clear" w:color="auto" w:fill="auto"/>
            <w:noWrap/>
            <w:vAlign w:val="center"/>
          </w:tcPr>
          <w:p w:rsidR="008057DC" w:rsidRPr="006751B0" w:rsidRDefault="008057DC" w:rsidP="00187065">
            <w:pPr>
              <w:spacing w:before="26" w:after="20"/>
              <w:rPr>
                <w:rFonts w:ascii="Arial" w:hAnsi="Arial" w:cs="Arial"/>
                <w:bCs/>
                <w:sz w:val="12"/>
                <w:szCs w:val="12"/>
                <w:lang w:val="es-MX"/>
              </w:rPr>
            </w:pPr>
            <w:r w:rsidRPr="006751B0">
              <w:rPr>
                <w:rFonts w:ascii="Arial" w:hAnsi="Arial" w:cs="Arial"/>
                <w:bCs/>
                <w:sz w:val="12"/>
                <w:szCs w:val="12"/>
                <w:lang w:val="es-MX"/>
              </w:rPr>
              <w:t xml:space="preserve">A3.2 Financiamiento Neto con Fuente </w:t>
            </w:r>
            <w:r w:rsidRPr="006751B0">
              <w:rPr>
                <w:rFonts w:ascii="Arial" w:hAnsi="Arial" w:cs="Arial"/>
                <w:sz w:val="12"/>
                <w:szCs w:val="12"/>
                <w:lang w:val="es-MX"/>
              </w:rPr>
              <w:t>de Pago de Transferencias Federales Etiquetadas (A3.2 = F2 – G2)</w:t>
            </w: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r>
      <w:tr w:rsidR="00CE404E" w:rsidRPr="006751B0" w:rsidTr="005B1571">
        <w:trPr>
          <w:trHeight w:val="80"/>
        </w:trPr>
        <w:tc>
          <w:tcPr>
            <w:tcW w:w="97" w:type="pct"/>
            <w:tcBorders>
              <w:left w:val="single" w:sz="4" w:space="0" w:color="auto"/>
            </w:tcBorders>
            <w:shd w:val="clear" w:color="auto" w:fill="auto"/>
            <w:noWrap/>
          </w:tcPr>
          <w:p w:rsidR="00CE404E" w:rsidRPr="006751B0" w:rsidRDefault="00CE404E" w:rsidP="005B1571">
            <w:pPr>
              <w:spacing w:before="20" w:after="20" w:line="100" w:lineRule="exact"/>
              <w:rPr>
                <w:rFonts w:ascii="Arial" w:hAnsi="Arial" w:cs="Arial"/>
                <w:sz w:val="12"/>
                <w:szCs w:val="12"/>
                <w:lang w:val="es-MX"/>
              </w:rPr>
            </w:pPr>
          </w:p>
        </w:tc>
        <w:tc>
          <w:tcPr>
            <w:tcW w:w="3223" w:type="pct"/>
            <w:tcBorders>
              <w:right w:val="single" w:sz="4" w:space="0" w:color="auto"/>
            </w:tcBorders>
            <w:shd w:val="clear" w:color="auto" w:fill="auto"/>
            <w:noWrap/>
            <w:vAlign w:val="center"/>
          </w:tcPr>
          <w:p w:rsidR="00CE404E" w:rsidRPr="006751B0" w:rsidRDefault="00CE404E" w:rsidP="005B1571">
            <w:pPr>
              <w:spacing w:before="20" w:after="20"/>
              <w:ind w:left="210"/>
              <w:rPr>
                <w:rFonts w:ascii="Arial" w:hAnsi="Arial" w:cs="Arial"/>
                <w:bCs/>
                <w:sz w:val="12"/>
                <w:szCs w:val="12"/>
                <w:lang w:val="es-MX"/>
              </w:rPr>
            </w:pPr>
            <w:r w:rsidRPr="006751B0">
              <w:rPr>
                <w:rFonts w:ascii="Arial" w:hAnsi="Arial" w:cs="Arial"/>
                <w:bCs/>
                <w:sz w:val="12"/>
                <w:szCs w:val="12"/>
                <w:lang w:val="es-MX"/>
              </w:rPr>
              <w:t xml:space="preserve">F2. </w:t>
            </w:r>
            <w:r w:rsidRPr="00CE404E">
              <w:rPr>
                <w:rFonts w:ascii="Arial" w:hAnsi="Arial" w:cs="Arial"/>
                <w:bCs/>
                <w:sz w:val="12"/>
                <w:szCs w:val="12"/>
                <w:lang w:val="es-MX"/>
              </w:rPr>
              <w:t>Financiamiento con Fuente de Pago de Transferencias Federales Etiquetadas</w:t>
            </w:r>
          </w:p>
        </w:tc>
        <w:tc>
          <w:tcPr>
            <w:tcW w:w="560" w:type="pct"/>
            <w:tcBorders>
              <w:left w:val="single" w:sz="4" w:space="0" w:color="auto"/>
              <w:right w:val="single" w:sz="4" w:space="0" w:color="auto"/>
            </w:tcBorders>
            <w:shd w:val="clear" w:color="auto" w:fill="auto"/>
            <w:noWrap/>
          </w:tcPr>
          <w:p w:rsidR="00CE404E" w:rsidRPr="006751B0" w:rsidRDefault="00CE404E" w:rsidP="005B1571">
            <w:pPr>
              <w:spacing w:before="20"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CE404E" w:rsidRPr="006751B0" w:rsidRDefault="00CE404E" w:rsidP="005B1571">
            <w:pPr>
              <w:spacing w:before="20"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CE404E" w:rsidRPr="006751B0" w:rsidRDefault="00CE404E" w:rsidP="005B1571">
            <w:pPr>
              <w:spacing w:before="20" w:after="20"/>
              <w:rPr>
                <w:rFonts w:ascii="Arial" w:hAnsi="Arial" w:cs="Arial"/>
                <w:sz w:val="12"/>
                <w:szCs w:val="12"/>
                <w:lang w:val="es-MX"/>
              </w:rPr>
            </w:pPr>
          </w:p>
        </w:tc>
      </w:tr>
      <w:tr w:rsidR="00CE404E" w:rsidRPr="006751B0" w:rsidTr="005B1571">
        <w:trPr>
          <w:trHeight w:val="80"/>
        </w:trPr>
        <w:tc>
          <w:tcPr>
            <w:tcW w:w="97" w:type="pct"/>
            <w:tcBorders>
              <w:left w:val="single" w:sz="4" w:space="0" w:color="auto"/>
            </w:tcBorders>
            <w:shd w:val="clear" w:color="auto" w:fill="auto"/>
            <w:noWrap/>
          </w:tcPr>
          <w:p w:rsidR="00CE404E" w:rsidRPr="006751B0" w:rsidRDefault="00CE404E" w:rsidP="005B1571">
            <w:pPr>
              <w:spacing w:before="20" w:after="20" w:line="100" w:lineRule="exact"/>
              <w:rPr>
                <w:rFonts w:ascii="Arial" w:hAnsi="Arial" w:cs="Arial"/>
                <w:sz w:val="12"/>
                <w:szCs w:val="12"/>
                <w:lang w:val="es-MX"/>
              </w:rPr>
            </w:pPr>
          </w:p>
        </w:tc>
        <w:tc>
          <w:tcPr>
            <w:tcW w:w="3223" w:type="pct"/>
            <w:tcBorders>
              <w:right w:val="single" w:sz="4" w:space="0" w:color="auto"/>
            </w:tcBorders>
            <w:shd w:val="clear" w:color="auto" w:fill="auto"/>
            <w:noWrap/>
            <w:vAlign w:val="center"/>
          </w:tcPr>
          <w:p w:rsidR="00CE404E" w:rsidRPr="006751B0" w:rsidRDefault="00CE404E" w:rsidP="005B1571">
            <w:pPr>
              <w:spacing w:before="20" w:after="20"/>
              <w:ind w:left="212"/>
              <w:rPr>
                <w:rFonts w:ascii="Arial" w:hAnsi="Arial" w:cs="Arial"/>
                <w:bCs/>
                <w:sz w:val="12"/>
                <w:szCs w:val="12"/>
                <w:lang w:val="es-MX"/>
              </w:rPr>
            </w:pPr>
            <w:r w:rsidRPr="00CE404E">
              <w:rPr>
                <w:rFonts w:ascii="Arial" w:hAnsi="Arial" w:cs="Arial"/>
                <w:bCs/>
                <w:sz w:val="12"/>
                <w:szCs w:val="12"/>
                <w:lang w:val="es-MX"/>
              </w:rPr>
              <w:t>G2. A</w:t>
            </w:r>
            <w:r w:rsidRPr="006751B0">
              <w:rPr>
                <w:rFonts w:ascii="Arial" w:hAnsi="Arial" w:cs="Arial"/>
                <w:bCs/>
                <w:sz w:val="12"/>
                <w:szCs w:val="12"/>
                <w:lang w:val="es-MX"/>
              </w:rPr>
              <w:t>mortización de la Deuda Pública con Gasto Etiquetado</w:t>
            </w:r>
          </w:p>
        </w:tc>
        <w:tc>
          <w:tcPr>
            <w:tcW w:w="560" w:type="pct"/>
            <w:tcBorders>
              <w:left w:val="single" w:sz="4" w:space="0" w:color="auto"/>
              <w:right w:val="single" w:sz="4" w:space="0" w:color="auto"/>
            </w:tcBorders>
            <w:shd w:val="clear" w:color="auto" w:fill="auto"/>
            <w:noWrap/>
          </w:tcPr>
          <w:p w:rsidR="00CE404E" w:rsidRPr="006751B0" w:rsidRDefault="00CE404E" w:rsidP="005B1571">
            <w:pPr>
              <w:spacing w:before="20"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CE404E" w:rsidRPr="006751B0" w:rsidRDefault="00CE404E" w:rsidP="005B1571">
            <w:pPr>
              <w:spacing w:before="20" w:after="2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CE404E" w:rsidRPr="006751B0" w:rsidRDefault="00CE404E" w:rsidP="005B1571">
            <w:pPr>
              <w:spacing w:before="20" w:after="20"/>
              <w:rPr>
                <w:rFonts w:ascii="Arial" w:hAnsi="Arial" w:cs="Arial"/>
                <w:sz w:val="12"/>
                <w:szCs w:val="12"/>
                <w:lang w:val="es-MX"/>
              </w:rPr>
            </w:pPr>
          </w:p>
        </w:tc>
      </w:tr>
      <w:tr w:rsidR="00187065" w:rsidRPr="00187065" w:rsidTr="00187065">
        <w:trPr>
          <w:trHeight w:val="20"/>
        </w:trPr>
        <w:tc>
          <w:tcPr>
            <w:tcW w:w="97" w:type="pct"/>
            <w:tcBorders>
              <w:left w:val="single" w:sz="4" w:space="0" w:color="auto"/>
            </w:tcBorders>
            <w:shd w:val="clear" w:color="auto" w:fill="auto"/>
            <w:noWrap/>
          </w:tcPr>
          <w:p w:rsidR="00187065" w:rsidRPr="006751B0" w:rsidRDefault="00187065" w:rsidP="00187065">
            <w:pPr>
              <w:spacing w:line="100" w:lineRule="exact"/>
              <w:rPr>
                <w:rFonts w:ascii="Arial" w:hAnsi="Arial" w:cs="Arial"/>
                <w:sz w:val="12"/>
                <w:szCs w:val="12"/>
                <w:lang w:val="es-MX"/>
              </w:rPr>
            </w:pPr>
          </w:p>
        </w:tc>
        <w:tc>
          <w:tcPr>
            <w:tcW w:w="3223" w:type="pct"/>
            <w:tcBorders>
              <w:right w:val="single" w:sz="4" w:space="0" w:color="auto"/>
            </w:tcBorders>
            <w:shd w:val="clear" w:color="auto" w:fill="auto"/>
            <w:noWrap/>
          </w:tcPr>
          <w:p w:rsidR="00187065" w:rsidRPr="00187065" w:rsidRDefault="00187065" w:rsidP="00187065">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187065" w:rsidRPr="006751B0" w:rsidRDefault="00187065" w:rsidP="00187065">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187065" w:rsidRPr="006751B0" w:rsidRDefault="00187065" w:rsidP="00187065">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187065" w:rsidRPr="006751B0" w:rsidRDefault="00187065" w:rsidP="00187065">
            <w:pPr>
              <w:spacing w:line="100" w:lineRule="exact"/>
              <w:rPr>
                <w:rFonts w:ascii="Arial" w:hAnsi="Arial" w:cs="Arial"/>
                <w:sz w:val="12"/>
                <w:szCs w:val="12"/>
                <w:lang w:val="es-MX"/>
              </w:rPr>
            </w:pPr>
          </w:p>
        </w:tc>
      </w:tr>
      <w:tr w:rsidR="00F506C7" w:rsidRPr="006751B0" w:rsidTr="00187065">
        <w:trPr>
          <w:trHeight w:val="20"/>
        </w:trPr>
        <w:tc>
          <w:tcPr>
            <w:tcW w:w="97" w:type="pct"/>
            <w:tcBorders>
              <w:lef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c>
          <w:tcPr>
            <w:tcW w:w="3223" w:type="pct"/>
            <w:tcBorders>
              <w:right w:val="single" w:sz="4" w:space="0" w:color="auto"/>
            </w:tcBorders>
            <w:shd w:val="clear" w:color="auto" w:fill="auto"/>
            <w:noWrap/>
          </w:tcPr>
          <w:p w:rsidR="008057DC" w:rsidRPr="006751B0" w:rsidRDefault="008057DC" w:rsidP="00187065">
            <w:pPr>
              <w:spacing w:before="26" w:after="20"/>
              <w:rPr>
                <w:rFonts w:ascii="Arial" w:hAnsi="Arial" w:cs="Arial"/>
                <w:bCs/>
                <w:sz w:val="12"/>
                <w:szCs w:val="12"/>
                <w:lang w:val="es-MX"/>
              </w:rPr>
            </w:pPr>
            <w:r w:rsidRPr="006751B0">
              <w:rPr>
                <w:rFonts w:ascii="Arial" w:hAnsi="Arial" w:cs="Arial"/>
                <w:bCs/>
                <w:sz w:val="12"/>
                <w:szCs w:val="12"/>
                <w:lang w:val="es-MX"/>
              </w:rPr>
              <w:t>B2. Gasto Etiquetado (sin incluir Amortización de la Deuda Pública)</w:t>
            </w: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r>
      <w:tr w:rsidR="00F506C7" w:rsidRPr="00CE404E" w:rsidTr="00187065">
        <w:trPr>
          <w:trHeight w:val="20"/>
        </w:trPr>
        <w:tc>
          <w:tcPr>
            <w:tcW w:w="97" w:type="pct"/>
            <w:tcBorders>
              <w:lef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3223" w:type="pct"/>
            <w:tcBorders>
              <w:right w:val="single" w:sz="4" w:space="0" w:color="auto"/>
            </w:tcBorders>
            <w:shd w:val="clear" w:color="auto" w:fill="auto"/>
            <w:noWrap/>
          </w:tcPr>
          <w:p w:rsidR="008057DC" w:rsidRPr="00187065" w:rsidRDefault="008057DC" w:rsidP="00187065">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r>
      <w:tr w:rsidR="00F506C7" w:rsidRPr="006751B0" w:rsidTr="00187065">
        <w:trPr>
          <w:trHeight w:val="20"/>
        </w:trPr>
        <w:tc>
          <w:tcPr>
            <w:tcW w:w="97" w:type="pct"/>
            <w:tcBorders>
              <w:lef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c>
          <w:tcPr>
            <w:tcW w:w="3223" w:type="pct"/>
            <w:tcBorders>
              <w:right w:val="single" w:sz="4" w:space="0" w:color="auto"/>
            </w:tcBorders>
            <w:shd w:val="clear" w:color="auto" w:fill="auto"/>
            <w:noWrap/>
          </w:tcPr>
          <w:p w:rsidR="008057DC" w:rsidRPr="006751B0" w:rsidRDefault="008057DC" w:rsidP="00187065">
            <w:pPr>
              <w:spacing w:before="26" w:after="20"/>
              <w:rPr>
                <w:rFonts w:ascii="Arial" w:hAnsi="Arial" w:cs="Arial"/>
                <w:bCs/>
                <w:sz w:val="12"/>
                <w:szCs w:val="12"/>
                <w:lang w:val="es-MX"/>
              </w:rPr>
            </w:pPr>
            <w:r w:rsidRPr="006751B0">
              <w:rPr>
                <w:rFonts w:ascii="Arial" w:hAnsi="Arial" w:cs="Arial"/>
                <w:bCs/>
                <w:sz w:val="12"/>
                <w:szCs w:val="12"/>
                <w:lang w:val="es-MX"/>
              </w:rPr>
              <w:t>C2. Remanentes de Transferencias Federales Etiquetadas aplicados en el periodo</w:t>
            </w:r>
          </w:p>
        </w:tc>
        <w:tc>
          <w:tcPr>
            <w:tcW w:w="560" w:type="pct"/>
            <w:tcBorders>
              <w:left w:val="single" w:sz="4" w:space="0" w:color="auto"/>
              <w:right w:val="single" w:sz="4" w:space="0" w:color="auto"/>
            </w:tcBorders>
            <w:shd w:val="pct25" w:color="auto" w:fill="auto"/>
            <w:noWrap/>
          </w:tcPr>
          <w:p w:rsidR="008057DC" w:rsidRPr="006751B0" w:rsidRDefault="008057DC" w:rsidP="0028605F">
            <w:pPr>
              <w:spacing w:before="40" w:after="4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28605F">
            <w:pPr>
              <w:spacing w:before="40" w:after="40"/>
              <w:rPr>
                <w:rFonts w:ascii="Arial" w:hAnsi="Arial" w:cs="Arial"/>
                <w:sz w:val="12"/>
                <w:szCs w:val="12"/>
                <w:lang w:val="es-MX"/>
              </w:rPr>
            </w:pPr>
          </w:p>
        </w:tc>
      </w:tr>
      <w:tr w:rsidR="00F506C7" w:rsidRPr="00CE404E" w:rsidTr="00187065">
        <w:trPr>
          <w:trHeight w:val="20"/>
        </w:trPr>
        <w:tc>
          <w:tcPr>
            <w:tcW w:w="97" w:type="pct"/>
            <w:tcBorders>
              <w:lef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3223" w:type="pct"/>
            <w:tcBorders>
              <w:right w:val="single" w:sz="4" w:space="0" w:color="auto"/>
            </w:tcBorders>
            <w:shd w:val="clear" w:color="auto" w:fill="auto"/>
            <w:noWrap/>
          </w:tcPr>
          <w:p w:rsidR="008057DC" w:rsidRPr="00187065" w:rsidRDefault="008057DC" w:rsidP="00187065">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c>
          <w:tcPr>
            <w:tcW w:w="560" w:type="pct"/>
            <w:tcBorders>
              <w:left w:val="single" w:sz="4" w:space="0" w:color="auto"/>
              <w:right w:val="single" w:sz="4" w:space="0" w:color="auto"/>
            </w:tcBorders>
            <w:shd w:val="clear" w:color="auto" w:fill="auto"/>
            <w:noWrap/>
          </w:tcPr>
          <w:p w:rsidR="008057DC" w:rsidRPr="006751B0" w:rsidRDefault="008057DC" w:rsidP="00CE404E">
            <w:pPr>
              <w:spacing w:line="100" w:lineRule="exact"/>
              <w:rPr>
                <w:rFonts w:ascii="Arial" w:hAnsi="Arial" w:cs="Arial"/>
                <w:sz w:val="12"/>
                <w:szCs w:val="12"/>
                <w:lang w:val="es-MX"/>
              </w:rPr>
            </w:pPr>
          </w:p>
        </w:tc>
      </w:tr>
      <w:tr w:rsidR="00187065" w:rsidRPr="00187065" w:rsidTr="00187065">
        <w:trPr>
          <w:trHeight w:val="20"/>
        </w:trPr>
        <w:tc>
          <w:tcPr>
            <w:tcW w:w="97" w:type="pct"/>
            <w:tcBorders>
              <w:left w:val="single" w:sz="4" w:space="0" w:color="auto"/>
            </w:tcBorders>
            <w:shd w:val="clear" w:color="auto" w:fill="auto"/>
            <w:noWrap/>
          </w:tcPr>
          <w:p w:rsidR="00187065" w:rsidRPr="00187065" w:rsidRDefault="00187065" w:rsidP="0028605F">
            <w:pPr>
              <w:spacing w:before="40" w:after="40"/>
              <w:rPr>
                <w:rFonts w:ascii="Arial" w:hAnsi="Arial" w:cs="Arial"/>
                <w:b/>
                <w:sz w:val="12"/>
                <w:szCs w:val="12"/>
                <w:lang w:val="es-MX"/>
              </w:rPr>
            </w:pPr>
          </w:p>
        </w:tc>
        <w:tc>
          <w:tcPr>
            <w:tcW w:w="3223" w:type="pct"/>
            <w:tcBorders>
              <w:right w:val="single" w:sz="4" w:space="0" w:color="auto"/>
            </w:tcBorders>
            <w:shd w:val="clear" w:color="auto" w:fill="auto"/>
            <w:noWrap/>
          </w:tcPr>
          <w:p w:rsidR="00187065" w:rsidRPr="00187065" w:rsidRDefault="00187065" w:rsidP="00187065">
            <w:pPr>
              <w:spacing w:before="26" w:after="20"/>
              <w:rPr>
                <w:rFonts w:ascii="Arial" w:hAnsi="Arial" w:cs="Arial"/>
                <w:b/>
                <w:bCs/>
                <w:sz w:val="12"/>
                <w:szCs w:val="12"/>
                <w:lang w:val="es-MX"/>
              </w:rPr>
            </w:pPr>
            <w:r w:rsidRPr="00187065">
              <w:rPr>
                <w:rFonts w:ascii="Arial" w:hAnsi="Arial" w:cs="Arial"/>
                <w:b/>
                <w:bCs/>
                <w:sz w:val="12"/>
                <w:szCs w:val="12"/>
                <w:lang w:val="es-MX"/>
              </w:rPr>
              <w:t>VII. Balance Presupuestario de Recursos Etiquetados (VII = A2 + A3.2 – B2 + C2)</w:t>
            </w:r>
          </w:p>
        </w:tc>
        <w:tc>
          <w:tcPr>
            <w:tcW w:w="560" w:type="pct"/>
            <w:tcBorders>
              <w:left w:val="single" w:sz="4" w:space="0" w:color="auto"/>
              <w:right w:val="single" w:sz="4" w:space="0" w:color="auto"/>
            </w:tcBorders>
            <w:shd w:val="clear" w:color="auto" w:fill="auto"/>
            <w:noWrap/>
          </w:tcPr>
          <w:p w:rsidR="00187065" w:rsidRPr="00187065" w:rsidRDefault="00187065" w:rsidP="0028605F">
            <w:pPr>
              <w:spacing w:before="40" w:after="40"/>
              <w:rPr>
                <w:rFonts w:ascii="Arial" w:hAnsi="Arial" w:cs="Arial"/>
                <w:b/>
                <w:sz w:val="12"/>
                <w:szCs w:val="12"/>
                <w:lang w:val="es-MX"/>
              </w:rPr>
            </w:pPr>
          </w:p>
        </w:tc>
        <w:tc>
          <w:tcPr>
            <w:tcW w:w="560" w:type="pct"/>
            <w:tcBorders>
              <w:left w:val="single" w:sz="4" w:space="0" w:color="auto"/>
              <w:right w:val="single" w:sz="4" w:space="0" w:color="auto"/>
            </w:tcBorders>
            <w:shd w:val="clear" w:color="auto" w:fill="auto"/>
            <w:noWrap/>
          </w:tcPr>
          <w:p w:rsidR="00187065" w:rsidRPr="00187065" w:rsidRDefault="00187065" w:rsidP="0028605F">
            <w:pPr>
              <w:spacing w:before="40" w:after="40"/>
              <w:rPr>
                <w:rFonts w:ascii="Arial" w:hAnsi="Arial" w:cs="Arial"/>
                <w:b/>
                <w:sz w:val="12"/>
                <w:szCs w:val="12"/>
                <w:lang w:val="es-MX"/>
              </w:rPr>
            </w:pPr>
          </w:p>
        </w:tc>
        <w:tc>
          <w:tcPr>
            <w:tcW w:w="560" w:type="pct"/>
            <w:tcBorders>
              <w:left w:val="single" w:sz="4" w:space="0" w:color="auto"/>
              <w:right w:val="single" w:sz="4" w:space="0" w:color="auto"/>
            </w:tcBorders>
            <w:shd w:val="clear" w:color="auto" w:fill="auto"/>
            <w:noWrap/>
          </w:tcPr>
          <w:p w:rsidR="00187065" w:rsidRPr="00187065" w:rsidRDefault="00187065" w:rsidP="0028605F">
            <w:pPr>
              <w:spacing w:before="40" w:after="40"/>
              <w:rPr>
                <w:rFonts w:ascii="Arial" w:hAnsi="Arial" w:cs="Arial"/>
                <w:b/>
                <w:sz w:val="12"/>
                <w:szCs w:val="12"/>
                <w:lang w:val="es-MX"/>
              </w:rPr>
            </w:pPr>
          </w:p>
        </w:tc>
      </w:tr>
      <w:tr w:rsidR="00F506C7" w:rsidRPr="00187065" w:rsidTr="00187065">
        <w:trPr>
          <w:trHeight w:val="20"/>
        </w:trPr>
        <w:tc>
          <w:tcPr>
            <w:tcW w:w="97" w:type="pct"/>
            <w:tcBorders>
              <w:left w:val="single" w:sz="4" w:space="0" w:color="auto"/>
              <w:bottom w:val="single" w:sz="4" w:space="0" w:color="auto"/>
            </w:tcBorders>
            <w:shd w:val="clear" w:color="auto" w:fill="auto"/>
            <w:noWrap/>
          </w:tcPr>
          <w:p w:rsidR="008057DC" w:rsidRPr="00187065" w:rsidRDefault="008057DC" w:rsidP="0028605F">
            <w:pPr>
              <w:spacing w:before="40" w:after="40"/>
              <w:rPr>
                <w:rFonts w:ascii="Arial" w:hAnsi="Arial" w:cs="Arial"/>
                <w:b/>
                <w:sz w:val="12"/>
                <w:szCs w:val="12"/>
                <w:lang w:val="es-MX"/>
              </w:rPr>
            </w:pPr>
          </w:p>
        </w:tc>
        <w:tc>
          <w:tcPr>
            <w:tcW w:w="3223" w:type="pct"/>
            <w:tcBorders>
              <w:bottom w:val="single" w:sz="4" w:space="0" w:color="auto"/>
              <w:right w:val="single" w:sz="4" w:space="0" w:color="auto"/>
            </w:tcBorders>
            <w:shd w:val="clear" w:color="auto" w:fill="auto"/>
            <w:noWrap/>
          </w:tcPr>
          <w:p w:rsidR="008057DC" w:rsidRPr="00187065" w:rsidRDefault="008057DC" w:rsidP="00187065">
            <w:pPr>
              <w:spacing w:before="26" w:after="20"/>
              <w:rPr>
                <w:rFonts w:ascii="Arial" w:hAnsi="Arial" w:cs="Arial"/>
                <w:b/>
                <w:bCs/>
                <w:sz w:val="12"/>
                <w:szCs w:val="12"/>
                <w:lang w:val="es-MX"/>
              </w:rPr>
            </w:pPr>
            <w:r w:rsidRPr="00187065">
              <w:rPr>
                <w:rFonts w:ascii="Arial" w:hAnsi="Arial" w:cs="Arial"/>
                <w:b/>
                <w:bCs/>
                <w:sz w:val="12"/>
                <w:szCs w:val="12"/>
                <w:lang w:val="es-MX"/>
              </w:rPr>
              <w:t>VIII. Balance Presupuestario de Recursos Etiquetados sin Financiamiento Neto (VIII = VII – A3.2)</w:t>
            </w:r>
          </w:p>
          <w:p w:rsidR="008057DC" w:rsidRPr="00187065" w:rsidRDefault="008057DC" w:rsidP="00187065">
            <w:pPr>
              <w:spacing w:before="26" w:after="20"/>
              <w:rPr>
                <w:rFonts w:ascii="Arial" w:hAnsi="Arial" w:cs="Arial"/>
                <w:b/>
                <w:bCs/>
                <w:sz w:val="12"/>
                <w:szCs w:val="12"/>
                <w:lang w:val="es-MX"/>
              </w:rPr>
            </w:pPr>
          </w:p>
        </w:tc>
        <w:tc>
          <w:tcPr>
            <w:tcW w:w="560" w:type="pct"/>
            <w:tcBorders>
              <w:left w:val="single" w:sz="4" w:space="0" w:color="auto"/>
              <w:bottom w:val="single" w:sz="4" w:space="0" w:color="auto"/>
              <w:right w:val="single" w:sz="4" w:space="0" w:color="auto"/>
            </w:tcBorders>
            <w:shd w:val="clear" w:color="auto" w:fill="auto"/>
            <w:noWrap/>
          </w:tcPr>
          <w:p w:rsidR="008057DC" w:rsidRPr="00187065" w:rsidRDefault="008057DC" w:rsidP="0028605F">
            <w:pPr>
              <w:spacing w:before="40" w:after="40"/>
              <w:rPr>
                <w:rFonts w:ascii="Arial" w:hAnsi="Arial" w:cs="Arial"/>
                <w:b/>
                <w:sz w:val="12"/>
                <w:szCs w:val="12"/>
                <w:lang w:val="es-MX"/>
              </w:rPr>
            </w:pPr>
          </w:p>
        </w:tc>
        <w:tc>
          <w:tcPr>
            <w:tcW w:w="560" w:type="pct"/>
            <w:tcBorders>
              <w:left w:val="single" w:sz="4" w:space="0" w:color="auto"/>
              <w:bottom w:val="single" w:sz="4" w:space="0" w:color="auto"/>
              <w:right w:val="single" w:sz="4" w:space="0" w:color="auto"/>
            </w:tcBorders>
            <w:shd w:val="clear" w:color="auto" w:fill="auto"/>
            <w:noWrap/>
          </w:tcPr>
          <w:p w:rsidR="008057DC" w:rsidRPr="00187065" w:rsidRDefault="008057DC" w:rsidP="0028605F">
            <w:pPr>
              <w:spacing w:before="40" w:after="40"/>
              <w:rPr>
                <w:rFonts w:ascii="Arial" w:hAnsi="Arial" w:cs="Arial"/>
                <w:b/>
                <w:sz w:val="12"/>
                <w:szCs w:val="12"/>
                <w:lang w:val="es-MX"/>
              </w:rPr>
            </w:pPr>
          </w:p>
        </w:tc>
        <w:tc>
          <w:tcPr>
            <w:tcW w:w="560" w:type="pct"/>
            <w:tcBorders>
              <w:left w:val="single" w:sz="4" w:space="0" w:color="auto"/>
              <w:bottom w:val="single" w:sz="4" w:space="0" w:color="auto"/>
              <w:right w:val="single" w:sz="4" w:space="0" w:color="auto"/>
            </w:tcBorders>
            <w:shd w:val="clear" w:color="auto" w:fill="auto"/>
            <w:noWrap/>
          </w:tcPr>
          <w:p w:rsidR="008057DC" w:rsidRPr="00187065" w:rsidRDefault="008057DC" w:rsidP="0028605F">
            <w:pPr>
              <w:spacing w:before="40" w:after="40"/>
              <w:rPr>
                <w:rFonts w:ascii="Arial" w:hAnsi="Arial" w:cs="Arial"/>
                <w:b/>
                <w:sz w:val="12"/>
                <w:szCs w:val="12"/>
                <w:lang w:val="es-MX"/>
              </w:rPr>
            </w:pPr>
          </w:p>
        </w:tc>
      </w:tr>
    </w:tbl>
    <w:p w:rsidR="008057DC" w:rsidRPr="0028605F" w:rsidRDefault="00DD78B9" w:rsidP="0028605F">
      <w:pPr>
        <w:pStyle w:val="Texto"/>
        <w:rPr>
          <w:b/>
        </w:rPr>
      </w:pPr>
      <w:r w:rsidRPr="00CE404E">
        <w:rPr>
          <w:sz w:val="12"/>
          <w:szCs w:val="12"/>
          <w:lang w:val="es-MX"/>
        </w:rPr>
        <w:br w:type="page"/>
      </w:r>
      <w:r w:rsidR="008057DC" w:rsidRPr="0028605F">
        <w:rPr>
          <w:b/>
        </w:rPr>
        <w:lastRenderedPageBreak/>
        <w:t>Formato 5</w:t>
      </w:r>
      <w:r w:rsidR="008057DC" w:rsidRPr="0028605F">
        <w:rPr>
          <w:b/>
        </w:rPr>
        <w:tab/>
        <w:t>Estado Analítico de Ingresos Detallado - LDF</w:t>
      </w:r>
    </w:p>
    <w:tbl>
      <w:tblPr>
        <w:tblW w:w="9011" w:type="dxa"/>
        <w:tblInd w:w="144" w:type="dxa"/>
        <w:tblLayout w:type="fixed"/>
        <w:tblCellMar>
          <w:left w:w="72" w:type="dxa"/>
          <w:right w:w="72" w:type="dxa"/>
        </w:tblCellMar>
        <w:tblLook w:val="04A0"/>
      </w:tblPr>
      <w:tblGrid>
        <w:gridCol w:w="164"/>
        <w:gridCol w:w="164"/>
        <w:gridCol w:w="3286"/>
        <w:gridCol w:w="992"/>
        <w:gridCol w:w="992"/>
        <w:gridCol w:w="851"/>
        <w:gridCol w:w="805"/>
        <w:gridCol w:w="803"/>
        <w:gridCol w:w="954"/>
      </w:tblGrid>
      <w:tr w:rsidR="008057DC" w:rsidRPr="006751B0" w:rsidTr="00FF6F8E">
        <w:trPr>
          <w:trHeight w:val="20"/>
          <w:tblHeader/>
        </w:trPr>
        <w:tc>
          <w:tcPr>
            <w:tcW w:w="9011" w:type="dxa"/>
            <w:gridSpan w:val="9"/>
            <w:tcBorders>
              <w:top w:val="single" w:sz="4" w:space="0" w:color="auto"/>
              <w:left w:val="single" w:sz="4" w:space="0" w:color="auto"/>
              <w:bottom w:val="nil"/>
              <w:right w:val="single" w:sz="4" w:space="0" w:color="auto"/>
            </w:tcBorders>
            <w:shd w:val="clear" w:color="auto" w:fill="D9D9D9"/>
            <w:noWrap/>
          </w:tcPr>
          <w:p w:rsidR="008057DC" w:rsidRPr="006751B0" w:rsidRDefault="008057DC" w:rsidP="00FF6F8E">
            <w:pPr>
              <w:pStyle w:val="Texto"/>
              <w:spacing w:before="10" w:after="10" w:line="130" w:lineRule="exact"/>
              <w:ind w:firstLine="0"/>
              <w:jc w:val="center"/>
              <w:rPr>
                <w:b/>
                <w:bCs/>
                <w:sz w:val="12"/>
                <w:szCs w:val="12"/>
                <w:lang w:val="es-MX"/>
              </w:rPr>
            </w:pPr>
            <w:r w:rsidRPr="006751B0">
              <w:rPr>
                <w:b/>
                <w:bCs/>
                <w:sz w:val="12"/>
                <w:szCs w:val="12"/>
                <w:lang w:val="es-MX"/>
              </w:rPr>
              <w:t>NOMBRE DEL ENTE PÚBLICO (a)</w:t>
            </w:r>
          </w:p>
        </w:tc>
      </w:tr>
      <w:tr w:rsidR="008057DC" w:rsidRPr="006751B0" w:rsidTr="00FF6F8E">
        <w:trPr>
          <w:trHeight w:val="20"/>
          <w:tblHeader/>
        </w:trPr>
        <w:tc>
          <w:tcPr>
            <w:tcW w:w="9011" w:type="dxa"/>
            <w:gridSpan w:val="9"/>
            <w:tcBorders>
              <w:top w:val="nil"/>
              <w:left w:val="single" w:sz="4" w:space="0" w:color="auto"/>
              <w:bottom w:val="nil"/>
              <w:right w:val="single" w:sz="4" w:space="0" w:color="auto"/>
            </w:tcBorders>
            <w:shd w:val="clear" w:color="auto" w:fill="D9D9D9"/>
            <w:noWrap/>
          </w:tcPr>
          <w:p w:rsidR="008057DC" w:rsidRPr="006751B0" w:rsidRDefault="008057DC" w:rsidP="00FF6F8E">
            <w:pPr>
              <w:pStyle w:val="Texto"/>
              <w:spacing w:before="10" w:after="10" w:line="130" w:lineRule="exact"/>
              <w:ind w:firstLine="0"/>
              <w:jc w:val="center"/>
              <w:rPr>
                <w:b/>
                <w:bCs/>
                <w:sz w:val="12"/>
                <w:szCs w:val="12"/>
                <w:lang w:val="es-MX"/>
              </w:rPr>
            </w:pPr>
            <w:r w:rsidRPr="006751B0">
              <w:rPr>
                <w:b/>
                <w:bCs/>
                <w:sz w:val="12"/>
                <w:szCs w:val="12"/>
                <w:lang w:val="es-MX"/>
              </w:rPr>
              <w:t>Estado Analítico de Ingresos Detallado - LDF</w:t>
            </w:r>
          </w:p>
        </w:tc>
      </w:tr>
      <w:tr w:rsidR="008057DC" w:rsidRPr="006751B0" w:rsidTr="00FF6F8E">
        <w:trPr>
          <w:trHeight w:val="20"/>
          <w:tblHeader/>
        </w:trPr>
        <w:tc>
          <w:tcPr>
            <w:tcW w:w="9011" w:type="dxa"/>
            <w:gridSpan w:val="9"/>
            <w:tcBorders>
              <w:top w:val="nil"/>
              <w:left w:val="single" w:sz="4" w:space="0" w:color="auto"/>
              <w:bottom w:val="nil"/>
              <w:right w:val="single" w:sz="4" w:space="0" w:color="auto"/>
            </w:tcBorders>
            <w:shd w:val="clear" w:color="auto" w:fill="D9D9D9"/>
            <w:noWrap/>
          </w:tcPr>
          <w:p w:rsidR="008057DC" w:rsidRPr="006751B0" w:rsidRDefault="008057DC" w:rsidP="00FF6F8E">
            <w:pPr>
              <w:pStyle w:val="Texto"/>
              <w:spacing w:before="10" w:after="10" w:line="130" w:lineRule="exact"/>
              <w:ind w:firstLine="0"/>
              <w:jc w:val="center"/>
              <w:rPr>
                <w:b/>
                <w:bCs/>
                <w:sz w:val="12"/>
                <w:szCs w:val="12"/>
                <w:lang w:val="es-MX"/>
              </w:rPr>
            </w:pPr>
            <w:r w:rsidRPr="006751B0">
              <w:rPr>
                <w:b/>
                <w:bCs/>
                <w:sz w:val="12"/>
                <w:szCs w:val="12"/>
                <w:lang w:val="es-MX"/>
              </w:rPr>
              <w:t>Del 1 de enero al XX de XXXX de 20XN (b)</w:t>
            </w:r>
          </w:p>
        </w:tc>
      </w:tr>
      <w:tr w:rsidR="008057DC" w:rsidRPr="006751B0" w:rsidTr="00FF6F8E">
        <w:trPr>
          <w:trHeight w:val="20"/>
          <w:tblHeader/>
        </w:trPr>
        <w:tc>
          <w:tcPr>
            <w:tcW w:w="9011" w:type="dxa"/>
            <w:gridSpan w:val="9"/>
            <w:tcBorders>
              <w:top w:val="nil"/>
              <w:left w:val="single" w:sz="4" w:space="0" w:color="auto"/>
              <w:bottom w:val="single" w:sz="4" w:space="0" w:color="auto"/>
              <w:right w:val="single" w:sz="4" w:space="0" w:color="auto"/>
            </w:tcBorders>
            <w:shd w:val="clear" w:color="auto" w:fill="D9D9D9"/>
            <w:noWrap/>
          </w:tcPr>
          <w:p w:rsidR="008057DC" w:rsidRPr="006751B0" w:rsidRDefault="008057DC" w:rsidP="00FF6F8E">
            <w:pPr>
              <w:pStyle w:val="Texto"/>
              <w:spacing w:before="10" w:after="10" w:line="130" w:lineRule="exact"/>
              <w:ind w:firstLine="0"/>
              <w:jc w:val="center"/>
              <w:rPr>
                <w:b/>
                <w:bCs/>
                <w:sz w:val="12"/>
                <w:szCs w:val="12"/>
                <w:lang w:val="es-MX"/>
              </w:rPr>
            </w:pPr>
            <w:r w:rsidRPr="006751B0">
              <w:rPr>
                <w:b/>
                <w:bCs/>
                <w:sz w:val="12"/>
                <w:szCs w:val="12"/>
                <w:lang w:val="es-MX"/>
              </w:rPr>
              <w:t>(PESOS)</w:t>
            </w:r>
          </w:p>
        </w:tc>
      </w:tr>
      <w:tr w:rsidR="008057DC" w:rsidRPr="006751B0" w:rsidTr="00FF6F8E">
        <w:trPr>
          <w:trHeight w:val="20"/>
          <w:tblHeader/>
        </w:trPr>
        <w:tc>
          <w:tcPr>
            <w:tcW w:w="3614" w:type="dxa"/>
            <w:gridSpan w:val="3"/>
            <w:tcBorders>
              <w:top w:val="single" w:sz="4" w:space="0" w:color="auto"/>
              <w:left w:val="single" w:sz="4" w:space="0" w:color="auto"/>
              <w:right w:val="single" w:sz="4" w:space="0" w:color="auto"/>
            </w:tcBorders>
            <w:shd w:val="clear" w:color="auto" w:fill="D9D9D9"/>
            <w:noWrap/>
            <w:vAlign w:val="center"/>
          </w:tcPr>
          <w:p w:rsidR="008057DC" w:rsidRPr="006751B0" w:rsidRDefault="008057DC" w:rsidP="00FF6F8E">
            <w:pPr>
              <w:pStyle w:val="Texto"/>
              <w:spacing w:before="10" w:after="10" w:line="130" w:lineRule="exact"/>
              <w:ind w:firstLine="0"/>
              <w:jc w:val="center"/>
              <w:rPr>
                <w:b/>
                <w:bCs/>
                <w:sz w:val="12"/>
                <w:szCs w:val="12"/>
                <w:lang w:val="es-MX"/>
              </w:rPr>
            </w:pPr>
          </w:p>
        </w:tc>
        <w:tc>
          <w:tcPr>
            <w:tcW w:w="4443"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FF6F8E">
            <w:pPr>
              <w:pStyle w:val="Texto"/>
              <w:spacing w:before="10" w:after="10" w:line="130" w:lineRule="exact"/>
              <w:ind w:firstLine="0"/>
              <w:jc w:val="center"/>
              <w:rPr>
                <w:b/>
                <w:bCs/>
                <w:sz w:val="12"/>
                <w:szCs w:val="12"/>
                <w:lang w:val="es-MX"/>
              </w:rPr>
            </w:pPr>
            <w:r w:rsidRPr="006751B0">
              <w:rPr>
                <w:b/>
                <w:bCs/>
                <w:sz w:val="12"/>
                <w:szCs w:val="12"/>
                <w:lang w:val="es-MX"/>
              </w:rPr>
              <w:t>Ingreso</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FF6F8E">
            <w:pPr>
              <w:pStyle w:val="Texto"/>
              <w:spacing w:before="10" w:after="10" w:line="130" w:lineRule="exact"/>
              <w:ind w:firstLine="0"/>
              <w:jc w:val="center"/>
              <w:rPr>
                <w:b/>
                <w:bCs/>
                <w:sz w:val="12"/>
                <w:szCs w:val="12"/>
                <w:lang w:val="es-MX"/>
              </w:rPr>
            </w:pPr>
            <w:r w:rsidRPr="006751B0">
              <w:rPr>
                <w:b/>
                <w:bCs/>
                <w:sz w:val="12"/>
                <w:szCs w:val="12"/>
                <w:lang w:val="es-MX"/>
              </w:rPr>
              <w:t>Diferencia (e)</w:t>
            </w:r>
          </w:p>
        </w:tc>
      </w:tr>
      <w:tr w:rsidR="008057DC" w:rsidRPr="006751B0" w:rsidTr="00FF6F8E">
        <w:trPr>
          <w:trHeight w:val="20"/>
          <w:tblHeader/>
        </w:trPr>
        <w:tc>
          <w:tcPr>
            <w:tcW w:w="3614" w:type="dxa"/>
            <w:gridSpan w:val="3"/>
            <w:tcBorders>
              <w:left w:val="single" w:sz="4" w:space="0" w:color="auto"/>
              <w:right w:val="single" w:sz="4" w:space="0" w:color="auto"/>
            </w:tcBorders>
            <w:shd w:val="clear" w:color="auto" w:fill="D9D9D9"/>
            <w:noWrap/>
            <w:vAlign w:val="center"/>
          </w:tcPr>
          <w:p w:rsidR="008057DC" w:rsidRPr="006751B0" w:rsidRDefault="008057DC" w:rsidP="00FF6F8E">
            <w:pPr>
              <w:pStyle w:val="Texto"/>
              <w:spacing w:before="10" w:after="10" w:line="130" w:lineRule="exact"/>
              <w:ind w:firstLine="0"/>
              <w:jc w:val="center"/>
              <w:rPr>
                <w:b/>
                <w:bCs/>
                <w:sz w:val="12"/>
                <w:szCs w:val="12"/>
                <w:lang w:val="es-MX"/>
              </w:rPr>
            </w:pPr>
            <w:r w:rsidRPr="006751B0">
              <w:rPr>
                <w:b/>
                <w:bCs/>
                <w:sz w:val="12"/>
                <w:szCs w:val="12"/>
                <w:lang w:val="es-MX"/>
              </w:rPr>
              <w:t>Concepto</w:t>
            </w:r>
          </w:p>
          <w:p w:rsidR="008057DC" w:rsidRPr="006751B0" w:rsidRDefault="008057DC" w:rsidP="00FF6F8E">
            <w:pPr>
              <w:pStyle w:val="Texto"/>
              <w:spacing w:before="10" w:after="10" w:line="130" w:lineRule="exact"/>
              <w:ind w:firstLine="0"/>
              <w:jc w:val="center"/>
              <w:rPr>
                <w:b/>
                <w:bCs/>
                <w:sz w:val="12"/>
                <w:szCs w:val="12"/>
                <w:lang w:val="es-MX"/>
              </w:rPr>
            </w:pPr>
            <w:r w:rsidRPr="006751B0">
              <w:rPr>
                <w:b/>
                <w:bCs/>
                <w:sz w:val="12"/>
                <w:szCs w:val="12"/>
                <w:lang w:val="es-MX"/>
              </w:rPr>
              <w:t>(c)</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FF6F8E">
            <w:pPr>
              <w:pStyle w:val="Texto"/>
              <w:spacing w:before="10" w:after="10" w:line="130" w:lineRule="exact"/>
              <w:ind w:firstLine="0"/>
              <w:jc w:val="center"/>
              <w:rPr>
                <w:b/>
                <w:bCs/>
                <w:sz w:val="12"/>
                <w:szCs w:val="12"/>
                <w:lang w:val="es-MX"/>
              </w:rPr>
            </w:pPr>
            <w:r w:rsidRPr="006751B0">
              <w:rPr>
                <w:b/>
                <w:bCs/>
                <w:sz w:val="12"/>
                <w:szCs w:val="12"/>
                <w:lang w:val="es-MX"/>
              </w:rPr>
              <w:t>Estimado (d)</w:t>
            </w:r>
          </w:p>
        </w:tc>
        <w:tc>
          <w:tcPr>
            <w:tcW w:w="99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FF6F8E">
            <w:pPr>
              <w:pStyle w:val="Texto"/>
              <w:spacing w:before="10" w:after="10" w:line="130" w:lineRule="exact"/>
              <w:ind w:firstLine="0"/>
              <w:jc w:val="center"/>
              <w:rPr>
                <w:b/>
                <w:bCs/>
                <w:sz w:val="12"/>
                <w:szCs w:val="12"/>
                <w:lang w:val="es-MX"/>
              </w:rPr>
            </w:pPr>
            <w:r w:rsidRPr="006751B0">
              <w:rPr>
                <w:b/>
                <w:bCs/>
                <w:sz w:val="12"/>
                <w:szCs w:val="12"/>
                <w:lang w:val="es-MX"/>
              </w:rPr>
              <w:t>Ampliaciones/ (Reducciones)</w:t>
            </w: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FF6F8E">
            <w:pPr>
              <w:pStyle w:val="Texto"/>
              <w:spacing w:before="10" w:after="10" w:line="130" w:lineRule="exact"/>
              <w:ind w:firstLine="0"/>
              <w:jc w:val="center"/>
              <w:rPr>
                <w:b/>
                <w:bCs/>
                <w:sz w:val="12"/>
                <w:szCs w:val="12"/>
                <w:lang w:val="es-MX"/>
              </w:rPr>
            </w:pPr>
            <w:r w:rsidRPr="006751B0">
              <w:rPr>
                <w:b/>
                <w:bCs/>
                <w:sz w:val="12"/>
                <w:szCs w:val="12"/>
                <w:lang w:val="es-MX"/>
              </w:rPr>
              <w:t>Modificado</w:t>
            </w:r>
          </w:p>
        </w:tc>
        <w:tc>
          <w:tcPr>
            <w:tcW w:w="80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FF6F8E">
            <w:pPr>
              <w:pStyle w:val="Texto"/>
              <w:spacing w:before="10" w:after="10" w:line="130" w:lineRule="exact"/>
              <w:ind w:firstLine="0"/>
              <w:jc w:val="center"/>
              <w:rPr>
                <w:b/>
                <w:bCs/>
                <w:sz w:val="12"/>
                <w:szCs w:val="12"/>
                <w:lang w:val="es-MX"/>
              </w:rPr>
            </w:pPr>
            <w:r w:rsidRPr="006751B0">
              <w:rPr>
                <w:b/>
                <w:bCs/>
                <w:sz w:val="12"/>
                <w:szCs w:val="12"/>
                <w:lang w:val="es-MX"/>
              </w:rPr>
              <w:t>Devengado</w:t>
            </w:r>
          </w:p>
        </w:tc>
        <w:tc>
          <w:tcPr>
            <w:tcW w:w="80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FF6F8E">
            <w:pPr>
              <w:pStyle w:val="Texto"/>
              <w:spacing w:before="10" w:after="10" w:line="130" w:lineRule="exact"/>
              <w:ind w:firstLine="0"/>
              <w:jc w:val="center"/>
              <w:rPr>
                <w:b/>
                <w:bCs/>
                <w:sz w:val="12"/>
                <w:szCs w:val="12"/>
                <w:lang w:val="es-MX"/>
              </w:rPr>
            </w:pPr>
            <w:r w:rsidRPr="006751B0">
              <w:rPr>
                <w:b/>
                <w:bCs/>
                <w:sz w:val="12"/>
                <w:szCs w:val="12"/>
                <w:lang w:val="es-MX"/>
              </w:rPr>
              <w:t>Recaudado</w:t>
            </w:r>
          </w:p>
        </w:tc>
        <w:tc>
          <w:tcPr>
            <w:tcW w:w="954" w:type="dxa"/>
            <w:vMerge/>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FF6F8E">
            <w:pPr>
              <w:pStyle w:val="Texto"/>
              <w:spacing w:before="10" w:after="10" w:line="130" w:lineRule="exact"/>
              <w:ind w:firstLine="0"/>
              <w:jc w:val="center"/>
              <w:rPr>
                <w:b/>
                <w:bCs/>
                <w:sz w:val="12"/>
                <w:szCs w:val="12"/>
                <w:lang w:val="es-MX"/>
              </w:rPr>
            </w:pPr>
          </w:p>
        </w:tc>
      </w:tr>
      <w:tr w:rsidR="008057DC" w:rsidRPr="006751B0" w:rsidTr="00FF6F8E">
        <w:trPr>
          <w:trHeight w:val="20"/>
        </w:trPr>
        <w:tc>
          <w:tcPr>
            <w:tcW w:w="3614" w:type="dxa"/>
            <w:gridSpan w:val="3"/>
            <w:tcBorders>
              <w:top w:val="single" w:sz="4" w:space="0" w:color="auto"/>
              <w:left w:val="single" w:sz="4" w:space="0" w:color="auto"/>
              <w:bottom w:val="nil"/>
              <w:right w:val="single" w:sz="4" w:space="0" w:color="auto"/>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992" w:type="dxa"/>
            <w:tcBorders>
              <w:top w:val="single" w:sz="4" w:space="0" w:color="auto"/>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92" w:type="dxa"/>
            <w:tcBorders>
              <w:top w:val="single" w:sz="4" w:space="0" w:color="auto"/>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51" w:type="dxa"/>
            <w:tcBorders>
              <w:top w:val="single" w:sz="4" w:space="0" w:color="auto"/>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5" w:type="dxa"/>
            <w:tcBorders>
              <w:top w:val="single" w:sz="4" w:space="0" w:color="auto"/>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3" w:type="dxa"/>
            <w:tcBorders>
              <w:top w:val="single" w:sz="4" w:space="0" w:color="auto"/>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54" w:type="dxa"/>
            <w:tcBorders>
              <w:top w:val="single" w:sz="4" w:space="0" w:color="auto"/>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r>
      <w:tr w:rsidR="008057DC" w:rsidRPr="006751B0" w:rsidTr="00FF6F8E">
        <w:trPr>
          <w:trHeight w:val="20"/>
        </w:trPr>
        <w:tc>
          <w:tcPr>
            <w:tcW w:w="3614" w:type="dxa"/>
            <w:gridSpan w:val="3"/>
            <w:tcBorders>
              <w:top w:val="nil"/>
              <w:left w:val="single" w:sz="4" w:space="0" w:color="auto"/>
              <w:bottom w:val="nil"/>
              <w:right w:val="single" w:sz="4" w:space="0" w:color="auto"/>
            </w:tcBorders>
            <w:shd w:val="clear" w:color="auto" w:fill="auto"/>
            <w:noWrap/>
            <w:vAlign w:val="center"/>
          </w:tcPr>
          <w:p w:rsidR="008057DC" w:rsidRPr="006751B0" w:rsidRDefault="008057DC" w:rsidP="00FF6F8E">
            <w:pPr>
              <w:pStyle w:val="Texto"/>
              <w:spacing w:before="10" w:after="10" w:line="130" w:lineRule="exact"/>
              <w:ind w:firstLine="0"/>
              <w:jc w:val="left"/>
              <w:rPr>
                <w:b/>
                <w:bCs/>
                <w:sz w:val="12"/>
                <w:szCs w:val="12"/>
                <w:lang w:val="es-MX"/>
              </w:rPr>
            </w:pPr>
            <w:r w:rsidRPr="006751B0">
              <w:rPr>
                <w:b/>
                <w:bCs/>
                <w:sz w:val="12"/>
                <w:szCs w:val="12"/>
                <w:lang w:val="es-MX"/>
              </w:rPr>
              <w:t>Ingresos de Libre Disposición</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A. Impuestos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B. Cuotas y Aportaciones de Seguridad Social</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C. Contribuciones de Mejoras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D. Derechos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E. Productos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F. Aprovechamientos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G. Ingresos por Ventas de Bienes y Servicios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H. Participaciones</w:t>
            </w:r>
          </w:p>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(H=h1+h2+h3+h4+h5+h6+h7+h8+h9+h10+h11)</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 xml:space="preserve">h1) Fondo General de Participaciones </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h2) Fondo de Fomento Municipal</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h3) Fondo de Fiscalización y Recaudación</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h4) Fondo de Compensación</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h5) Fondo de Extracción de Hidrocarburos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h6) Impuesto Especial Sobre Producción y Servicios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h7) 0.136% de la Recaudación Federal Participable</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h8) 3.17% Sobre Extracción de Petróleo</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h9) Gasolinas y Diésel</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h10) Fondo del Impuesto Sobre la Renta</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h11) Fondo de Estabilización de los Ingresos de las Entidades Federativas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I. Incentivos Derivados de la Colaboración Fiscal (I=i1+i2+i3+i4+i5)</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i1) Tenencia o Uso de Vehículos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i2) Fondo de Compensación ISAN</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i3) Impuesto Sobre Automóviles Nuevos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i4) Fondo de Compensación de Repecos-Intermedios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i5) Otros Incentivos Económicos</w:t>
            </w:r>
          </w:p>
        </w:tc>
        <w:tc>
          <w:tcPr>
            <w:tcW w:w="992"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450" w:type="dxa"/>
            <w:gridSpan w:val="2"/>
            <w:tcBorders>
              <w:top w:val="nil"/>
              <w:left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J. Transferencias</w:t>
            </w:r>
          </w:p>
        </w:tc>
        <w:tc>
          <w:tcPr>
            <w:tcW w:w="992"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450" w:type="dxa"/>
            <w:gridSpan w:val="2"/>
            <w:tcBorders>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K. Convenios</w:t>
            </w:r>
          </w:p>
        </w:tc>
        <w:tc>
          <w:tcPr>
            <w:tcW w:w="992"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k1) Otros Convenios y Subsidios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L. Otros Ingresos de Libre Disposición (L=l1+l2)</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highlight w:val="yellow"/>
                <w:lang w:val="es-MX"/>
              </w:rPr>
            </w:pPr>
            <w:r w:rsidRPr="006751B0">
              <w:rPr>
                <w:sz w:val="12"/>
                <w:szCs w:val="12"/>
                <w:lang w:val="es-MX"/>
              </w:rPr>
              <w:t xml:space="preserve">l1) Participaciones en Ingresos Locales </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l2) Otros Ingresos de Libre Disposición</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FF6F8E"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r>
      <w:tr w:rsidR="008057DC" w:rsidRPr="00711E8B" w:rsidTr="00FF6F8E">
        <w:trPr>
          <w:trHeight w:val="20"/>
        </w:trPr>
        <w:tc>
          <w:tcPr>
            <w:tcW w:w="3614" w:type="dxa"/>
            <w:gridSpan w:val="3"/>
            <w:tcBorders>
              <w:top w:val="nil"/>
              <w:left w:val="single" w:sz="4" w:space="0" w:color="auto"/>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b/>
                <w:sz w:val="12"/>
                <w:szCs w:val="12"/>
                <w:lang w:val="es-MX"/>
              </w:rPr>
            </w:pPr>
            <w:r w:rsidRPr="006751B0">
              <w:rPr>
                <w:b/>
                <w:sz w:val="12"/>
                <w:szCs w:val="12"/>
                <w:lang w:val="es-MX"/>
              </w:rPr>
              <w:t xml:space="preserve">I. Total </w:t>
            </w:r>
            <w:r w:rsidRPr="006751B0">
              <w:rPr>
                <w:b/>
                <w:bCs/>
                <w:sz w:val="12"/>
                <w:szCs w:val="12"/>
                <w:lang w:val="es-MX"/>
              </w:rPr>
              <w:t>de</w:t>
            </w:r>
            <w:r w:rsidRPr="006751B0">
              <w:rPr>
                <w:b/>
                <w:sz w:val="12"/>
                <w:szCs w:val="12"/>
                <w:lang w:val="es-MX"/>
              </w:rPr>
              <w:t xml:space="preserve"> Ingresos de Libre Disposición</w:t>
            </w:r>
          </w:p>
          <w:p w:rsidR="008057DC" w:rsidRPr="006751B0" w:rsidRDefault="008057DC" w:rsidP="00FF6F8E">
            <w:pPr>
              <w:pStyle w:val="Texto"/>
              <w:spacing w:before="10" w:after="10" w:line="130" w:lineRule="exact"/>
              <w:ind w:firstLine="0"/>
              <w:jc w:val="left"/>
              <w:rPr>
                <w:sz w:val="12"/>
                <w:szCs w:val="12"/>
                <w:lang w:val="en-US"/>
              </w:rPr>
            </w:pPr>
            <w:r w:rsidRPr="006751B0">
              <w:rPr>
                <w:b/>
                <w:bCs/>
                <w:sz w:val="12"/>
                <w:szCs w:val="12"/>
                <w:lang w:val="en-US"/>
              </w:rPr>
              <w:t>(I=A+B+C+D+E+F+G+H+I+J+K+L)</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n-US"/>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n-US"/>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n-US"/>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n-US"/>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n-US"/>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n-US"/>
              </w:rPr>
            </w:pPr>
          </w:p>
        </w:tc>
      </w:tr>
      <w:tr w:rsidR="008057DC" w:rsidRPr="006751B0" w:rsidTr="00FF6F8E">
        <w:trPr>
          <w:trHeight w:val="20"/>
        </w:trPr>
        <w:tc>
          <w:tcPr>
            <w:tcW w:w="3614" w:type="dxa"/>
            <w:gridSpan w:val="3"/>
            <w:tcBorders>
              <w:top w:val="nil"/>
              <w:left w:val="single" w:sz="4" w:space="0" w:color="auto"/>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b/>
                <w:sz w:val="12"/>
                <w:szCs w:val="12"/>
                <w:lang w:val="es-MX"/>
              </w:rPr>
            </w:pPr>
            <w:r w:rsidRPr="006751B0">
              <w:rPr>
                <w:b/>
                <w:sz w:val="12"/>
                <w:szCs w:val="12"/>
                <w:lang w:val="es-MX"/>
              </w:rPr>
              <w:t>Ingresos Excedentes de Ingresos de Libre Disposición</w:t>
            </w:r>
          </w:p>
        </w:tc>
        <w:tc>
          <w:tcPr>
            <w:tcW w:w="992" w:type="dxa"/>
            <w:tcBorders>
              <w:top w:val="nil"/>
              <w:left w:val="nil"/>
              <w:bottom w:val="nil"/>
              <w:right w:val="single" w:sz="4" w:space="0" w:color="auto"/>
            </w:tcBorders>
            <w:shd w:val="clear" w:color="auto" w:fill="D9D9D9"/>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D9D9D9"/>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D9D9D9"/>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D9D9D9"/>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D9D9D9"/>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FF6F8E"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r>
      <w:tr w:rsidR="008057DC" w:rsidRPr="006751B0" w:rsidTr="00FF6F8E">
        <w:trPr>
          <w:trHeight w:val="20"/>
        </w:trPr>
        <w:tc>
          <w:tcPr>
            <w:tcW w:w="3614" w:type="dxa"/>
            <w:gridSpan w:val="3"/>
            <w:tcBorders>
              <w:top w:val="nil"/>
              <w:left w:val="single" w:sz="4" w:space="0" w:color="auto"/>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b/>
                <w:sz w:val="12"/>
                <w:szCs w:val="12"/>
                <w:lang w:val="es-MX"/>
              </w:rPr>
            </w:pPr>
            <w:r w:rsidRPr="006751B0">
              <w:rPr>
                <w:b/>
                <w:bCs/>
                <w:sz w:val="12"/>
                <w:szCs w:val="12"/>
                <w:lang w:val="es-MX"/>
              </w:rPr>
              <w:t xml:space="preserve">Transferencias Federales Etiquetadas </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A. Aportaciones (A=a1+a2+a3+a4+a5+a6+a7+a8)</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a1) Fondo de Aportaciones para la Nómina Educativa y Gasto Operativo</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a2) Fondo de Aportaciones para los Servicios de Salud</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a3) Fondo de Aportaciones para la Infraestructura Social</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a4) Fondo de Aportaciones para el Fortalecimiento de los Municipios y de las Demarcaciones Territoriales del Distrito Federal</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a5) Fondo de Aportaciones Múltiples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a6) Fondo de Aportaciones para la Educación Tecnológica y de Adultos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a7) Fondo de Aportaciones para la Seguridad Pública de los Estados y del Distrito Federal</w:t>
            </w:r>
          </w:p>
        </w:tc>
        <w:tc>
          <w:tcPr>
            <w:tcW w:w="992"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a8) Fondo de Aportaciones para el Fortalecimiento de las Entidades Federativas</w:t>
            </w:r>
          </w:p>
        </w:tc>
        <w:tc>
          <w:tcPr>
            <w:tcW w:w="992" w:type="dxa"/>
            <w:tcBorders>
              <w:top w:val="nil"/>
              <w:left w:val="single" w:sz="4" w:space="0" w:color="auto"/>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single" w:sz="4" w:space="0" w:color="auto"/>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single" w:sz="4" w:space="0" w:color="auto"/>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single" w:sz="4" w:space="0" w:color="auto"/>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single" w:sz="4" w:space="0" w:color="auto"/>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single" w:sz="4" w:space="0" w:color="auto"/>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B. Convenios (B=b1+b2+b3+b4)</w:t>
            </w:r>
          </w:p>
        </w:tc>
        <w:tc>
          <w:tcPr>
            <w:tcW w:w="992"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b1) Convenios de Protección Social en Salud</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b2) Convenios de Descentralización</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b3) Convenios de Reasignación</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b4) Otros Convenios y Subsidios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C. Fondos Distintos de Aportaciones (C=c1+c2)</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c1) Fondo para Entidades Federativas y Municipios Productores de Hidrocarburos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164" w:type="dxa"/>
            <w:tcBorders>
              <w:top w:val="nil"/>
              <w:left w:val="nil"/>
              <w:bottom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286" w:type="dxa"/>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c2) Fondo Minero</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D. Transferencias, Subsidios y Subvenciones, y Pensiones y Jubilaciones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E. Otras Transferencias Federales Etiquetadas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FF6F8E"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r>
      <w:tr w:rsidR="008057DC" w:rsidRPr="006751B0" w:rsidTr="00FF6F8E">
        <w:trPr>
          <w:trHeight w:val="20"/>
        </w:trPr>
        <w:tc>
          <w:tcPr>
            <w:tcW w:w="3614" w:type="dxa"/>
            <w:gridSpan w:val="3"/>
            <w:tcBorders>
              <w:top w:val="nil"/>
              <w:left w:val="single" w:sz="4" w:space="0" w:color="auto"/>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b/>
                <w:sz w:val="12"/>
                <w:szCs w:val="12"/>
                <w:lang w:val="es-MX"/>
              </w:rPr>
            </w:pPr>
            <w:r w:rsidRPr="006751B0">
              <w:rPr>
                <w:b/>
                <w:sz w:val="12"/>
                <w:szCs w:val="12"/>
                <w:lang w:val="es-MX"/>
              </w:rPr>
              <w:t>II. Total de Transferencias Federales Etiquetadas</w:t>
            </w:r>
            <w:r w:rsidR="009E4DB1">
              <w:rPr>
                <w:b/>
                <w:sz w:val="12"/>
                <w:szCs w:val="12"/>
                <w:lang w:val="es-MX"/>
              </w:rPr>
              <w:t xml:space="preserve"> </w:t>
            </w:r>
            <w:r w:rsidRPr="006751B0">
              <w:rPr>
                <w:b/>
                <w:bCs/>
                <w:sz w:val="12"/>
                <w:szCs w:val="12"/>
                <w:lang w:val="es-MX"/>
              </w:rPr>
              <w:t>(II = A + B + C + D + E)</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FF6F8E"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r>
      <w:tr w:rsidR="008057DC" w:rsidRPr="006751B0" w:rsidTr="00FF6F8E">
        <w:trPr>
          <w:trHeight w:val="20"/>
        </w:trPr>
        <w:tc>
          <w:tcPr>
            <w:tcW w:w="3614" w:type="dxa"/>
            <w:gridSpan w:val="3"/>
            <w:tcBorders>
              <w:top w:val="nil"/>
              <w:left w:val="single" w:sz="4" w:space="0" w:color="auto"/>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b/>
                <w:bCs/>
                <w:sz w:val="12"/>
                <w:szCs w:val="12"/>
                <w:lang w:val="es-MX"/>
              </w:rPr>
              <w:t>III. Ingresos Derivados de Financiamientos (III = A)</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A. Ingresos Derivados de Financiamientos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FF6F8E"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r>
      <w:tr w:rsidR="008057DC" w:rsidRPr="006751B0" w:rsidTr="00FF6F8E">
        <w:trPr>
          <w:trHeight w:val="20"/>
        </w:trPr>
        <w:tc>
          <w:tcPr>
            <w:tcW w:w="3614" w:type="dxa"/>
            <w:gridSpan w:val="3"/>
            <w:tcBorders>
              <w:top w:val="nil"/>
              <w:left w:val="single" w:sz="4" w:space="0" w:color="auto"/>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b/>
                <w:bCs/>
                <w:sz w:val="12"/>
                <w:szCs w:val="12"/>
                <w:lang w:val="es-MX"/>
              </w:rPr>
              <w:t>IV. Total de Ingresos (IV = I + II + III)</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FF6F8E"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b/>
                <w:sz w:val="12"/>
                <w:szCs w:val="12"/>
                <w:lang w:val="es-MX"/>
              </w:rPr>
            </w:pPr>
            <w:r w:rsidRPr="006751B0">
              <w:rPr>
                <w:b/>
                <w:sz w:val="12"/>
                <w:szCs w:val="12"/>
                <w:lang w:val="es-MX"/>
              </w:rPr>
              <w:t>Datos Informativos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1. Ingresos Derivados de Financiamientos con Fuente de Pago de Ingresos de Libre Disposición</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r w:rsidRPr="006751B0">
              <w:rPr>
                <w:sz w:val="12"/>
                <w:szCs w:val="12"/>
                <w:lang w:val="es-MX"/>
              </w:rPr>
              <w:t>2. Ingresos Derivados de Financiamientos con Fuente de Pago de Transferencias Federales Etiquetadas</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6751B0" w:rsidTr="00FF6F8E">
        <w:trPr>
          <w:trHeight w:val="20"/>
        </w:trPr>
        <w:tc>
          <w:tcPr>
            <w:tcW w:w="164"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30" w:lineRule="exact"/>
              <w:ind w:firstLine="0"/>
              <w:jc w:val="left"/>
              <w:rPr>
                <w:sz w:val="12"/>
                <w:szCs w:val="12"/>
                <w:lang w:val="es-MX"/>
              </w:rPr>
            </w:pPr>
          </w:p>
        </w:tc>
        <w:tc>
          <w:tcPr>
            <w:tcW w:w="3450" w:type="dxa"/>
            <w:gridSpan w:val="2"/>
            <w:tcBorders>
              <w:top w:val="nil"/>
              <w:left w:val="nil"/>
              <w:bottom w:val="nil"/>
              <w:right w:val="single" w:sz="4" w:space="0" w:color="000000"/>
            </w:tcBorders>
            <w:shd w:val="clear" w:color="auto" w:fill="auto"/>
            <w:noWrap/>
            <w:vAlign w:val="center"/>
          </w:tcPr>
          <w:p w:rsidR="008057DC" w:rsidRPr="006751B0" w:rsidRDefault="008057DC" w:rsidP="00FF6F8E">
            <w:pPr>
              <w:pStyle w:val="Texto"/>
              <w:spacing w:before="10" w:after="10" w:line="130" w:lineRule="exact"/>
              <w:ind w:firstLine="0"/>
              <w:jc w:val="left"/>
              <w:rPr>
                <w:b/>
                <w:sz w:val="12"/>
                <w:szCs w:val="12"/>
                <w:lang w:val="es-MX"/>
              </w:rPr>
            </w:pPr>
            <w:r w:rsidRPr="006751B0">
              <w:rPr>
                <w:b/>
                <w:sz w:val="12"/>
                <w:szCs w:val="12"/>
                <w:lang w:val="es-MX"/>
              </w:rPr>
              <w:t>3. Ingresos Derivados de Financiamientos</w:t>
            </w:r>
            <w:r w:rsidR="009E4DB1">
              <w:rPr>
                <w:b/>
                <w:sz w:val="12"/>
                <w:szCs w:val="12"/>
                <w:lang w:val="es-MX"/>
              </w:rPr>
              <w:t xml:space="preserve"> </w:t>
            </w:r>
            <w:r w:rsidRPr="006751B0">
              <w:rPr>
                <w:b/>
                <w:sz w:val="12"/>
                <w:szCs w:val="12"/>
                <w:lang w:val="es-MX"/>
              </w:rPr>
              <w:t>(3 = 1 + 2)</w:t>
            </w: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92"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51"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5"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80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c>
          <w:tcPr>
            <w:tcW w:w="954"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30" w:lineRule="exact"/>
              <w:ind w:firstLine="0"/>
              <w:jc w:val="center"/>
              <w:rPr>
                <w:sz w:val="12"/>
                <w:szCs w:val="12"/>
                <w:lang w:val="es-MX"/>
              </w:rPr>
            </w:pPr>
          </w:p>
        </w:tc>
      </w:tr>
      <w:tr w:rsidR="008057DC" w:rsidRPr="00FF6F8E" w:rsidTr="00FF6F8E">
        <w:trPr>
          <w:trHeight w:val="20"/>
        </w:trPr>
        <w:tc>
          <w:tcPr>
            <w:tcW w:w="164" w:type="dxa"/>
            <w:tcBorders>
              <w:top w:val="nil"/>
              <w:left w:val="single" w:sz="4" w:space="0" w:color="auto"/>
              <w:bottom w:val="single" w:sz="4" w:space="0" w:color="auto"/>
              <w:right w:val="nil"/>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3450" w:type="dxa"/>
            <w:gridSpan w:val="2"/>
            <w:tcBorders>
              <w:top w:val="nil"/>
              <w:left w:val="nil"/>
              <w:bottom w:val="single" w:sz="4" w:space="0" w:color="auto"/>
              <w:right w:val="single" w:sz="4" w:space="0" w:color="000000"/>
            </w:tcBorders>
            <w:shd w:val="clear" w:color="auto" w:fill="auto"/>
            <w:noWrap/>
            <w:vAlign w:val="center"/>
          </w:tcPr>
          <w:p w:rsidR="008057DC" w:rsidRPr="006751B0" w:rsidRDefault="008057DC" w:rsidP="00FF6F8E">
            <w:pPr>
              <w:pStyle w:val="Texto"/>
              <w:spacing w:before="10" w:after="10" w:line="80" w:lineRule="exact"/>
              <w:ind w:firstLine="0"/>
              <w:rPr>
                <w:sz w:val="12"/>
                <w:szCs w:val="12"/>
                <w:lang w:val="es-MX"/>
              </w:rPr>
            </w:pPr>
          </w:p>
        </w:tc>
        <w:tc>
          <w:tcPr>
            <w:tcW w:w="992" w:type="dxa"/>
            <w:tcBorders>
              <w:top w:val="nil"/>
              <w:left w:val="nil"/>
              <w:bottom w:val="single" w:sz="4" w:space="0" w:color="auto"/>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92" w:type="dxa"/>
            <w:tcBorders>
              <w:top w:val="nil"/>
              <w:left w:val="nil"/>
              <w:bottom w:val="single" w:sz="4" w:space="0" w:color="auto"/>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51" w:type="dxa"/>
            <w:tcBorders>
              <w:top w:val="nil"/>
              <w:left w:val="nil"/>
              <w:bottom w:val="single" w:sz="4" w:space="0" w:color="auto"/>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5" w:type="dxa"/>
            <w:tcBorders>
              <w:top w:val="nil"/>
              <w:left w:val="nil"/>
              <w:bottom w:val="single" w:sz="4" w:space="0" w:color="auto"/>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803" w:type="dxa"/>
            <w:tcBorders>
              <w:top w:val="nil"/>
              <w:left w:val="nil"/>
              <w:bottom w:val="single" w:sz="4" w:space="0" w:color="auto"/>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c>
          <w:tcPr>
            <w:tcW w:w="954" w:type="dxa"/>
            <w:tcBorders>
              <w:top w:val="nil"/>
              <w:left w:val="nil"/>
              <w:bottom w:val="single" w:sz="4" w:space="0" w:color="auto"/>
              <w:right w:val="single" w:sz="4" w:space="0" w:color="auto"/>
            </w:tcBorders>
            <w:shd w:val="clear" w:color="auto" w:fill="auto"/>
            <w:noWrap/>
            <w:vAlign w:val="center"/>
          </w:tcPr>
          <w:p w:rsidR="008057DC" w:rsidRPr="006751B0" w:rsidRDefault="008057DC" w:rsidP="00D957AB">
            <w:pPr>
              <w:pStyle w:val="Texto"/>
              <w:spacing w:before="10" w:after="10" w:line="80" w:lineRule="exact"/>
              <w:ind w:firstLine="0"/>
              <w:jc w:val="center"/>
              <w:rPr>
                <w:sz w:val="12"/>
                <w:szCs w:val="12"/>
                <w:lang w:val="es-MX"/>
              </w:rPr>
            </w:pPr>
          </w:p>
        </w:tc>
      </w:tr>
    </w:tbl>
    <w:p w:rsidR="008057DC" w:rsidRPr="0028605F" w:rsidRDefault="00FF6F8E" w:rsidP="0028605F">
      <w:pPr>
        <w:pStyle w:val="Texto"/>
        <w:spacing w:after="0"/>
        <w:ind w:left="1627" w:hanging="1339"/>
        <w:rPr>
          <w:b/>
          <w:lang w:val="es-MX"/>
        </w:rPr>
      </w:pPr>
      <w:r>
        <w:rPr>
          <w:b/>
          <w:sz w:val="12"/>
          <w:szCs w:val="12"/>
          <w:lang w:val="es-MX"/>
        </w:rPr>
        <w:br w:type="page"/>
      </w:r>
      <w:r w:rsidR="008057DC" w:rsidRPr="0028605F">
        <w:rPr>
          <w:b/>
          <w:lang w:val="es-MX"/>
        </w:rPr>
        <w:lastRenderedPageBreak/>
        <w:t>Formato 6 a)</w:t>
      </w:r>
      <w:r w:rsidR="008057DC" w:rsidRPr="0028605F">
        <w:rPr>
          <w:b/>
          <w:lang w:val="es-MX"/>
        </w:rPr>
        <w:tab/>
        <w:t>Estado Analítico del Ejercicio del Presupuesto de Egresos Detallado - LDF</w:t>
      </w:r>
    </w:p>
    <w:p w:rsidR="008057DC" w:rsidRPr="0028605F" w:rsidRDefault="008057DC" w:rsidP="0028605F">
      <w:pPr>
        <w:pStyle w:val="Texto"/>
        <w:ind w:left="1620" w:hanging="1332"/>
        <w:rPr>
          <w:b/>
          <w:lang w:val="es-MX"/>
        </w:rPr>
      </w:pPr>
      <w:r w:rsidRPr="0028605F">
        <w:rPr>
          <w:b/>
          <w:lang w:val="es-MX"/>
        </w:rPr>
        <w:tab/>
        <w:t>(Clasificación por Objeto del Gasto)</w:t>
      </w:r>
    </w:p>
    <w:tbl>
      <w:tblPr>
        <w:tblW w:w="8712" w:type="dxa"/>
        <w:tblInd w:w="144" w:type="dxa"/>
        <w:tblLayout w:type="fixed"/>
        <w:tblCellMar>
          <w:left w:w="72" w:type="dxa"/>
          <w:right w:w="72" w:type="dxa"/>
        </w:tblCellMar>
        <w:tblLook w:val="04A0"/>
      </w:tblPr>
      <w:tblGrid>
        <w:gridCol w:w="164"/>
        <w:gridCol w:w="3563"/>
        <w:gridCol w:w="737"/>
        <w:gridCol w:w="967"/>
        <w:gridCol w:w="850"/>
        <w:gridCol w:w="849"/>
        <w:gridCol w:w="732"/>
        <w:gridCol w:w="850"/>
      </w:tblGrid>
      <w:tr w:rsidR="008057DC" w:rsidRPr="006751B0">
        <w:trPr>
          <w:trHeight w:val="20"/>
          <w:tblHeader/>
        </w:trPr>
        <w:tc>
          <w:tcPr>
            <w:tcW w:w="8712" w:type="dxa"/>
            <w:gridSpan w:val="8"/>
            <w:tcBorders>
              <w:top w:val="single" w:sz="4" w:space="0" w:color="auto"/>
              <w:left w:val="single" w:sz="4" w:space="0" w:color="auto"/>
              <w:bottom w:val="nil"/>
              <w:right w:val="single" w:sz="4" w:space="0" w:color="000000"/>
            </w:tcBorders>
            <w:shd w:val="clear" w:color="auto" w:fill="D9D9D9"/>
            <w:noWrap/>
          </w:tcPr>
          <w:p w:rsidR="008057DC" w:rsidRPr="0028605F" w:rsidRDefault="008057DC" w:rsidP="0028605F">
            <w:pPr>
              <w:pStyle w:val="Texto"/>
              <w:spacing w:before="10" w:after="10" w:line="240" w:lineRule="auto"/>
              <w:ind w:firstLine="0"/>
              <w:jc w:val="center"/>
              <w:rPr>
                <w:b/>
                <w:bCs/>
                <w:sz w:val="11"/>
                <w:szCs w:val="11"/>
                <w:lang w:val="es-MX"/>
              </w:rPr>
            </w:pPr>
            <w:r w:rsidRPr="0028605F">
              <w:rPr>
                <w:b/>
                <w:bCs/>
                <w:sz w:val="11"/>
                <w:szCs w:val="11"/>
                <w:lang w:val="es-MX"/>
              </w:rPr>
              <w:t>NOMBRE DEL ENTE PÚBLICO (a)</w:t>
            </w:r>
          </w:p>
        </w:tc>
      </w:tr>
      <w:tr w:rsidR="008057DC" w:rsidRPr="006751B0">
        <w:trPr>
          <w:trHeight w:val="20"/>
          <w:tblHeader/>
        </w:trPr>
        <w:tc>
          <w:tcPr>
            <w:tcW w:w="8712" w:type="dxa"/>
            <w:gridSpan w:val="8"/>
            <w:tcBorders>
              <w:top w:val="nil"/>
              <w:left w:val="single" w:sz="4" w:space="0" w:color="auto"/>
              <w:bottom w:val="nil"/>
              <w:right w:val="single" w:sz="4" w:space="0" w:color="000000"/>
            </w:tcBorders>
            <w:shd w:val="clear" w:color="auto" w:fill="D9D9D9"/>
            <w:noWrap/>
          </w:tcPr>
          <w:p w:rsidR="008057DC" w:rsidRPr="0028605F" w:rsidRDefault="008057DC" w:rsidP="0028605F">
            <w:pPr>
              <w:pStyle w:val="Texto"/>
              <w:spacing w:before="10" w:after="10" w:line="240" w:lineRule="auto"/>
              <w:ind w:firstLine="0"/>
              <w:jc w:val="center"/>
              <w:rPr>
                <w:b/>
                <w:bCs/>
                <w:sz w:val="11"/>
                <w:szCs w:val="11"/>
                <w:lang w:val="es-MX"/>
              </w:rPr>
            </w:pPr>
            <w:r w:rsidRPr="0028605F">
              <w:rPr>
                <w:b/>
                <w:bCs/>
                <w:sz w:val="11"/>
                <w:szCs w:val="11"/>
                <w:lang w:val="es-MX"/>
              </w:rPr>
              <w:t>Estado Analítico del Ejercicio del Presupuesto de Egresos Detallado - LDF</w:t>
            </w:r>
          </w:p>
        </w:tc>
      </w:tr>
      <w:tr w:rsidR="008057DC" w:rsidRPr="006751B0">
        <w:trPr>
          <w:trHeight w:val="20"/>
          <w:tblHeader/>
        </w:trPr>
        <w:tc>
          <w:tcPr>
            <w:tcW w:w="8712" w:type="dxa"/>
            <w:gridSpan w:val="8"/>
            <w:tcBorders>
              <w:top w:val="nil"/>
              <w:left w:val="single" w:sz="4" w:space="0" w:color="auto"/>
              <w:bottom w:val="nil"/>
              <w:right w:val="single" w:sz="4" w:space="0" w:color="000000"/>
            </w:tcBorders>
            <w:shd w:val="clear" w:color="auto" w:fill="D9D9D9"/>
            <w:noWrap/>
          </w:tcPr>
          <w:p w:rsidR="008057DC" w:rsidRPr="0028605F" w:rsidRDefault="008057DC" w:rsidP="0028605F">
            <w:pPr>
              <w:pStyle w:val="Texto"/>
              <w:spacing w:before="10" w:after="10" w:line="240" w:lineRule="auto"/>
              <w:ind w:firstLine="0"/>
              <w:jc w:val="center"/>
              <w:rPr>
                <w:b/>
                <w:bCs/>
                <w:sz w:val="11"/>
                <w:szCs w:val="11"/>
                <w:lang w:val="es-MX"/>
              </w:rPr>
            </w:pPr>
            <w:r w:rsidRPr="0028605F">
              <w:rPr>
                <w:b/>
                <w:bCs/>
                <w:sz w:val="11"/>
                <w:szCs w:val="11"/>
                <w:lang w:val="es-MX"/>
              </w:rPr>
              <w:t xml:space="preserve">Clasificación por Objeto del Gasto (Capítulo y Concepto) </w:t>
            </w:r>
          </w:p>
        </w:tc>
      </w:tr>
      <w:tr w:rsidR="008057DC" w:rsidRPr="006751B0">
        <w:trPr>
          <w:trHeight w:val="20"/>
          <w:tblHeader/>
        </w:trPr>
        <w:tc>
          <w:tcPr>
            <w:tcW w:w="8712" w:type="dxa"/>
            <w:gridSpan w:val="8"/>
            <w:tcBorders>
              <w:top w:val="nil"/>
              <w:left w:val="single" w:sz="4" w:space="0" w:color="auto"/>
              <w:bottom w:val="nil"/>
              <w:right w:val="single" w:sz="4" w:space="0" w:color="000000"/>
            </w:tcBorders>
            <w:shd w:val="clear" w:color="auto" w:fill="D9D9D9"/>
            <w:noWrap/>
          </w:tcPr>
          <w:p w:rsidR="008057DC" w:rsidRPr="0028605F" w:rsidRDefault="008057DC" w:rsidP="0028605F">
            <w:pPr>
              <w:pStyle w:val="Texto"/>
              <w:spacing w:before="10" w:after="10" w:line="240" w:lineRule="auto"/>
              <w:ind w:firstLine="0"/>
              <w:jc w:val="center"/>
              <w:rPr>
                <w:b/>
                <w:bCs/>
                <w:sz w:val="11"/>
                <w:szCs w:val="11"/>
                <w:lang w:val="es-MX"/>
              </w:rPr>
            </w:pPr>
            <w:r w:rsidRPr="0028605F">
              <w:rPr>
                <w:b/>
                <w:bCs/>
                <w:sz w:val="11"/>
                <w:szCs w:val="11"/>
                <w:lang w:val="es-MX"/>
              </w:rPr>
              <w:t>Del 1 de enero</w:t>
            </w:r>
            <w:r w:rsidR="00FF49F6">
              <w:rPr>
                <w:b/>
                <w:bCs/>
                <w:sz w:val="11"/>
                <w:szCs w:val="11"/>
                <w:lang w:val="es-MX"/>
              </w:rPr>
              <w:t xml:space="preserve"> </w:t>
            </w:r>
            <w:r w:rsidRPr="0028605F">
              <w:rPr>
                <w:b/>
                <w:bCs/>
                <w:sz w:val="11"/>
                <w:szCs w:val="11"/>
                <w:lang w:val="es-MX"/>
              </w:rPr>
              <w:t>al XX de XXXX de 20XN (b)</w:t>
            </w:r>
          </w:p>
        </w:tc>
      </w:tr>
      <w:tr w:rsidR="008057DC" w:rsidRPr="006751B0">
        <w:trPr>
          <w:trHeight w:val="20"/>
          <w:tblHeader/>
        </w:trPr>
        <w:tc>
          <w:tcPr>
            <w:tcW w:w="8712" w:type="dxa"/>
            <w:gridSpan w:val="8"/>
            <w:tcBorders>
              <w:top w:val="nil"/>
              <w:left w:val="single" w:sz="4" w:space="0" w:color="auto"/>
              <w:bottom w:val="single" w:sz="4" w:space="0" w:color="auto"/>
              <w:right w:val="single" w:sz="4" w:space="0" w:color="000000"/>
            </w:tcBorders>
            <w:shd w:val="clear" w:color="auto" w:fill="D9D9D9"/>
            <w:noWrap/>
          </w:tcPr>
          <w:p w:rsidR="008057DC" w:rsidRPr="0028605F" w:rsidRDefault="008057DC" w:rsidP="0028605F">
            <w:pPr>
              <w:pStyle w:val="Texto"/>
              <w:spacing w:before="10" w:after="10" w:line="240" w:lineRule="auto"/>
              <w:ind w:firstLine="0"/>
              <w:jc w:val="center"/>
              <w:rPr>
                <w:b/>
                <w:bCs/>
                <w:sz w:val="11"/>
                <w:szCs w:val="11"/>
                <w:lang w:val="es-MX"/>
              </w:rPr>
            </w:pPr>
            <w:r w:rsidRPr="0028605F">
              <w:rPr>
                <w:b/>
                <w:bCs/>
                <w:sz w:val="11"/>
                <w:szCs w:val="11"/>
                <w:lang w:val="es-MX"/>
              </w:rPr>
              <w:t>(PESOS)</w:t>
            </w:r>
          </w:p>
        </w:tc>
      </w:tr>
      <w:tr w:rsidR="008057DC" w:rsidRPr="006751B0">
        <w:trPr>
          <w:trHeight w:val="20"/>
          <w:tblHeader/>
        </w:trPr>
        <w:tc>
          <w:tcPr>
            <w:tcW w:w="3727" w:type="dxa"/>
            <w:gridSpan w:val="2"/>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28605F" w:rsidRDefault="008057DC" w:rsidP="0028605F">
            <w:pPr>
              <w:pStyle w:val="Texto"/>
              <w:spacing w:before="10" w:after="10" w:line="240" w:lineRule="auto"/>
              <w:ind w:firstLine="0"/>
              <w:jc w:val="center"/>
              <w:rPr>
                <w:b/>
                <w:bCs/>
                <w:sz w:val="11"/>
                <w:szCs w:val="11"/>
                <w:lang w:val="es-MX"/>
              </w:rPr>
            </w:pPr>
            <w:r w:rsidRPr="0028605F">
              <w:rPr>
                <w:b/>
                <w:bCs/>
                <w:sz w:val="11"/>
                <w:szCs w:val="11"/>
                <w:lang w:val="es-MX"/>
              </w:rPr>
              <w:t>Concepto (c)</w:t>
            </w:r>
          </w:p>
        </w:tc>
        <w:tc>
          <w:tcPr>
            <w:tcW w:w="4135" w:type="dxa"/>
            <w:gridSpan w:val="5"/>
            <w:tcBorders>
              <w:top w:val="single" w:sz="4" w:space="0" w:color="auto"/>
              <w:left w:val="nil"/>
              <w:bottom w:val="single" w:sz="4" w:space="0" w:color="auto"/>
              <w:right w:val="single" w:sz="4" w:space="0" w:color="auto"/>
            </w:tcBorders>
            <w:shd w:val="clear" w:color="auto" w:fill="D9D9D9"/>
            <w:noWrap/>
            <w:vAlign w:val="center"/>
          </w:tcPr>
          <w:p w:rsidR="008057DC" w:rsidRPr="0028605F" w:rsidRDefault="008057DC" w:rsidP="0028605F">
            <w:pPr>
              <w:pStyle w:val="Texto"/>
              <w:spacing w:before="10" w:after="10" w:line="240" w:lineRule="auto"/>
              <w:ind w:firstLine="0"/>
              <w:jc w:val="center"/>
              <w:rPr>
                <w:b/>
                <w:bCs/>
                <w:sz w:val="11"/>
                <w:szCs w:val="11"/>
                <w:lang w:val="es-MX"/>
              </w:rPr>
            </w:pPr>
            <w:r w:rsidRPr="0028605F">
              <w:rPr>
                <w:b/>
                <w:bCs/>
                <w:sz w:val="11"/>
                <w:szCs w:val="11"/>
                <w:lang w:val="es-MX"/>
              </w:rPr>
              <w:t>Egresos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28605F" w:rsidRDefault="008057DC" w:rsidP="0028605F">
            <w:pPr>
              <w:pStyle w:val="Texto"/>
              <w:spacing w:before="10" w:after="10" w:line="240" w:lineRule="auto"/>
              <w:ind w:firstLine="0"/>
              <w:jc w:val="center"/>
              <w:rPr>
                <w:b/>
                <w:bCs/>
                <w:sz w:val="11"/>
                <w:szCs w:val="11"/>
                <w:lang w:val="es-MX"/>
              </w:rPr>
            </w:pPr>
            <w:r w:rsidRPr="0028605F">
              <w:rPr>
                <w:b/>
                <w:bCs/>
                <w:sz w:val="11"/>
                <w:szCs w:val="11"/>
                <w:lang w:val="es-MX"/>
              </w:rPr>
              <w:t>Subejercicio (e)</w:t>
            </w:r>
          </w:p>
        </w:tc>
      </w:tr>
      <w:tr w:rsidR="008057DC" w:rsidRPr="006751B0">
        <w:trPr>
          <w:trHeight w:val="20"/>
          <w:tblHeader/>
        </w:trPr>
        <w:tc>
          <w:tcPr>
            <w:tcW w:w="3727" w:type="dxa"/>
            <w:gridSpan w:val="2"/>
            <w:vMerge/>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28605F" w:rsidRDefault="008057DC" w:rsidP="0028605F">
            <w:pPr>
              <w:pStyle w:val="Texto"/>
              <w:spacing w:before="10" w:after="10" w:line="240" w:lineRule="auto"/>
              <w:ind w:firstLine="0"/>
              <w:jc w:val="center"/>
              <w:rPr>
                <w:b/>
                <w:bCs/>
                <w:sz w:val="11"/>
                <w:szCs w:val="11"/>
                <w:lang w:val="es-MX"/>
              </w:rPr>
            </w:pPr>
          </w:p>
        </w:tc>
        <w:tc>
          <w:tcPr>
            <w:tcW w:w="737" w:type="dxa"/>
            <w:tcBorders>
              <w:top w:val="single" w:sz="4" w:space="0" w:color="auto"/>
              <w:left w:val="nil"/>
              <w:bottom w:val="single" w:sz="4" w:space="0" w:color="auto"/>
              <w:right w:val="single" w:sz="4" w:space="0" w:color="auto"/>
            </w:tcBorders>
            <w:shd w:val="clear" w:color="auto" w:fill="D9D9D9"/>
            <w:noWrap/>
            <w:vAlign w:val="center"/>
          </w:tcPr>
          <w:p w:rsidR="008057DC" w:rsidRPr="0028605F" w:rsidRDefault="008057DC" w:rsidP="0028605F">
            <w:pPr>
              <w:pStyle w:val="Texto"/>
              <w:spacing w:before="10" w:after="10" w:line="240" w:lineRule="auto"/>
              <w:ind w:firstLine="0"/>
              <w:jc w:val="center"/>
              <w:rPr>
                <w:b/>
                <w:bCs/>
                <w:sz w:val="11"/>
                <w:szCs w:val="11"/>
                <w:lang w:val="es-MX"/>
              </w:rPr>
            </w:pPr>
            <w:r w:rsidRPr="0028605F">
              <w:rPr>
                <w:b/>
                <w:bCs/>
                <w:sz w:val="11"/>
                <w:szCs w:val="11"/>
                <w:lang w:val="es-MX"/>
              </w:rPr>
              <w:t>Aprobado (d)</w:t>
            </w:r>
          </w:p>
        </w:tc>
        <w:tc>
          <w:tcPr>
            <w:tcW w:w="967" w:type="dxa"/>
            <w:tcBorders>
              <w:top w:val="single" w:sz="4" w:space="0" w:color="auto"/>
              <w:left w:val="nil"/>
              <w:bottom w:val="single" w:sz="4" w:space="0" w:color="auto"/>
              <w:right w:val="single" w:sz="4" w:space="0" w:color="auto"/>
            </w:tcBorders>
            <w:shd w:val="clear" w:color="auto" w:fill="D9D9D9"/>
            <w:noWrap/>
            <w:vAlign w:val="center"/>
          </w:tcPr>
          <w:p w:rsidR="008057DC" w:rsidRPr="0028605F" w:rsidRDefault="008057DC" w:rsidP="0028605F">
            <w:pPr>
              <w:pStyle w:val="Texto"/>
              <w:spacing w:before="10" w:after="10" w:line="240" w:lineRule="auto"/>
              <w:ind w:firstLine="0"/>
              <w:jc w:val="center"/>
              <w:rPr>
                <w:b/>
                <w:bCs/>
                <w:sz w:val="11"/>
                <w:szCs w:val="11"/>
                <w:lang w:val="es-MX"/>
              </w:rPr>
            </w:pPr>
            <w:r w:rsidRPr="0028605F">
              <w:rPr>
                <w:b/>
                <w:bCs/>
                <w:sz w:val="11"/>
                <w:szCs w:val="11"/>
                <w:lang w:val="es-MX"/>
              </w:rPr>
              <w:t xml:space="preserve">Ampliaciones/ (Reducciones) </w:t>
            </w:r>
          </w:p>
        </w:tc>
        <w:tc>
          <w:tcPr>
            <w:tcW w:w="850" w:type="dxa"/>
            <w:tcBorders>
              <w:top w:val="single" w:sz="4" w:space="0" w:color="auto"/>
              <w:left w:val="nil"/>
              <w:bottom w:val="single" w:sz="4" w:space="0" w:color="auto"/>
              <w:right w:val="single" w:sz="4" w:space="0" w:color="auto"/>
            </w:tcBorders>
            <w:shd w:val="clear" w:color="auto" w:fill="D9D9D9"/>
            <w:noWrap/>
            <w:vAlign w:val="center"/>
          </w:tcPr>
          <w:p w:rsidR="008057DC" w:rsidRPr="0028605F" w:rsidRDefault="008057DC" w:rsidP="0028605F">
            <w:pPr>
              <w:pStyle w:val="Texto"/>
              <w:spacing w:before="10" w:after="10" w:line="240" w:lineRule="auto"/>
              <w:ind w:firstLine="0"/>
              <w:jc w:val="center"/>
              <w:rPr>
                <w:b/>
                <w:bCs/>
                <w:sz w:val="11"/>
                <w:szCs w:val="11"/>
                <w:lang w:val="es-MX"/>
              </w:rPr>
            </w:pPr>
            <w:r w:rsidRPr="0028605F">
              <w:rPr>
                <w:b/>
                <w:bCs/>
                <w:sz w:val="11"/>
                <w:szCs w:val="11"/>
                <w:lang w:val="es-MX"/>
              </w:rPr>
              <w:t xml:space="preserve">Modificado </w:t>
            </w:r>
          </w:p>
        </w:tc>
        <w:tc>
          <w:tcPr>
            <w:tcW w:w="849" w:type="dxa"/>
            <w:tcBorders>
              <w:top w:val="single" w:sz="4" w:space="0" w:color="auto"/>
              <w:left w:val="nil"/>
              <w:bottom w:val="single" w:sz="4" w:space="0" w:color="auto"/>
              <w:right w:val="single" w:sz="4" w:space="0" w:color="auto"/>
            </w:tcBorders>
            <w:shd w:val="clear" w:color="auto" w:fill="D9D9D9"/>
            <w:noWrap/>
            <w:vAlign w:val="center"/>
          </w:tcPr>
          <w:p w:rsidR="008057DC" w:rsidRPr="0028605F" w:rsidRDefault="008057DC" w:rsidP="0028605F">
            <w:pPr>
              <w:pStyle w:val="Texto"/>
              <w:spacing w:before="10" w:after="10" w:line="240" w:lineRule="auto"/>
              <w:ind w:firstLine="0"/>
              <w:jc w:val="center"/>
              <w:rPr>
                <w:b/>
                <w:bCs/>
                <w:sz w:val="11"/>
                <w:szCs w:val="11"/>
                <w:lang w:val="es-MX"/>
              </w:rPr>
            </w:pPr>
            <w:r w:rsidRPr="0028605F">
              <w:rPr>
                <w:b/>
                <w:bCs/>
                <w:sz w:val="11"/>
                <w:szCs w:val="11"/>
                <w:lang w:val="es-MX"/>
              </w:rPr>
              <w:t>Devengado</w:t>
            </w:r>
          </w:p>
        </w:tc>
        <w:tc>
          <w:tcPr>
            <w:tcW w:w="732" w:type="dxa"/>
            <w:tcBorders>
              <w:top w:val="single" w:sz="4" w:space="0" w:color="auto"/>
              <w:left w:val="nil"/>
              <w:bottom w:val="single" w:sz="4" w:space="0" w:color="auto"/>
              <w:right w:val="single" w:sz="4" w:space="0" w:color="auto"/>
            </w:tcBorders>
            <w:shd w:val="clear" w:color="auto" w:fill="D9D9D9"/>
            <w:noWrap/>
            <w:vAlign w:val="center"/>
          </w:tcPr>
          <w:p w:rsidR="008057DC" w:rsidRPr="0028605F" w:rsidRDefault="008057DC" w:rsidP="0028605F">
            <w:pPr>
              <w:pStyle w:val="Texto"/>
              <w:spacing w:before="10" w:after="10" w:line="240" w:lineRule="auto"/>
              <w:ind w:firstLine="0"/>
              <w:jc w:val="center"/>
              <w:rPr>
                <w:b/>
                <w:bCs/>
                <w:sz w:val="11"/>
                <w:szCs w:val="11"/>
                <w:lang w:val="es-MX"/>
              </w:rPr>
            </w:pPr>
            <w:r w:rsidRPr="0028605F">
              <w:rPr>
                <w:b/>
                <w:bCs/>
                <w:sz w:val="11"/>
                <w:szCs w:val="11"/>
                <w:lang w:val="es-MX"/>
              </w:rPr>
              <w:t xml:space="preserve">Pagado </w:t>
            </w:r>
          </w:p>
        </w:tc>
        <w:tc>
          <w:tcPr>
            <w:tcW w:w="850" w:type="dxa"/>
            <w:vMerge/>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28605F" w:rsidRDefault="008057DC" w:rsidP="0028605F">
            <w:pPr>
              <w:pStyle w:val="Texto"/>
              <w:spacing w:before="10" w:after="10" w:line="240" w:lineRule="auto"/>
              <w:ind w:firstLine="0"/>
              <w:jc w:val="center"/>
              <w:rPr>
                <w:b/>
                <w:bCs/>
                <w:sz w:val="11"/>
                <w:szCs w:val="11"/>
                <w:lang w:val="es-MX"/>
              </w:rPr>
            </w:pPr>
          </w:p>
        </w:tc>
      </w:tr>
      <w:tr w:rsidR="008057DC" w:rsidRPr="006751B0">
        <w:trPr>
          <w:trHeight w:val="20"/>
        </w:trPr>
        <w:tc>
          <w:tcPr>
            <w:tcW w:w="3727" w:type="dxa"/>
            <w:gridSpan w:val="2"/>
            <w:tcBorders>
              <w:top w:val="single" w:sz="4" w:space="0" w:color="auto"/>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b/>
                <w:sz w:val="11"/>
                <w:szCs w:val="11"/>
                <w:lang w:val="es-MX"/>
              </w:rPr>
            </w:pPr>
            <w:r w:rsidRPr="0028605F">
              <w:rPr>
                <w:b/>
                <w:sz w:val="11"/>
                <w:szCs w:val="11"/>
                <w:lang w:val="es-MX"/>
              </w:rPr>
              <w:t>I. Gasto No Etiquetado (I=A+B+C+D+E+F+G+H+I)</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 Servicios Personales (A=a1+a2+a3+a4+a5+a6+a7)</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a1) Remuneraciones al Personal de Carácter Permanente</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a2) Remuneraciones al Personal de Carácter Transitorio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a3) Remuneraciones Adicionales y Especiales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a4) Seguridad Social</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a5) Otras Prestaciones Sociales y Económicas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a6) Previsiones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a7) Pago de Estímulos a Servidores Públicos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 Materiales y Suministros (B=b1+b2+b3+b4+b5+b6+b7+b8+b9)</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b1) Materiales de Administración, Emisión de Documentos y Artículos Oficiales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b2) Alimentos y Utensilios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b3) Materias Primas y Materiales de Producción y Comercialización</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b4) Materiales y Artículos de Construcción y de Reparación</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b5) Productos Químicos, Farmacéuticos y de Laboratorio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b6) Combustibles, Lubricantes y Aditivos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b7) Vestuario, Blancos, Prendas de Protección y Artículos Deportivos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b8) Materiales y Suministros Para Seguridad</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b9) Herramientas, Refacciones y Accesorios Menores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 Servicios Generales (C=c1+c2+c3+c4+c5+c6+c7+c8+c9)</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c1) Servicios Básicos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c2) Servicios de Arrendamiento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c3) Servicios Profesionales, Científicos, Técnicos y Otros Servicios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c4) Servicios Financieros, Bancarios y Comerciales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c5) Servicios de Instalación, Reparación, Mantenimiento y Conservación</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c6) Servicios de Comunicación Social y Publicidad</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c7) Servicios de Traslado y Viáticos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c8) Servicios Oficiales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c9) Otros Servicios Generales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 Transferencias, Asignaciones, Subsidios y Otras Ayudas (D=d1+d2+d3+d4+d5+d6+d7+d8+d9)</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d1) Transferencias Internas y Asignaciones al Sector Público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d2) Transferencias al Resto del Sector Público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d3) Subsidios y Subvenciones</w:t>
            </w:r>
          </w:p>
        </w:tc>
        <w:tc>
          <w:tcPr>
            <w:tcW w:w="737" w:type="dxa"/>
            <w:tcBorders>
              <w:top w:val="nil"/>
              <w:left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d4) Ayudas Sociales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d5) Pensiones y Jubilaciones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d6) Transferencias a Fideicomisos, Mandatos y Otros Análogos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d7) Transferencias a la Seguridad Social</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d8) Donativos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d9) Transferencias al Exterior</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 Bienes Muebles, Inmuebles e Intangibles (E=e1+e2+e3+e4+e5+e6+e7+e8+e9)</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e1) Mobiliario y Equipo de Administración</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e2) Mobiliario y Equipo Educacional y Recreativo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e3) Equipo e Instrumental Médico y de Laboratorio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e4) Vehículos y Equipo de Transporte</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e5) Equipo de Defensa y Seguridad</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e6) Maquinaria, Otros Equipos y Herramientas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e7) Activos Biológicos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e8) Bienes Inmuebles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e9) Activos Intangibles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F. Inversión Pública (F=f1+f2+f3)</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f1) Obra Pública en Bienes de Dominio Público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f2) Obra Pública en Bienes Propios</w:t>
            </w:r>
          </w:p>
        </w:tc>
        <w:tc>
          <w:tcPr>
            <w:tcW w:w="737" w:type="dxa"/>
            <w:tcBorders>
              <w:top w:val="nil"/>
              <w:left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f3) Proyectos Productivos y Acciones de Fomento</w:t>
            </w:r>
          </w:p>
        </w:tc>
        <w:tc>
          <w:tcPr>
            <w:tcW w:w="737" w:type="dxa"/>
            <w:tcBorders>
              <w:top w:val="nil"/>
              <w:left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3727" w:type="dxa"/>
            <w:gridSpan w:val="2"/>
            <w:tcBorders>
              <w:left w:val="single" w:sz="4" w:space="0" w:color="auto"/>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G. Inversiones Financieras y Otras Provisiones (G=g1+g2+g3+g4+g5+g6+g7)</w:t>
            </w:r>
          </w:p>
        </w:tc>
        <w:tc>
          <w:tcPr>
            <w:tcW w:w="737" w:type="dxa"/>
            <w:tcBorders>
              <w:left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g1) Inversiones Para el Fomento de Actividades Productivas</w:t>
            </w:r>
          </w:p>
        </w:tc>
        <w:tc>
          <w:tcPr>
            <w:tcW w:w="737" w:type="dxa"/>
            <w:tcBorders>
              <w:top w:val="nil"/>
              <w:left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left w:val="single" w:sz="4" w:space="0" w:color="auto"/>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left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g2) Acciones y Participaciones de Capital</w:t>
            </w:r>
          </w:p>
        </w:tc>
        <w:tc>
          <w:tcPr>
            <w:tcW w:w="737" w:type="dxa"/>
            <w:tcBorders>
              <w:left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g3) Compra de Títulos y Valores</w:t>
            </w:r>
          </w:p>
        </w:tc>
        <w:tc>
          <w:tcPr>
            <w:tcW w:w="737" w:type="dxa"/>
            <w:tcBorders>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g4) Concesión de Préstamos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g5) Inversiones en Fideicomisos, Mandatos y Otros Análogos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jc w:val="left"/>
              <w:rPr>
                <w:sz w:val="11"/>
                <w:szCs w:val="11"/>
                <w:lang w:val="es-MX"/>
              </w:rPr>
            </w:pPr>
            <w:r w:rsidRPr="0028605F">
              <w:rPr>
                <w:sz w:val="11"/>
                <w:szCs w:val="11"/>
                <w:lang w:val="es-MX"/>
              </w:rPr>
              <w:t>Fideicomiso de Desastres Naturales (Informativo)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g6) Otras Inversiones Financieras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g7) Provisiones para Contingencias y Otras Erogaciones Especiales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H. Participaciones y Aportaciones (H=h1+h2+h3)</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h1) Participaciones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h2) Aportaciones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h3) Convenios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711E8B">
        <w:trPr>
          <w:trHeight w:val="20"/>
        </w:trPr>
        <w:tc>
          <w:tcPr>
            <w:tcW w:w="3727" w:type="dxa"/>
            <w:gridSpan w:val="2"/>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n-US"/>
              </w:rPr>
            </w:pPr>
            <w:r w:rsidRPr="0028605F">
              <w:rPr>
                <w:sz w:val="11"/>
                <w:szCs w:val="11"/>
                <w:lang w:val="en-US"/>
              </w:rPr>
              <w:t>I. Deuda Pública (I=i1+i2+i3+i4+i5+i6+i7)</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n-US"/>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n-US"/>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n-US"/>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n-US"/>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n-US"/>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n-US"/>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n-US"/>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i1) Amortización de la Deuda Pública</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i2) Intereses de la Deuda Pública</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i3) Comisiones de la Deuda Pública</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i4) Gastos de la Deuda Pública</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i5) Costo por Coberturas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i6) Apoyos Financieros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i7) Adeudos de Ejercicios Fiscales Anteriores (ADEFAS)</w:t>
            </w:r>
          </w:p>
        </w:tc>
        <w:tc>
          <w:tcPr>
            <w:tcW w:w="737" w:type="dxa"/>
            <w:tcBorders>
              <w:top w:val="nil"/>
              <w:left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bottom w:val="single" w:sz="4" w:space="0" w:color="auto"/>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737" w:type="dxa"/>
            <w:tcBorders>
              <w:top w:val="nil"/>
              <w:left w:val="single" w:sz="4" w:space="0" w:color="auto"/>
              <w:bottom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967" w:type="dxa"/>
            <w:tcBorders>
              <w:top w:val="nil"/>
              <w:left w:val="nil"/>
              <w:bottom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850" w:type="dxa"/>
            <w:tcBorders>
              <w:top w:val="nil"/>
              <w:left w:val="nil"/>
              <w:bottom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849" w:type="dxa"/>
            <w:tcBorders>
              <w:top w:val="nil"/>
              <w:left w:val="nil"/>
              <w:bottom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732" w:type="dxa"/>
            <w:tcBorders>
              <w:top w:val="nil"/>
              <w:left w:val="nil"/>
              <w:bottom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850" w:type="dxa"/>
            <w:tcBorders>
              <w:top w:val="nil"/>
              <w:left w:val="nil"/>
              <w:bottom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r>
    </w:tbl>
    <w:p w:rsidR="00711E8B" w:rsidRPr="00711E8B" w:rsidRDefault="00711E8B">
      <w:pPr>
        <w:rPr>
          <w:sz w:val="2"/>
        </w:rPr>
      </w:pPr>
    </w:p>
    <w:tbl>
      <w:tblPr>
        <w:tblW w:w="8712" w:type="dxa"/>
        <w:tblInd w:w="144" w:type="dxa"/>
        <w:tblLayout w:type="fixed"/>
        <w:tblCellMar>
          <w:left w:w="72" w:type="dxa"/>
          <w:right w:w="72" w:type="dxa"/>
        </w:tblCellMar>
        <w:tblLook w:val="04A0"/>
      </w:tblPr>
      <w:tblGrid>
        <w:gridCol w:w="164"/>
        <w:gridCol w:w="3563"/>
        <w:gridCol w:w="737"/>
        <w:gridCol w:w="967"/>
        <w:gridCol w:w="850"/>
        <w:gridCol w:w="849"/>
        <w:gridCol w:w="732"/>
        <w:gridCol w:w="850"/>
      </w:tblGrid>
      <w:tr w:rsidR="008057DC" w:rsidRPr="006751B0" w:rsidTr="00FF6F8E">
        <w:trPr>
          <w:trHeight w:val="20"/>
        </w:trPr>
        <w:tc>
          <w:tcPr>
            <w:tcW w:w="3727" w:type="dxa"/>
            <w:gridSpan w:val="2"/>
            <w:tcBorders>
              <w:top w:val="single" w:sz="4" w:space="0" w:color="auto"/>
              <w:left w:val="single" w:sz="4" w:space="0" w:color="auto"/>
              <w:bottom w:val="nil"/>
              <w:right w:val="nil"/>
            </w:tcBorders>
            <w:shd w:val="clear" w:color="auto" w:fill="auto"/>
            <w:noWrap/>
          </w:tcPr>
          <w:p w:rsidR="00FF6F8E" w:rsidRDefault="00FF6F8E" w:rsidP="0028605F">
            <w:pPr>
              <w:pStyle w:val="Texto"/>
              <w:spacing w:before="10" w:after="10" w:line="240" w:lineRule="auto"/>
              <w:ind w:firstLine="0"/>
              <w:jc w:val="left"/>
              <w:rPr>
                <w:b/>
                <w:sz w:val="11"/>
                <w:szCs w:val="11"/>
                <w:lang w:val="es-MX"/>
              </w:rPr>
            </w:pPr>
          </w:p>
          <w:p w:rsidR="008057DC" w:rsidRPr="0028605F" w:rsidRDefault="008057DC" w:rsidP="0028605F">
            <w:pPr>
              <w:pStyle w:val="Texto"/>
              <w:spacing w:before="10" w:after="10" w:line="240" w:lineRule="auto"/>
              <w:ind w:firstLine="0"/>
              <w:jc w:val="left"/>
              <w:rPr>
                <w:b/>
                <w:sz w:val="11"/>
                <w:szCs w:val="11"/>
                <w:lang w:val="es-MX"/>
              </w:rPr>
            </w:pPr>
            <w:r w:rsidRPr="0028605F">
              <w:rPr>
                <w:b/>
                <w:sz w:val="11"/>
                <w:szCs w:val="11"/>
                <w:lang w:val="es-MX"/>
              </w:rPr>
              <w:t>II. Gasto Etiquetado (II=A+B+C+D+E+F+G+H+I)</w:t>
            </w:r>
          </w:p>
        </w:tc>
        <w:tc>
          <w:tcPr>
            <w:tcW w:w="737" w:type="dxa"/>
            <w:tcBorders>
              <w:top w:val="single" w:sz="4" w:space="0" w:color="auto"/>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967" w:type="dxa"/>
            <w:tcBorders>
              <w:top w:val="single" w:sz="4" w:space="0" w:color="auto"/>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850" w:type="dxa"/>
            <w:tcBorders>
              <w:top w:val="single" w:sz="4" w:space="0" w:color="auto"/>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849" w:type="dxa"/>
            <w:tcBorders>
              <w:top w:val="single" w:sz="4" w:space="0" w:color="auto"/>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732" w:type="dxa"/>
            <w:tcBorders>
              <w:top w:val="single" w:sz="4" w:space="0" w:color="auto"/>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850" w:type="dxa"/>
            <w:tcBorders>
              <w:top w:val="single" w:sz="4" w:space="0" w:color="auto"/>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vAlign w:val="bottom"/>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 Servicios Personales (A=a1+a2+a3+a4+a5+a6+a7)</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a1) Remuneraciones al Personal de Carácter Permanente</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a2) Remuneraciones al Personal de Carácter Transitorio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a3) Remuneraciones Adicionales y Especiales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a4) Seguridad Social</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a5) Otras Prestaciones Sociales y Económicas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a6) Previsiones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a7) Pago de Estímulos a Servidores Públicos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vAlign w:val="bottom"/>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 Materiales y Suministros (B=b1+b2+b3+b4+b5+b6+b7+b8+b9)</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b1) Materiales de Administración, Emisión de Documentos y Artículos Oficiales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b2) Alimentos y Utensilios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b3) Materias Primas y Materiales de Producción y Comercialización</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b4) Materiales y Artículos de Construcción y de Reparación</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b5) Productos Químicos, Farmacéuticos y de Laboratorio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b6) Combustibles, Lubricantes y Aditivos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b7) Vestuario, Blancos, Prendas de Protección y Artículos Deportivos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b8) Materiales y Suministros Para Seguridad</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b9) Herramientas, Refacciones y Accesorios Menores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vAlign w:val="bottom"/>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 Servicios Generales (C=c1+c2+c3+c4+c5+c6+c7+c8+c9)</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c1) Servicios Básicos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c2) Servicios de Arrendamiento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c3) Servicios Profesionales, Científicos, Técnicos y Otros Servicios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c4) Servicios Financieros, Bancarios y Comerciales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c5) Servicios de Instalación, Reparación, Mantenimiento y Conservación</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c6) Servicios de Comunicación Social y Publicidad</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c7) Servicios de Traslado y Viáticos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c8) Servicios Oficiales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c9) Otros Servicios Generales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 Transferencias, Asignaciones, Subsidios y Otras Ayudas (D=d1+d2+d3+d4+d5+d6+d7+d8+d9)</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d1) Transferencias Internas y Asignaciones al Sector Público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d2) Transferencias al Resto del Sector Público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d3) Subsidios y Subvenciones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d4) Ayudas Sociales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d5) Pensiones y Jubilaciones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d6) Transferencias a Fideicomisos, Mandatos y Otros Análogos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d7) Transferencias a la Seguridad Social</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d8) Donativos</w:t>
            </w:r>
          </w:p>
        </w:tc>
        <w:tc>
          <w:tcPr>
            <w:tcW w:w="737" w:type="dxa"/>
            <w:tcBorders>
              <w:top w:val="nil"/>
              <w:left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d9) Transferencias al Exterior</w:t>
            </w:r>
          </w:p>
        </w:tc>
        <w:tc>
          <w:tcPr>
            <w:tcW w:w="737" w:type="dxa"/>
            <w:tcBorders>
              <w:top w:val="nil"/>
              <w:left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vAlign w:val="bottom"/>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 Bienes Muebles, Inmuebles e Intangibles (E=e1+e2+e3+e4+e5+e6+e7+e8+e9)</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e1) Mobiliario y Equipo de Administración</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e2) Mobiliario y Equipo Educacional y Recreativo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e3) Equipo e Instrumental Médico y de Laboratorio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e4) Vehículos y Equipo de Transporte</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e5) Equipo de Defensa y Seguridad</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e6) Maquinaria, Otros Equipos y Herramientas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e7) Activos Biológicos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e8) Bienes Inmuebles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e9) Activos Intangibles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vAlign w:val="bottom"/>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F. Inversión Pública (F=f1+f2+f3)</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r w:rsidRPr="0028605F">
              <w:rPr>
                <w:sz w:val="11"/>
                <w:szCs w:val="11"/>
                <w:lang w:val="es-MX"/>
              </w:rPr>
              <w:t>f1) Obra Pública en Bienes de Dominio Público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r w:rsidRPr="0028605F">
              <w:rPr>
                <w:sz w:val="11"/>
                <w:szCs w:val="11"/>
                <w:lang w:val="es-MX"/>
              </w:rPr>
              <w:t>f2) Obra Pública en Bienes Propios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r w:rsidRPr="0028605F">
              <w:rPr>
                <w:sz w:val="11"/>
                <w:szCs w:val="11"/>
                <w:lang w:val="es-MX"/>
              </w:rPr>
              <w:t>f3) Proyectos Productivos y Acciones de Fomento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vAlign w:val="bottom"/>
          </w:tcPr>
          <w:p w:rsidR="008057DC" w:rsidRPr="0028605F" w:rsidRDefault="008057DC" w:rsidP="0028605F">
            <w:pPr>
              <w:pStyle w:val="Texto"/>
              <w:spacing w:before="10" w:after="14" w:line="240" w:lineRule="auto"/>
              <w:ind w:firstLine="0"/>
              <w:jc w:val="left"/>
              <w:rPr>
                <w:sz w:val="11"/>
                <w:szCs w:val="11"/>
                <w:lang w:val="es-MX"/>
              </w:rPr>
            </w:pPr>
            <w:r w:rsidRPr="0028605F">
              <w:rPr>
                <w:sz w:val="11"/>
                <w:szCs w:val="11"/>
                <w:lang w:val="es-MX"/>
              </w:rPr>
              <w:t>G. Inversiones Financieras y Otras Provisiones (G=g1+g2+g3+g4+g5+g6+g7)</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r w:rsidRPr="0028605F">
              <w:rPr>
                <w:sz w:val="11"/>
                <w:szCs w:val="11"/>
                <w:lang w:val="es-MX"/>
              </w:rPr>
              <w:t>g1) Inversiones Para el Fomento de Actividades Productivas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r w:rsidRPr="0028605F">
              <w:rPr>
                <w:sz w:val="11"/>
                <w:szCs w:val="11"/>
                <w:lang w:val="es-MX"/>
              </w:rPr>
              <w:t>g2) Acciones y Participaciones de Capital</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r w:rsidRPr="0028605F">
              <w:rPr>
                <w:sz w:val="11"/>
                <w:szCs w:val="11"/>
                <w:lang w:val="es-MX"/>
              </w:rPr>
              <w:t>g3) Compra de Títulos y Valores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r w:rsidRPr="0028605F">
              <w:rPr>
                <w:sz w:val="11"/>
                <w:szCs w:val="11"/>
                <w:lang w:val="es-MX"/>
              </w:rPr>
              <w:t>g4) Concesión de Préstamos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r w:rsidRPr="0028605F">
              <w:rPr>
                <w:sz w:val="11"/>
                <w:szCs w:val="11"/>
                <w:lang w:val="es-MX"/>
              </w:rPr>
              <w:t>g5) Inversiones en Fideicomisos, Mandatos y Otros Análogos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r w:rsidRPr="0028605F">
              <w:rPr>
                <w:sz w:val="11"/>
                <w:szCs w:val="11"/>
                <w:lang w:val="es-MX"/>
              </w:rPr>
              <w:t>Fideicomiso de Desastres Naturales (Informativo)</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r w:rsidRPr="0028605F">
              <w:rPr>
                <w:sz w:val="11"/>
                <w:szCs w:val="11"/>
                <w:lang w:val="es-MX"/>
              </w:rPr>
              <w:t>g6) Otras Inversiones Financieras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4" w:line="240" w:lineRule="auto"/>
              <w:ind w:firstLine="0"/>
              <w:jc w:val="left"/>
              <w:rPr>
                <w:sz w:val="11"/>
                <w:szCs w:val="11"/>
                <w:lang w:val="es-MX"/>
              </w:rPr>
            </w:pPr>
            <w:r w:rsidRPr="0028605F">
              <w:rPr>
                <w:sz w:val="11"/>
                <w:szCs w:val="11"/>
                <w:lang w:val="es-MX"/>
              </w:rPr>
              <w:t>g7) Provisiones para Contingencias y Otras Erogaciones Especiales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4"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bottom w:val="nil"/>
              <w:right w:val="nil"/>
            </w:tcBorders>
            <w:shd w:val="clear" w:color="auto" w:fill="auto"/>
            <w:noWrap/>
            <w:vAlign w:val="bottom"/>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H. Participaciones y Aportaciones (H=h1+h2+h3)</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h1) Participaciones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h2) Aportaciones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h3) Convenios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711E8B">
        <w:trPr>
          <w:trHeight w:val="20"/>
        </w:trPr>
        <w:tc>
          <w:tcPr>
            <w:tcW w:w="3727" w:type="dxa"/>
            <w:gridSpan w:val="2"/>
            <w:tcBorders>
              <w:top w:val="nil"/>
              <w:left w:val="single" w:sz="4" w:space="0" w:color="auto"/>
              <w:bottom w:val="nil"/>
              <w:right w:val="nil"/>
            </w:tcBorders>
            <w:shd w:val="clear" w:color="auto" w:fill="auto"/>
            <w:noWrap/>
            <w:vAlign w:val="bottom"/>
          </w:tcPr>
          <w:p w:rsidR="008057DC" w:rsidRPr="0028605F" w:rsidRDefault="008057DC" w:rsidP="0028605F">
            <w:pPr>
              <w:pStyle w:val="Texto"/>
              <w:spacing w:before="10" w:after="10" w:line="240" w:lineRule="auto"/>
              <w:ind w:firstLine="0"/>
              <w:jc w:val="left"/>
              <w:rPr>
                <w:sz w:val="11"/>
                <w:szCs w:val="11"/>
                <w:lang w:val="en-US"/>
              </w:rPr>
            </w:pPr>
            <w:r w:rsidRPr="0028605F">
              <w:rPr>
                <w:sz w:val="11"/>
                <w:szCs w:val="11"/>
                <w:lang w:val="en-US"/>
              </w:rPr>
              <w:t>I. Deuda Pública (I=i1+i2+i3+i4+i5+i6+i7)</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n-US"/>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n-US"/>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n-US"/>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n-US"/>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n-US"/>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n-US"/>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n-US"/>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i1) Amortización de la Deuda Pública</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i2) Intereses de la Deuda Pública</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i3) Comisiones de la Deuda Pública</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i4) Gastos de la Deuda Pública</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i5) Costo por Coberturas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i6) Apoyos Financieros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r w:rsidRPr="0028605F">
              <w:rPr>
                <w:sz w:val="11"/>
                <w:szCs w:val="11"/>
                <w:lang w:val="es-MX"/>
              </w:rPr>
              <w:t>i7) Adeudos de Ejercicios Fiscales Anteriores (ADEFAS)</w:t>
            </w: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164" w:type="dxa"/>
            <w:tcBorders>
              <w:top w:val="nil"/>
              <w:left w:val="single" w:sz="4" w:space="0" w:color="auto"/>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nil"/>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737" w:type="dxa"/>
            <w:tcBorders>
              <w:top w:val="nil"/>
              <w:left w:val="single" w:sz="4" w:space="0" w:color="auto"/>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r w:rsidR="008057DC" w:rsidRPr="006751B0">
        <w:trPr>
          <w:trHeight w:val="20"/>
        </w:trPr>
        <w:tc>
          <w:tcPr>
            <w:tcW w:w="3727" w:type="dxa"/>
            <w:gridSpan w:val="2"/>
            <w:tcBorders>
              <w:top w:val="nil"/>
              <w:left w:val="single" w:sz="4" w:space="0" w:color="auto"/>
              <w:right w:val="nil"/>
            </w:tcBorders>
            <w:shd w:val="clear" w:color="auto" w:fill="auto"/>
            <w:noWrap/>
          </w:tcPr>
          <w:p w:rsidR="008057DC" w:rsidRPr="0028605F" w:rsidRDefault="008057DC" w:rsidP="0028605F">
            <w:pPr>
              <w:pStyle w:val="Texto"/>
              <w:spacing w:before="10" w:after="10" w:line="240" w:lineRule="auto"/>
              <w:ind w:firstLine="0"/>
              <w:jc w:val="left"/>
              <w:rPr>
                <w:b/>
                <w:sz w:val="11"/>
                <w:szCs w:val="11"/>
                <w:lang w:val="es-MX"/>
              </w:rPr>
            </w:pPr>
            <w:r w:rsidRPr="0028605F">
              <w:rPr>
                <w:rFonts w:eastAsia="Calibri"/>
                <w:b/>
                <w:sz w:val="11"/>
                <w:szCs w:val="11"/>
                <w:lang w:val="es-MX" w:eastAsia="en-US"/>
              </w:rPr>
              <w:t>III. Total de Egresos (III = I + II)</w:t>
            </w:r>
          </w:p>
        </w:tc>
        <w:tc>
          <w:tcPr>
            <w:tcW w:w="737" w:type="dxa"/>
            <w:tcBorders>
              <w:top w:val="nil"/>
              <w:left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967"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849"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732"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c>
          <w:tcPr>
            <w:tcW w:w="850" w:type="dxa"/>
            <w:tcBorders>
              <w:top w:val="nil"/>
              <w:left w:val="nil"/>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b/>
                <w:sz w:val="11"/>
                <w:szCs w:val="11"/>
                <w:lang w:val="es-MX"/>
              </w:rPr>
            </w:pPr>
          </w:p>
        </w:tc>
      </w:tr>
      <w:tr w:rsidR="008057DC" w:rsidRPr="006751B0">
        <w:trPr>
          <w:trHeight w:val="20"/>
        </w:trPr>
        <w:tc>
          <w:tcPr>
            <w:tcW w:w="164" w:type="dxa"/>
            <w:tcBorders>
              <w:top w:val="nil"/>
              <w:left w:val="single" w:sz="4" w:space="0" w:color="auto"/>
              <w:bottom w:val="single" w:sz="4" w:space="0" w:color="auto"/>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3563" w:type="dxa"/>
            <w:tcBorders>
              <w:top w:val="nil"/>
              <w:left w:val="nil"/>
              <w:bottom w:val="single" w:sz="4" w:space="0" w:color="auto"/>
              <w:right w:val="nil"/>
            </w:tcBorders>
            <w:shd w:val="clear" w:color="auto" w:fill="auto"/>
            <w:noWrap/>
          </w:tcPr>
          <w:p w:rsidR="008057DC" w:rsidRPr="0028605F" w:rsidRDefault="008057DC" w:rsidP="0028605F">
            <w:pPr>
              <w:pStyle w:val="Texto"/>
              <w:spacing w:before="10" w:after="10" w:line="240" w:lineRule="auto"/>
              <w:ind w:firstLine="0"/>
              <w:jc w:val="left"/>
              <w:rPr>
                <w:sz w:val="11"/>
                <w:szCs w:val="11"/>
                <w:lang w:val="es-MX"/>
              </w:rPr>
            </w:pPr>
          </w:p>
        </w:tc>
        <w:tc>
          <w:tcPr>
            <w:tcW w:w="737" w:type="dxa"/>
            <w:tcBorders>
              <w:top w:val="nil"/>
              <w:left w:val="single" w:sz="4" w:space="0" w:color="auto"/>
              <w:bottom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967" w:type="dxa"/>
            <w:tcBorders>
              <w:top w:val="nil"/>
              <w:left w:val="nil"/>
              <w:bottom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49" w:type="dxa"/>
            <w:tcBorders>
              <w:top w:val="nil"/>
              <w:left w:val="nil"/>
              <w:bottom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732" w:type="dxa"/>
            <w:tcBorders>
              <w:top w:val="nil"/>
              <w:left w:val="nil"/>
              <w:bottom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c>
          <w:tcPr>
            <w:tcW w:w="850" w:type="dxa"/>
            <w:tcBorders>
              <w:top w:val="nil"/>
              <w:left w:val="nil"/>
              <w:bottom w:val="single" w:sz="4" w:space="0" w:color="auto"/>
              <w:right w:val="single" w:sz="4" w:space="0" w:color="auto"/>
            </w:tcBorders>
            <w:shd w:val="clear" w:color="auto" w:fill="auto"/>
            <w:noWrap/>
          </w:tcPr>
          <w:p w:rsidR="008057DC" w:rsidRPr="0028605F" w:rsidRDefault="008057DC" w:rsidP="0028605F">
            <w:pPr>
              <w:pStyle w:val="Texto"/>
              <w:spacing w:before="10" w:after="10" w:line="240" w:lineRule="auto"/>
              <w:ind w:firstLine="0"/>
              <w:jc w:val="center"/>
              <w:rPr>
                <w:sz w:val="11"/>
                <w:szCs w:val="11"/>
                <w:lang w:val="es-MX"/>
              </w:rPr>
            </w:pPr>
          </w:p>
        </w:tc>
      </w:tr>
    </w:tbl>
    <w:p w:rsidR="00FF6F8E" w:rsidRDefault="00FF6F8E" w:rsidP="0028605F">
      <w:pPr>
        <w:pStyle w:val="Texto"/>
        <w:tabs>
          <w:tab w:val="left" w:pos="1620"/>
        </w:tabs>
        <w:rPr>
          <w:b/>
          <w:lang w:val="es-MX"/>
        </w:rPr>
      </w:pPr>
    </w:p>
    <w:p w:rsidR="008057DC" w:rsidRPr="006751B0" w:rsidRDefault="00FF6F8E" w:rsidP="0028605F">
      <w:pPr>
        <w:pStyle w:val="Texto"/>
        <w:tabs>
          <w:tab w:val="left" w:pos="1620"/>
        </w:tabs>
        <w:rPr>
          <w:b/>
          <w:lang w:val="es-MX"/>
        </w:rPr>
      </w:pPr>
      <w:r>
        <w:rPr>
          <w:b/>
          <w:lang w:val="es-MX"/>
        </w:rPr>
        <w:br w:type="page"/>
      </w:r>
      <w:r w:rsidR="008057DC" w:rsidRPr="006751B0">
        <w:rPr>
          <w:b/>
          <w:lang w:val="es-MX"/>
        </w:rPr>
        <w:lastRenderedPageBreak/>
        <w:t>Formato 6 b)</w:t>
      </w:r>
      <w:r w:rsidR="008057DC" w:rsidRPr="006751B0">
        <w:rPr>
          <w:b/>
          <w:lang w:val="es-MX"/>
        </w:rPr>
        <w:tab/>
        <w:t>Estado Analítico del Ejercicio del Presupuesto de Egresos Detallado - LDF</w:t>
      </w:r>
    </w:p>
    <w:p w:rsidR="008057DC" w:rsidRPr="006751B0" w:rsidRDefault="008057DC" w:rsidP="0028605F">
      <w:pPr>
        <w:pStyle w:val="Texto"/>
        <w:tabs>
          <w:tab w:val="left" w:pos="1620"/>
        </w:tabs>
        <w:rPr>
          <w:b/>
          <w:lang w:val="es-MX"/>
        </w:rPr>
      </w:pPr>
      <w:r w:rsidRPr="006751B0">
        <w:rPr>
          <w:b/>
          <w:lang w:val="es-MX"/>
        </w:rPr>
        <w:tab/>
        <w:t>(Clasificación Administrativa)</w:t>
      </w:r>
    </w:p>
    <w:tbl>
      <w:tblPr>
        <w:tblW w:w="8712" w:type="dxa"/>
        <w:tblInd w:w="144" w:type="dxa"/>
        <w:tblLayout w:type="fixed"/>
        <w:tblCellMar>
          <w:left w:w="72" w:type="dxa"/>
          <w:right w:w="72" w:type="dxa"/>
        </w:tblCellMar>
        <w:tblLook w:val="0000"/>
      </w:tblPr>
      <w:tblGrid>
        <w:gridCol w:w="2628"/>
        <w:gridCol w:w="900"/>
        <w:gridCol w:w="1080"/>
        <w:gridCol w:w="931"/>
        <w:gridCol w:w="1058"/>
        <w:gridCol w:w="1058"/>
        <w:gridCol w:w="1057"/>
      </w:tblGrid>
      <w:tr w:rsidR="008057DC" w:rsidRPr="006751B0">
        <w:trPr>
          <w:trHeight w:val="20"/>
        </w:trPr>
        <w:tc>
          <w:tcPr>
            <w:tcW w:w="8712" w:type="dxa"/>
            <w:gridSpan w:val="7"/>
            <w:tcBorders>
              <w:top w:val="single" w:sz="4" w:space="0" w:color="auto"/>
              <w:left w:val="single" w:sz="4" w:space="0" w:color="auto"/>
              <w:bottom w:val="nil"/>
              <w:right w:val="single" w:sz="4" w:space="0" w:color="auto"/>
            </w:tcBorders>
            <w:shd w:val="clear" w:color="auto" w:fill="D9D9D9"/>
            <w:vAlign w:val="center"/>
          </w:tcPr>
          <w:p w:rsidR="008057DC" w:rsidRPr="006751B0" w:rsidRDefault="008057DC" w:rsidP="0028605F">
            <w:pPr>
              <w:pStyle w:val="Texto"/>
              <w:spacing w:before="20" w:after="20" w:line="240" w:lineRule="auto"/>
              <w:ind w:firstLine="0"/>
              <w:jc w:val="center"/>
              <w:rPr>
                <w:b/>
                <w:bCs/>
                <w:sz w:val="12"/>
                <w:szCs w:val="12"/>
                <w:lang w:val="es-MX" w:eastAsia="es-MX"/>
              </w:rPr>
            </w:pPr>
            <w:r w:rsidRPr="006751B0">
              <w:rPr>
                <w:b/>
                <w:bCs/>
                <w:sz w:val="12"/>
                <w:szCs w:val="12"/>
                <w:lang w:val="es-MX"/>
              </w:rPr>
              <w:t>NOMBRE DEL ENTE PÚBLICO (a)</w:t>
            </w:r>
          </w:p>
        </w:tc>
      </w:tr>
      <w:tr w:rsidR="008057DC" w:rsidRPr="006751B0">
        <w:trPr>
          <w:trHeight w:val="20"/>
        </w:trPr>
        <w:tc>
          <w:tcPr>
            <w:tcW w:w="8712" w:type="dxa"/>
            <w:gridSpan w:val="7"/>
            <w:tcBorders>
              <w:top w:val="nil"/>
              <w:left w:val="single" w:sz="4" w:space="0" w:color="auto"/>
              <w:bottom w:val="nil"/>
              <w:right w:val="single" w:sz="4" w:space="0" w:color="auto"/>
            </w:tcBorders>
            <w:shd w:val="clear" w:color="auto" w:fill="D9D9D9"/>
            <w:vAlign w:val="center"/>
          </w:tcPr>
          <w:p w:rsidR="008057DC" w:rsidRPr="006751B0" w:rsidRDefault="008057DC" w:rsidP="0028605F">
            <w:pPr>
              <w:pStyle w:val="Texto"/>
              <w:spacing w:before="20" w:after="20" w:line="240" w:lineRule="auto"/>
              <w:ind w:left="-43" w:firstLine="0"/>
              <w:jc w:val="center"/>
              <w:rPr>
                <w:b/>
                <w:bCs/>
                <w:sz w:val="12"/>
                <w:szCs w:val="12"/>
                <w:lang w:val="es-MX" w:eastAsia="es-MX"/>
              </w:rPr>
            </w:pPr>
            <w:r w:rsidRPr="006751B0">
              <w:rPr>
                <w:b/>
                <w:bCs/>
                <w:sz w:val="12"/>
                <w:szCs w:val="12"/>
                <w:lang w:val="es-MX" w:eastAsia="es-MX"/>
              </w:rPr>
              <w:t>Estado Analítico del Ejercicio del Presupuesto de Egresos Detallado - LDF</w:t>
            </w:r>
          </w:p>
        </w:tc>
      </w:tr>
      <w:tr w:rsidR="008057DC" w:rsidRPr="006751B0">
        <w:trPr>
          <w:trHeight w:val="20"/>
        </w:trPr>
        <w:tc>
          <w:tcPr>
            <w:tcW w:w="8712" w:type="dxa"/>
            <w:gridSpan w:val="7"/>
            <w:tcBorders>
              <w:top w:val="nil"/>
              <w:left w:val="single" w:sz="4" w:space="0" w:color="auto"/>
              <w:bottom w:val="nil"/>
              <w:right w:val="single" w:sz="4" w:space="0" w:color="auto"/>
            </w:tcBorders>
            <w:shd w:val="clear" w:color="auto" w:fill="D9D9D9"/>
            <w:vAlign w:val="center"/>
          </w:tcPr>
          <w:p w:rsidR="008057DC" w:rsidRPr="006751B0" w:rsidRDefault="008057DC" w:rsidP="0028605F">
            <w:pPr>
              <w:pStyle w:val="Texto"/>
              <w:spacing w:before="20" w:after="20" w:line="240" w:lineRule="auto"/>
              <w:ind w:firstLine="0"/>
              <w:jc w:val="center"/>
              <w:rPr>
                <w:b/>
                <w:bCs/>
                <w:sz w:val="12"/>
                <w:szCs w:val="12"/>
                <w:lang w:val="es-MX" w:eastAsia="es-MX"/>
              </w:rPr>
            </w:pPr>
            <w:r w:rsidRPr="006751B0">
              <w:rPr>
                <w:b/>
                <w:bCs/>
                <w:sz w:val="12"/>
                <w:szCs w:val="12"/>
                <w:lang w:val="es-MX" w:eastAsia="es-MX"/>
              </w:rPr>
              <w:t>Clasificación Administrativa</w:t>
            </w:r>
          </w:p>
        </w:tc>
      </w:tr>
      <w:tr w:rsidR="008057DC" w:rsidRPr="006751B0">
        <w:trPr>
          <w:trHeight w:val="20"/>
        </w:trPr>
        <w:tc>
          <w:tcPr>
            <w:tcW w:w="8712" w:type="dxa"/>
            <w:gridSpan w:val="7"/>
            <w:tcBorders>
              <w:top w:val="nil"/>
              <w:left w:val="single" w:sz="4" w:space="0" w:color="auto"/>
              <w:bottom w:val="nil"/>
              <w:right w:val="single" w:sz="4" w:space="0" w:color="auto"/>
            </w:tcBorders>
            <w:shd w:val="clear" w:color="auto" w:fill="D9D9D9"/>
            <w:vAlign w:val="center"/>
          </w:tcPr>
          <w:p w:rsidR="008057DC" w:rsidRPr="006751B0" w:rsidRDefault="008057DC" w:rsidP="0028605F">
            <w:pPr>
              <w:pStyle w:val="Texto"/>
              <w:spacing w:before="20" w:after="20" w:line="240" w:lineRule="auto"/>
              <w:ind w:firstLine="0"/>
              <w:jc w:val="center"/>
              <w:rPr>
                <w:b/>
                <w:bCs/>
                <w:sz w:val="12"/>
                <w:szCs w:val="12"/>
                <w:lang w:val="es-MX" w:eastAsia="es-MX"/>
              </w:rPr>
            </w:pPr>
            <w:r w:rsidRPr="006751B0">
              <w:rPr>
                <w:b/>
                <w:bCs/>
                <w:sz w:val="12"/>
                <w:szCs w:val="12"/>
                <w:lang w:val="es-MX" w:eastAsia="es-MX"/>
              </w:rPr>
              <w:t>Del 1 de enero</w:t>
            </w:r>
            <w:r w:rsidR="00FF49F6">
              <w:rPr>
                <w:b/>
                <w:bCs/>
                <w:sz w:val="12"/>
                <w:szCs w:val="12"/>
                <w:lang w:val="es-MX" w:eastAsia="es-MX"/>
              </w:rPr>
              <w:t xml:space="preserve"> </w:t>
            </w:r>
            <w:r w:rsidRPr="006751B0">
              <w:rPr>
                <w:b/>
                <w:bCs/>
                <w:sz w:val="12"/>
                <w:szCs w:val="12"/>
                <w:lang w:val="es-MX" w:eastAsia="es-MX"/>
              </w:rPr>
              <w:t>al XX de XXXX de 20XN (b)</w:t>
            </w:r>
          </w:p>
        </w:tc>
      </w:tr>
      <w:tr w:rsidR="008057DC" w:rsidRPr="006751B0">
        <w:trPr>
          <w:trHeight w:val="20"/>
        </w:trPr>
        <w:tc>
          <w:tcPr>
            <w:tcW w:w="8712" w:type="dxa"/>
            <w:gridSpan w:val="7"/>
            <w:tcBorders>
              <w:top w:val="nil"/>
              <w:left w:val="single" w:sz="4" w:space="0" w:color="auto"/>
              <w:bottom w:val="single" w:sz="4" w:space="0" w:color="auto"/>
              <w:right w:val="single" w:sz="4" w:space="0" w:color="auto"/>
            </w:tcBorders>
            <w:shd w:val="clear" w:color="auto" w:fill="D9D9D9"/>
            <w:vAlign w:val="center"/>
          </w:tcPr>
          <w:p w:rsidR="008057DC" w:rsidRPr="006751B0" w:rsidRDefault="008057DC" w:rsidP="0028605F">
            <w:pPr>
              <w:pStyle w:val="Texto"/>
              <w:spacing w:before="20" w:after="20" w:line="240" w:lineRule="auto"/>
              <w:ind w:firstLine="0"/>
              <w:jc w:val="center"/>
              <w:rPr>
                <w:b/>
                <w:bCs/>
                <w:sz w:val="12"/>
                <w:szCs w:val="12"/>
                <w:lang w:val="es-MX" w:eastAsia="es-MX"/>
              </w:rPr>
            </w:pPr>
            <w:r w:rsidRPr="006751B0">
              <w:rPr>
                <w:b/>
                <w:bCs/>
                <w:sz w:val="12"/>
                <w:szCs w:val="12"/>
                <w:lang w:val="es-MX" w:eastAsia="es-MX"/>
              </w:rPr>
              <w:t>(PESOS)</w:t>
            </w:r>
          </w:p>
        </w:tc>
      </w:tr>
      <w:tr w:rsidR="00F506C7" w:rsidRPr="006751B0">
        <w:trPr>
          <w:trHeight w:val="20"/>
        </w:trPr>
        <w:tc>
          <w:tcPr>
            <w:tcW w:w="262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28605F">
            <w:pPr>
              <w:pStyle w:val="Texto"/>
              <w:spacing w:before="20" w:after="20" w:line="240" w:lineRule="auto"/>
              <w:ind w:firstLine="0"/>
              <w:jc w:val="center"/>
              <w:rPr>
                <w:b/>
                <w:bCs/>
                <w:sz w:val="12"/>
                <w:szCs w:val="12"/>
                <w:lang w:val="es-MX" w:eastAsia="es-MX"/>
              </w:rPr>
            </w:pPr>
            <w:r w:rsidRPr="006751B0">
              <w:rPr>
                <w:b/>
                <w:bCs/>
                <w:sz w:val="12"/>
                <w:szCs w:val="12"/>
                <w:lang w:val="es-MX" w:eastAsia="es-MX"/>
              </w:rPr>
              <w:t>Concepto (c)</w:t>
            </w:r>
          </w:p>
        </w:tc>
        <w:tc>
          <w:tcPr>
            <w:tcW w:w="502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28605F">
            <w:pPr>
              <w:pStyle w:val="Texto"/>
              <w:spacing w:before="20" w:after="20" w:line="240" w:lineRule="auto"/>
              <w:ind w:firstLine="0"/>
              <w:jc w:val="center"/>
              <w:rPr>
                <w:b/>
                <w:bCs/>
                <w:sz w:val="12"/>
                <w:szCs w:val="12"/>
                <w:lang w:val="es-MX" w:eastAsia="es-MX"/>
              </w:rPr>
            </w:pPr>
            <w:r w:rsidRPr="006751B0">
              <w:rPr>
                <w:b/>
                <w:bCs/>
                <w:sz w:val="12"/>
                <w:szCs w:val="12"/>
                <w:lang w:val="es-MX" w:eastAsia="es-MX"/>
              </w:rPr>
              <w:t>Egresos</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28605F">
            <w:pPr>
              <w:pStyle w:val="Texto"/>
              <w:spacing w:before="20" w:after="20" w:line="240" w:lineRule="auto"/>
              <w:ind w:firstLine="0"/>
              <w:jc w:val="center"/>
              <w:rPr>
                <w:b/>
                <w:bCs/>
                <w:sz w:val="12"/>
                <w:szCs w:val="12"/>
                <w:lang w:val="es-MX" w:eastAsia="es-MX"/>
              </w:rPr>
            </w:pPr>
            <w:r w:rsidRPr="006751B0">
              <w:rPr>
                <w:b/>
                <w:bCs/>
                <w:sz w:val="12"/>
                <w:szCs w:val="12"/>
                <w:lang w:val="es-MX" w:eastAsia="es-MX"/>
              </w:rPr>
              <w:t>Subejercicio (e)</w:t>
            </w:r>
          </w:p>
        </w:tc>
      </w:tr>
      <w:tr w:rsidR="008057DC" w:rsidRPr="006751B0">
        <w:trPr>
          <w:trHeight w:val="20"/>
        </w:trPr>
        <w:tc>
          <w:tcPr>
            <w:tcW w:w="26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28605F">
            <w:pPr>
              <w:pStyle w:val="Texto"/>
              <w:spacing w:before="20" w:after="20" w:line="240" w:lineRule="auto"/>
              <w:ind w:firstLine="0"/>
              <w:jc w:val="center"/>
              <w:rPr>
                <w:b/>
                <w:bCs/>
                <w:sz w:val="12"/>
                <w:szCs w:val="12"/>
                <w:lang w:val="es-MX" w:eastAsia="es-MX"/>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28605F">
            <w:pPr>
              <w:pStyle w:val="Texto"/>
              <w:spacing w:before="20" w:after="20" w:line="240" w:lineRule="auto"/>
              <w:ind w:firstLine="0"/>
              <w:jc w:val="center"/>
              <w:rPr>
                <w:b/>
                <w:bCs/>
                <w:sz w:val="12"/>
                <w:szCs w:val="12"/>
                <w:lang w:val="es-MX" w:eastAsia="es-MX"/>
              </w:rPr>
            </w:pPr>
            <w:r w:rsidRPr="006751B0">
              <w:rPr>
                <w:b/>
                <w:bCs/>
                <w:sz w:val="12"/>
                <w:szCs w:val="12"/>
                <w:lang w:val="es-MX" w:eastAsia="es-MX"/>
              </w:rPr>
              <w:t>Aprobado (d)</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28605F">
            <w:pPr>
              <w:pStyle w:val="Texto"/>
              <w:spacing w:before="20" w:after="20" w:line="240" w:lineRule="auto"/>
              <w:ind w:firstLine="0"/>
              <w:jc w:val="center"/>
              <w:rPr>
                <w:b/>
                <w:bCs/>
                <w:sz w:val="12"/>
                <w:szCs w:val="12"/>
                <w:lang w:val="es-MX" w:eastAsia="es-MX"/>
              </w:rPr>
            </w:pPr>
            <w:r w:rsidRPr="006751B0">
              <w:rPr>
                <w:b/>
                <w:bCs/>
                <w:sz w:val="12"/>
                <w:szCs w:val="12"/>
                <w:lang w:val="es-MX" w:eastAsia="es-MX"/>
              </w:rPr>
              <w:t>Ampliaciones/ (Reducciones)</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28605F">
            <w:pPr>
              <w:pStyle w:val="Texto"/>
              <w:spacing w:before="20" w:after="20" w:line="240" w:lineRule="auto"/>
              <w:ind w:firstLine="0"/>
              <w:jc w:val="center"/>
              <w:rPr>
                <w:b/>
                <w:bCs/>
                <w:sz w:val="12"/>
                <w:szCs w:val="12"/>
                <w:lang w:val="es-MX" w:eastAsia="es-MX"/>
              </w:rPr>
            </w:pPr>
            <w:r w:rsidRPr="006751B0">
              <w:rPr>
                <w:b/>
                <w:bCs/>
                <w:sz w:val="12"/>
                <w:szCs w:val="12"/>
                <w:lang w:val="es-MX" w:eastAsia="es-MX"/>
              </w:rPr>
              <w:t>Modificado</w:t>
            </w:r>
          </w:p>
        </w:tc>
        <w:tc>
          <w:tcPr>
            <w:tcW w:w="1058"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28605F">
            <w:pPr>
              <w:pStyle w:val="Texto"/>
              <w:spacing w:before="20" w:after="20" w:line="240" w:lineRule="auto"/>
              <w:ind w:firstLine="0"/>
              <w:jc w:val="center"/>
              <w:rPr>
                <w:b/>
                <w:bCs/>
                <w:sz w:val="12"/>
                <w:szCs w:val="12"/>
                <w:lang w:val="es-MX" w:eastAsia="es-MX"/>
              </w:rPr>
            </w:pPr>
            <w:r w:rsidRPr="006751B0">
              <w:rPr>
                <w:b/>
                <w:bCs/>
                <w:sz w:val="12"/>
                <w:szCs w:val="12"/>
                <w:lang w:val="es-MX" w:eastAsia="es-MX"/>
              </w:rPr>
              <w:t>Devengado</w:t>
            </w:r>
          </w:p>
        </w:tc>
        <w:tc>
          <w:tcPr>
            <w:tcW w:w="1058"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28605F">
            <w:pPr>
              <w:pStyle w:val="Texto"/>
              <w:spacing w:before="20" w:after="20" w:line="240" w:lineRule="auto"/>
              <w:ind w:firstLine="0"/>
              <w:jc w:val="center"/>
              <w:rPr>
                <w:b/>
                <w:bCs/>
                <w:sz w:val="12"/>
                <w:szCs w:val="12"/>
                <w:lang w:val="es-MX" w:eastAsia="es-MX"/>
              </w:rPr>
            </w:pPr>
            <w:r w:rsidRPr="006751B0">
              <w:rPr>
                <w:b/>
                <w:bCs/>
                <w:sz w:val="12"/>
                <w:szCs w:val="12"/>
                <w:lang w:val="es-MX" w:eastAsia="es-MX"/>
              </w:rPr>
              <w:t>Pagado</w:t>
            </w:r>
          </w:p>
        </w:tc>
        <w:tc>
          <w:tcPr>
            <w:tcW w:w="105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28605F">
            <w:pPr>
              <w:pStyle w:val="Texto"/>
              <w:spacing w:before="20" w:after="20" w:line="240" w:lineRule="auto"/>
              <w:ind w:firstLine="0"/>
              <w:jc w:val="center"/>
              <w:rPr>
                <w:b/>
                <w:bCs/>
                <w:sz w:val="12"/>
                <w:szCs w:val="12"/>
                <w:lang w:val="es-MX" w:eastAsia="es-MX"/>
              </w:rPr>
            </w:pPr>
          </w:p>
        </w:tc>
      </w:tr>
      <w:tr w:rsidR="008057DC" w:rsidRPr="006751B0">
        <w:trPr>
          <w:trHeight w:val="20"/>
        </w:trPr>
        <w:tc>
          <w:tcPr>
            <w:tcW w:w="2628" w:type="dxa"/>
            <w:tcBorders>
              <w:top w:val="single" w:sz="4" w:space="0" w:color="auto"/>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rPr>
                <w:b/>
                <w:sz w:val="12"/>
                <w:szCs w:val="12"/>
                <w:lang w:val="es-MX" w:eastAsia="es-MX"/>
              </w:rPr>
            </w:pPr>
            <w:r w:rsidRPr="006751B0">
              <w:rPr>
                <w:b/>
                <w:sz w:val="12"/>
                <w:szCs w:val="12"/>
                <w:lang w:val="es-MX" w:eastAsia="es-MX"/>
              </w:rPr>
              <w:t>I. Gasto No Etiquetado</w:t>
            </w:r>
          </w:p>
          <w:p w:rsidR="008057DC" w:rsidRPr="006751B0" w:rsidRDefault="008057DC" w:rsidP="0028605F">
            <w:pPr>
              <w:pStyle w:val="Texto"/>
              <w:spacing w:before="20" w:after="20" w:line="240" w:lineRule="auto"/>
              <w:ind w:firstLine="0"/>
              <w:rPr>
                <w:b/>
                <w:sz w:val="12"/>
                <w:szCs w:val="12"/>
                <w:lang w:val="es-MX" w:eastAsia="es-MX"/>
              </w:rPr>
            </w:pPr>
            <w:r w:rsidRPr="006751B0">
              <w:rPr>
                <w:b/>
                <w:sz w:val="12"/>
                <w:szCs w:val="12"/>
                <w:lang w:val="es-MX" w:eastAsia="es-MX"/>
              </w:rPr>
              <w:t>(I=A+B+C+D+E+F+G+H)</w:t>
            </w:r>
          </w:p>
        </w:tc>
        <w:tc>
          <w:tcPr>
            <w:tcW w:w="900" w:type="dxa"/>
            <w:tcBorders>
              <w:top w:val="single" w:sz="4" w:space="0" w:color="auto"/>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single" w:sz="4" w:space="0" w:color="auto"/>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single" w:sz="4" w:space="0" w:color="auto"/>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single" w:sz="4" w:space="0" w:color="auto"/>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single" w:sz="4" w:space="0" w:color="auto"/>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single" w:sz="4" w:space="0" w:color="auto"/>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A. Dependencia o Unidad Administrativa 1</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B. Dependencia o Unidad Administrativa 2</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C. Dependencia o Unidad Administrativa 3</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D. Dependencia o Unidad Administrativa 4</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E. Dependencia o Unidad Administrativa 5</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F. Dependencia o Unidad Administrativa 6</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G. Dependencia o Unidad Administrativa 7</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H. Dependencia o Unidad Administrativa xx</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firstLine="0"/>
              <w:jc w:val="left"/>
              <w:rPr>
                <w:sz w:val="12"/>
                <w:szCs w:val="12"/>
                <w:lang w:val="es-MX" w:eastAsia="es-MX"/>
              </w:rPr>
            </w:pP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firstLine="0"/>
              <w:jc w:val="left"/>
              <w:rPr>
                <w:b/>
                <w:sz w:val="12"/>
                <w:szCs w:val="12"/>
                <w:lang w:val="es-MX" w:eastAsia="es-MX"/>
              </w:rPr>
            </w:pPr>
            <w:r w:rsidRPr="006751B0">
              <w:rPr>
                <w:b/>
                <w:sz w:val="12"/>
                <w:szCs w:val="12"/>
                <w:lang w:val="es-MX" w:eastAsia="es-MX"/>
              </w:rPr>
              <w:t>II. Gasto Etiquetado</w:t>
            </w:r>
          </w:p>
          <w:p w:rsidR="008057DC" w:rsidRPr="006751B0" w:rsidRDefault="008057DC" w:rsidP="001E0AD4">
            <w:pPr>
              <w:pStyle w:val="Texto"/>
              <w:spacing w:before="20" w:after="20" w:line="240" w:lineRule="auto"/>
              <w:ind w:firstLine="0"/>
              <w:jc w:val="left"/>
              <w:rPr>
                <w:b/>
                <w:sz w:val="12"/>
                <w:szCs w:val="12"/>
                <w:lang w:val="es-MX" w:eastAsia="es-MX"/>
              </w:rPr>
            </w:pPr>
            <w:r w:rsidRPr="006751B0">
              <w:rPr>
                <w:b/>
                <w:sz w:val="12"/>
                <w:szCs w:val="12"/>
                <w:lang w:val="es-MX" w:eastAsia="es-MX"/>
              </w:rPr>
              <w:t>(II=A+B+C+D+E+F+G+H)</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A. Dependencia o Unidad Administrativa 1</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B. Dependencia o Unidad Administrativa 2</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C. Dependencia o Unidad Administrativa 3</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D. Dependencia o Unidad Administrativa 4</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E. Dependencia o Unidad Administrativa 5</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F. Dependencia o Unidad Administrativa 6</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G. Dependencia o Unidad Administrativa 7</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1E0AD4">
            <w:pPr>
              <w:pStyle w:val="Texto"/>
              <w:spacing w:before="20" w:after="20" w:line="240" w:lineRule="auto"/>
              <w:ind w:left="99" w:firstLine="0"/>
              <w:jc w:val="left"/>
              <w:rPr>
                <w:sz w:val="12"/>
                <w:szCs w:val="12"/>
                <w:lang w:val="es-MX" w:eastAsia="es-MX"/>
              </w:rPr>
            </w:pPr>
            <w:r w:rsidRPr="006751B0">
              <w:rPr>
                <w:sz w:val="12"/>
                <w:szCs w:val="12"/>
                <w:lang w:val="es-MX" w:eastAsia="es-MX"/>
              </w:rPr>
              <w:t>H. Dependencia o Unidad Administrativa xx</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28605F">
            <w:pPr>
              <w:pStyle w:val="Texto"/>
              <w:spacing w:before="20" w:after="20" w:line="240" w:lineRule="auto"/>
              <w:ind w:left="99" w:firstLine="0"/>
              <w:rPr>
                <w:sz w:val="12"/>
                <w:szCs w:val="12"/>
                <w:lang w:val="es-MX" w:eastAsia="es-MX"/>
              </w:rPr>
            </w:pP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nil"/>
              <w:right w:val="single" w:sz="4" w:space="0" w:color="auto"/>
            </w:tcBorders>
            <w:shd w:val="clear" w:color="auto" w:fill="auto"/>
            <w:vAlign w:val="center"/>
          </w:tcPr>
          <w:p w:rsidR="008057DC" w:rsidRPr="006751B0" w:rsidRDefault="008057DC" w:rsidP="0028605F">
            <w:pPr>
              <w:pStyle w:val="Texto"/>
              <w:spacing w:before="20" w:after="20" w:line="240" w:lineRule="auto"/>
              <w:ind w:firstLine="0"/>
              <w:rPr>
                <w:sz w:val="12"/>
                <w:szCs w:val="12"/>
                <w:lang w:val="es-MX" w:eastAsia="es-MX"/>
              </w:rPr>
            </w:pPr>
            <w:r w:rsidRPr="006751B0">
              <w:rPr>
                <w:rFonts w:eastAsia="Calibri"/>
                <w:b/>
                <w:sz w:val="12"/>
                <w:szCs w:val="12"/>
                <w:lang w:val="es-MX" w:eastAsia="en-US"/>
              </w:rPr>
              <w:t>III. Total de Egresos (III = I + II)</w:t>
            </w:r>
          </w:p>
        </w:tc>
        <w:tc>
          <w:tcPr>
            <w:tcW w:w="90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nil"/>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r w:rsidR="008057DC" w:rsidRPr="006751B0">
        <w:trPr>
          <w:trHeight w:val="20"/>
        </w:trPr>
        <w:tc>
          <w:tcPr>
            <w:tcW w:w="2628" w:type="dxa"/>
            <w:tcBorders>
              <w:top w:val="nil"/>
              <w:left w:val="single" w:sz="4" w:space="0" w:color="auto"/>
              <w:bottom w:val="single" w:sz="4" w:space="0" w:color="auto"/>
              <w:right w:val="single" w:sz="4" w:space="0" w:color="auto"/>
            </w:tcBorders>
            <w:shd w:val="clear" w:color="auto" w:fill="auto"/>
          </w:tcPr>
          <w:p w:rsidR="008057DC" w:rsidRPr="006751B0" w:rsidRDefault="008057DC" w:rsidP="0028605F">
            <w:pPr>
              <w:pStyle w:val="Texto"/>
              <w:spacing w:before="20" w:after="20" w:line="240" w:lineRule="auto"/>
              <w:ind w:firstLine="0"/>
              <w:rPr>
                <w:sz w:val="12"/>
                <w:szCs w:val="12"/>
                <w:lang w:val="es-MX" w:eastAsia="es-MX"/>
              </w:rPr>
            </w:pPr>
          </w:p>
        </w:tc>
        <w:tc>
          <w:tcPr>
            <w:tcW w:w="900" w:type="dxa"/>
            <w:tcBorders>
              <w:top w:val="nil"/>
              <w:left w:val="single" w:sz="4" w:space="0" w:color="auto"/>
              <w:bottom w:val="single" w:sz="4" w:space="0" w:color="auto"/>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80" w:type="dxa"/>
            <w:tcBorders>
              <w:top w:val="nil"/>
              <w:left w:val="single" w:sz="4" w:space="0" w:color="auto"/>
              <w:bottom w:val="single" w:sz="4" w:space="0" w:color="auto"/>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931" w:type="dxa"/>
            <w:tcBorders>
              <w:top w:val="nil"/>
              <w:left w:val="single" w:sz="4" w:space="0" w:color="auto"/>
              <w:bottom w:val="single" w:sz="4" w:space="0" w:color="auto"/>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single" w:sz="4" w:space="0" w:color="auto"/>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8" w:type="dxa"/>
            <w:tcBorders>
              <w:top w:val="nil"/>
              <w:left w:val="single" w:sz="4" w:space="0" w:color="auto"/>
              <w:bottom w:val="single" w:sz="4" w:space="0" w:color="auto"/>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c>
          <w:tcPr>
            <w:tcW w:w="1057" w:type="dxa"/>
            <w:tcBorders>
              <w:top w:val="nil"/>
              <w:left w:val="single" w:sz="4" w:space="0" w:color="auto"/>
              <w:bottom w:val="single" w:sz="4" w:space="0" w:color="auto"/>
              <w:right w:val="single" w:sz="4" w:space="0" w:color="auto"/>
            </w:tcBorders>
            <w:shd w:val="clear" w:color="auto" w:fill="auto"/>
          </w:tcPr>
          <w:p w:rsidR="008057DC" w:rsidRPr="006751B0" w:rsidRDefault="008057DC" w:rsidP="0028605F">
            <w:pPr>
              <w:pStyle w:val="Texto"/>
              <w:spacing w:before="20" w:after="20" w:line="240" w:lineRule="auto"/>
              <w:ind w:firstLine="0"/>
              <w:jc w:val="center"/>
              <w:rPr>
                <w:sz w:val="12"/>
                <w:szCs w:val="12"/>
                <w:lang w:val="es-MX" w:eastAsia="es-MX"/>
              </w:rPr>
            </w:pPr>
          </w:p>
        </w:tc>
      </w:tr>
    </w:tbl>
    <w:p w:rsidR="00FF6F8E" w:rsidRDefault="00FF6F8E" w:rsidP="0028605F">
      <w:pPr>
        <w:pStyle w:val="Texto"/>
        <w:rPr>
          <w:lang w:val="es-MX"/>
        </w:rPr>
      </w:pPr>
    </w:p>
    <w:p w:rsidR="001E0AD4" w:rsidRDefault="00FF6F8E" w:rsidP="00FF6F8E">
      <w:pPr>
        <w:pStyle w:val="Texto"/>
        <w:rPr>
          <w:b/>
          <w:lang w:val="es-MX"/>
        </w:rPr>
      </w:pPr>
      <w:r>
        <w:rPr>
          <w:lang w:val="es-MX"/>
        </w:rPr>
        <w:br w:type="page"/>
      </w:r>
      <w:r w:rsidR="008057DC" w:rsidRPr="001E0AD4">
        <w:rPr>
          <w:b/>
          <w:lang w:val="es-MX"/>
        </w:rPr>
        <w:lastRenderedPageBreak/>
        <w:t>Formato 6 c)</w:t>
      </w:r>
      <w:r w:rsidR="008057DC" w:rsidRPr="001E0AD4">
        <w:rPr>
          <w:b/>
          <w:lang w:val="es-MX"/>
        </w:rPr>
        <w:tab/>
        <w:t>Estado Analítico del Ejercicio del Presupuesto de Egresos Detallado - LDF</w:t>
      </w:r>
    </w:p>
    <w:p w:rsidR="008057DC" w:rsidRPr="001E0AD4" w:rsidRDefault="008057DC" w:rsidP="001E0AD4">
      <w:pPr>
        <w:pStyle w:val="Texto"/>
        <w:tabs>
          <w:tab w:val="left" w:pos="1530"/>
        </w:tabs>
        <w:rPr>
          <w:b/>
          <w:lang w:val="es-MX"/>
        </w:rPr>
      </w:pPr>
      <w:r w:rsidRPr="001E0AD4">
        <w:rPr>
          <w:b/>
          <w:lang w:val="es-MX"/>
        </w:rPr>
        <w:tab/>
        <w:t>(Clasificación Funcional)</w:t>
      </w:r>
    </w:p>
    <w:tbl>
      <w:tblPr>
        <w:tblW w:w="9140" w:type="dxa"/>
        <w:tblInd w:w="144" w:type="dxa"/>
        <w:tblLayout w:type="fixed"/>
        <w:tblCellMar>
          <w:left w:w="72" w:type="dxa"/>
          <w:right w:w="72" w:type="dxa"/>
        </w:tblCellMar>
        <w:tblLook w:val="04A0"/>
      </w:tblPr>
      <w:tblGrid>
        <w:gridCol w:w="165"/>
        <w:gridCol w:w="3591"/>
        <w:gridCol w:w="898"/>
        <w:gridCol w:w="1023"/>
        <w:gridCol w:w="897"/>
        <w:gridCol w:w="847"/>
        <w:gridCol w:w="729"/>
        <w:gridCol w:w="990"/>
      </w:tblGrid>
      <w:tr w:rsidR="008057DC" w:rsidRPr="006751B0" w:rsidTr="00FF6F8E">
        <w:trPr>
          <w:trHeight w:val="60"/>
          <w:tblHeader/>
        </w:trPr>
        <w:tc>
          <w:tcPr>
            <w:tcW w:w="9140" w:type="dxa"/>
            <w:gridSpan w:val="8"/>
            <w:tcBorders>
              <w:top w:val="single" w:sz="4" w:space="0" w:color="auto"/>
              <w:left w:val="single" w:sz="4" w:space="0" w:color="auto"/>
              <w:bottom w:val="nil"/>
              <w:right w:val="single" w:sz="4" w:space="0" w:color="000000"/>
            </w:tcBorders>
            <w:shd w:val="clear" w:color="auto" w:fill="D9D9D9"/>
            <w:noWrap/>
            <w:vAlign w:val="center"/>
          </w:tcPr>
          <w:p w:rsidR="008057DC" w:rsidRPr="006751B0" w:rsidRDefault="008057DC" w:rsidP="00FF6F8E">
            <w:pPr>
              <w:pStyle w:val="Texto"/>
              <w:spacing w:before="10" w:after="10" w:line="124" w:lineRule="exact"/>
              <w:ind w:firstLine="0"/>
              <w:jc w:val="center"/>
              <w:rPr>
                <w:b/>
                <w:bCs/>
                <w:sz w:val="12"/>
                <w:szCs w:val="12"/>
                <w:lang w:val="es-MX"/>
              </w:rPr>
            </w:pPr>
            <w:r w:rsidRPr="006751B0">
              <w:rPr>
                <w:b/>
                <w:bCs/>
                <w:sz w:val="12"/>
                <w:szCs w:val="12"/>
                <w:lang w:val="es-MX"/>
              </w:rPr>
              <w:t>NOMBRE DEL ENTE PÚBLICO (a)</w:t>
            </w:r>
          </w:p>
        </w:tc>
      </w:tr>
      <w:tr w:rsidR="008057DC" w:rsidRPr="006751B0" w:rsidTr="00FF6F8E">
        <w:trPr>
          <w:trHeight w:val="70"/>
          <w:tblHeader/>
        </w:trPr>
        <w:tc>
          <w:tcPr>
            <w:tcW w:w="9140" w:type="dxa"/>
            <w:gridSpan w:val="8"/>
            <w:tcBorders>
              <w:top w:val="nil"/>
              <w:left w:val="single" w:sz="4" w:space="0" w:color="auto"/>
              <w:bottom w:val="nil"/>
              <w:right w:val="single" w:sz="4" w:space="0" w:color="000000"/>
            </w:tcBorders>
            <w:shd w:val="clear" w:color="auto" w:fill="D9D9D9"/>
            <w:noWrap/>
            <w:vAlign w:val="center"/>
          </w:tcPr>
          <w:p w:rsidR="008057DC" w:rsidRPr="006751B0" w:rsidRDefault="008057DC" w:rsidP="00FF6F8E">
            <w:pPr>
              <w:pStyle w:val="Texto"/>
              <w:spacing w:before="10" w:after="10" w:line="124" w:lineRule="exact"/>
              <w:ind w:firstLine="0"/>
              <w:jc w:val="center"/>
              <w:rPr>
                <w:b/>
                <w:bCs/>
                <w:sz w:val="12"/>
                <w:szCs w:val="12"/>
                <w:lang w:val="es-MX"/>
              </w:rPr>
            </w:pPr>
            <w:r w:rsidRPr="006751B0">
              <w:rPr>
                <w:b/>
                <w:bCs/>
                <w:sz w:val="12"/>
                <w:szCs w:val="12"/>
                <w:lang w:val="es-MX"/>
              </w:rPr>
              <w:t>Estado Analítico del Ejercicio del Presupuesto de Egresos Detallado - LDF</w:t>
            </w:r>
          </w:p>
        </w:tc>
      </w:tr>
      <w:tr w:rsidR="008057DC" w:rsidRPr="006751B0" w:rsidTr="00FF6F8E">
        <w:trPr>
          <w:trHeight w:val="70"/>
          <w:tblHeader/>
        </w:trPr>
        <w:tc>
          <w:tcPr>
            <w:tcW w:w="9140" w:type="dxa"/>
            <w:gridSpan w:val="8"/>
            <w:tcBorders>
              <w:top w:val="nil"/>
              <w:left w:val="single" w:sz="4" w:space="0" w:color="auto"/>
              <w:bottom w:val="nil"/>
              <w:right w:val="single" w:sz="4" w:space="0" w:color="000000"/>
            </w:tcBorders>
            <w:shd w:val="clear" w:color="auto" w:fill="D9D9D9"/>
            <w:noWrap/>
            <w:vAlign w:val="center"/>
          </w:tcPr>
          <w:p w:rsidR="008057DC" w:rsidRPr="006751B0" w:rsidRDefault="008057DC" w:rsidP="00FF6F8E">
            <w:pPr>
              <w:pStyle w:val="Texto"/>
              <w:spacing w:before="10" w:after="10" w:line="124" w:lineRule="exact"/>
              <w:ind w:firstLine="0"/>
              <w:jc w:val="center"/>
              <w:rPr>
                <w:b/>
                <w:bCs/>
                <w:sz w:val="12"/>
                <w:szCs w:val="12"/>
                <w:lang w:val="es-MX"/>
              </w:rPr>
            </w:pPr>
            <w:r w:rsidRPr="006751B0">
              <w:rPr>
                <w:b/>
                <w:bCs/>
                <w:sz w:val="12"/>
                <w:szCs w:val="12"/>
                <w:lang w:val="es-MX"/>
              </w:rPr>
              <w:t>Clasificación Funcional (Finalidad y Función)</w:t>
            </w:r>
          </w:p>
        </w:tc>
      </w:tr>
      <w:tr w:rsidR="008057DC" w:rsidRPr="006751B0" w:rsidTr="00FF6F8E">
        <w:trPr>
          <w:trHeight w:val="70"/>
          <w:tblHeader/>
        </w:trPr>
        <w:tc>
          <w:tcPr>
            <w:tcW w:w="9140" w:type="dxa"/>
            <w:gridSpan w:val="8"/>
            <w:tcBorders>
              <w:top w:val="nil"/>
              <w:left w:val="single" w:sz="4" w:space="0" w:color="auto"/>
              <w:bottom w:val="nil"/>
              <w:right w:val="single" w:sz="4" w:space="0" w:color="000000"/>
            </w:tcBorders>
            <w:shd w:val="clear" w:color="auto" w:fill="D9D9D9"/>
            <w:noWrap/>
            <w:vAlign w:val="center"/>
          </w:tcPr>
          <w:p w:rsidR="008057DC" w:rsidRPr="006751B0" w:rsidRDefault="008057DC" w:rsidP="00FF6F8E">
            <w:pPr>
              <w:pStyle w:val="Texto"/>
              <w:spacing w:before="10" w:after="10" w:line="124" w:lineRule="exact"/>
              <w:ind w:firstLine="0"/>
              <w:jc w:val="center"/>
              <w:rPr>
                <w:b/>
                <w:bCs/>
                <w:sz w:val="12"/>
                <w:szCs w:val="12"/>
                <w:lang w:val="es-MX"/>
              </w:rPr>
            </w:pPr>
            <w:r w:rsidRPr="006751B0">
              <w:rPr>
                <w:b/>
                <w:bCs/>
                <w:sz w:val="12"/>
                <w:szCs w:val="12"/>
                <w:lang w:val="es-MX"/>
              </w:rPr>
              <w:t>Del 1 de enero Al XX de XXXX de 20XN (b)</w:t>
            </w:r>
          </w:p>
        </w:tc>
      </w:tr>
      <w:tr w:rsidR="008057DC" w:rsidRPr="006751B0" w:rsidTr="00FF6F8E">
        <w:trPr>
          <w:trHeight w:val="70"/>
          <w:tblHeader/>
        </w:trPr>
        <w:tc>
          <w:tcPr>
            <w:tcW w:w="9140" w:type="dxa"/>
            <w:gridSpan w:val="8"/>
            <w:tcBorders>
              <w:top w:val="nil"/>
              <w:left w:val="single" w:sz="4" w:space="0" w:color="auto"/>
              <w:bottom w:val="single" w:sz="4" w:space="0" w:color="auto"/>
              <w:right w:val="single" w:sz="4" w:space="0" w:color="000000"/>
            </w:tcBorders>
            <w:shd w:val="clear" w:color="auto" w:fill="D9D9D9"/>
            <w:noWrap/>
            <w:vAlign w:val="center"/>
          </w:tcPr>
          <w:p w:rsidR="008057DC" w:rsidRPr="006751B0" w:rsidRDefault="008057DC" w:rsidP="00FF6F8E">
            <w:pPr>
              <w:pStyle w:val="Texto"/>
              <w:spacing w:before="10" w:after="10" w:line="124" w:lineRule="exact"/>
              <w:ind w:firstLine="0"/>
              <w:jc w:val="center"/>
              <w:rPr>
                <w:b/>
                <w:bCs/>
                <w:sz w:val="12"/>
                <w:szCs w:val="12"/>
                <w:lang w:val="es-MX"/>
              </w:rPr>
            </w:pPr>
            <w:r w:rsidRPr="006751B0">
              <w:rPr>
                <w:b/>
                <w:bCs/>
                <w:sz w:val="12"/>
                <w:szCs w:val="12"/>
                <w:lang w:val="es-MX"/>
              </w:rPr>
              <w:t>(PESOS)</w:t>
            </w:r>
          </w:p>
        </w:tc>
      </w:tr>
      <w:tr w:rsidR="008057DC" w:rsidRPr="006751B0" w:rsidTr="00FF6F8E">
        <w:trPr>
          <w:trHeight w:val="60"/>
          <w:tblHeader/>
        </w:trPr>
        <w:tc>
          <w:tcPr>
            <w:tcW w:w="3756" w:type="dxa"/>
            <w:gridSpan w:val="2"/>
            <w:vMerge w:val="restart"/>
            <w:tcBorders>
              <w:top w:val="single" w:sz="4" w:space="0" w:color="auto"/>
              <w:left w:val="single" w:sz="4" w:space="0" w:color="auto"/>
              <w:right w:val="single" w:sz="4" w:space="0" w:color="auto"/>
            </w:tcBorders>
            <w:shd w:val="clear" w:color="auto" w:fill="D9D9D9"/>
            <w:noWrap/>
            <w:vAlign w:val="center"/>
          </w:tcPr>
          <w:p w:rsidR="008057DC" w:rsidRPr="006751B0" w:rsidRDefault="008057DC" w:rsidP="00FF6F8E">
            <w:pPr>
              <w:pStyle w:val="Texto"/>
              <w:spacing w:before="10" w:after="10" w:line="124" w:lineRule="exact"/>
              <w:ind w:firstLine="0"/>
              <w:jc w:val="center"/>
              <w:rPr>
                <w:b/>
                <w:bCs/>
                <w:sz w:val="12"/>
                <w:szCs w:val="12"/>
                <w:lang w:val="es-MX"/>
              </w:rPr>
            </w:pPr>
            <w:r w:rsidRPr="006751B0">
              <w:rPr>
                <w:b/>
                <w:bCs/>
                <w:sz w:val="12"/>
                <w:szCs w:val="12"/>
                <w:lang w:val="es-MX"/>
              </w:rPr>
              <w:t>Concepto (c)</w:t>
            </w:r>
          </w:p>
        </w:tc>
        <w:tc>
          <w:tcPr>
            <w:tcW w:w="4394" w:type="dxa"/>
            <w:gridSpan w:val="5"/>
            <w:tcBorders>
              <w:top w:val="single" w:sz="4" w:space="0" w:color="auto"/>
              <w:left w:val="nil"/>
              <w:bottom w:val="single" w:sz="4" w:space="0" w:color="auto"/>
              <w:right w:val="single" w:sz="4" w:space="0" w:color="auto"/>
            </w:tcBorders>
            <w:shd w:val="clear" w:color="auto" w:fill="D9D9D9"/>
            <w:vAlign w:val="center"/>
          </w:tcPr>
          <w:p w:rsidR="008057DC" w:rsidRPr="006751B0" w:rsidRDefault="008057DC" w:rsidP="00FF6F8E">
            <w:pPr>
              <w:pStyle w:val="Texto"/>
              <w:spacing w:before="10" w:after="10" w:line="124" w:lineRule="exact"/>
              <w:ind w:firstLine="0"/>
              <w:jc w:val="center"/>
              <w:rPr>
                <w:b/>
                <w:bCs/>
                <w:sz w:val="12"/>
                <w:szCs w:val="12"/>
                <w:lang w:val="es-MX"/>
              </w:rPr>
            </w:pPr>
            <w:r w:rsidRPr="006751B0">
              <w:rPr>
                <w:b/>
                <w:bCs/>
                <w:sz w:val="12"/>
                <w:szCs w:val="12"/>
                <w:lang w:val="es-MX"/>
              </w:rPr>
              <w:t>Egresos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FF6F8E">
            <w:pPr>
              <w:pStyle w:val="Texto"/>
              <w:spacing w:before="10" w:after="10" w:line="124" w:lineRule="exact"/>
              <w:ind w:left="-28" w:right="-28" w:firstLine="0"/>
              <w:jc w:val="center"/>
              <w:rPr>
                <w:b/>
                <w:bCs/>
                <w:sz w:val="12"/>
                <w:szCs w:val="12"/>
                <w:lang w:val="es-MX"/>
              </w:rPr>
            </w:pPr>
            <w:r w:rsidRPr="006751B0">
              <w:rPr>
                <w:b/>
                <w:bCs/>
                <w:sz w:val="12"/>
                <w:szCs w:val="12"/>
                <w:lang w:val="es-MX"/>
              </w:rPr>
              <w:t>Subejercicio (e)</w:t>
            </w:r>
          </w:p>
        </w:tc>
      </w:tr>
      <w:tr w:rsidR="008057DC" w:rsidRPr="006751B0" w:rsidTr="00FF6F8E">
        <w:trPr>
          <w:trHeight w:val="60"/>
          <w:tblHeader/>
        </w:trPr>
        <w:tc>
          <w:tcPr>
            <w:tcW w:w="3756" w:type="dxa"/>
            <w:gridSpan w:val="2"/>
            <w:vMerge/>
            <w:tcBorders>
              <w:left w:val="single" w:sz="4" w:space="0" w:color="auto"/>
              <w:bottom w:val="single" w:sz="4" w:space="0" w:color="auto"/>
              <w:right w:val="single" w:sz="4" w:space="0" w:color="auto"/>
            </w:tcBorders>
            <w:shd w:val="clear" w:color="auto" w:fill="D9D9D9"/>
            <w:vAlign w:val="center"/>
          </w:tcPr>
          <w:p w:rsidR="008057DC" w:rsidRPr="006751B0" w:rsidRDefault="008057DC" w:rsidP="00FF6F8E">
            <w:pPr>
              <w:pStyle w:val="Texto"/>
              <w:spacing w:before="10" w:after="10" w:line="124" w:lineRule="exact"/>
              <w:ind w:firstLine="0"/>
              <w:jc w:val="center"/>
              <w:rPr>
                <w:b/>
                <w:bCs/>
                <w:sz w:val="12"/>
                <w:szCs w:val="12"/>
                <w:lang w:val="es-MX"/>
              </w:rPr>
            </w:pPr>
          </w:p>
        </w:tc>
        <w:tc>
          <w:tcPr>
            <w:tcW w:w="898" w:type="dxa"/>
            <w:tcBorders>
              <w:top w:val="nil"/>
              <w:left w:val="nil"/>
              <w:bottom w:val="single" w:sz="4" w:space="0" w:color="auto"/>
              <w:right w:val="single" w:sz="4" w:space="0" w:color="auto"/>
            </w:tcBorders>
            <w:shd w:val="clear" w:color="auto" w:fill="D9D9D9"/>
            <w:vAlign w:val="center"/>
          </w:tcPr>
          <w:p w:rsidR="008057DC" w:rsidRPr="006751B0" w:rsidRDefault="008057DC" w:rsidP="00FF6F8E">
            <w:pPr>
              <w:pStyle w:val="Texto"/>
              <w:spacing w:before="10" w:after="10" w:line="124" w:lineRule="exact"/>
              <w:ind w:firstLine="0"/>
              <w:jc w:val="center"/>
              <w:rPr>
                <w:b/>
                <w:bCs/>
                <w:sz w:val="12"/>
                <w:szCs w:val="12"/>
                <w:lang w:val="es-MX"/>
              </w:rPr>
            </w:pPr>
            <w:r w:rsidRPr="006751B0">
              <w:rPr>
                <w:b/>
                <w:bCs/>
                <w:sz w:val="12"/>
                <w:szCs w:val="12"/>
                <w:lang w:val="es-MX"/>
              </w:rPr>
              <w:t>Aprobado (d)</w:t>
            </w:r>
          </w:p>
        </w:tc>
        <w:tc>
          <w:tcPr>
            <w:tcW w:w="1023" w:type="dxa"/>
            <w:tcBorders>
              <w:top w:val="nil"/>
              <w:left w:val="nil"/>
              <w:bottom w:val="single" w:sz="4" w:space="0" w:color="auto"/>
              <w:right w:val="single" w:sz="4" w:space="0" w:color="auto"/>
            </w:tcBorders>
            <w:shd w:val="clear" w:color="auto" w:fill="D9D9D9"/>
            <w:vAlign w:val="center"/>
          </w:tcPr>
          <w:p w:rsidR="008057DC" w:rsidRPr="006751B0" w:rsidRDefault="008057DC" w:rsidP="00FF6F8E">
            <w:pPr>
              <w:pStyle w:val="Texto"/>
              <w:spacing w:before="10" w:after="10" w:line="124" w:lineRule="exact"/>
              <w:ind w:firstLine="0"/>
              <w:jc w:val="center"/>
              <w:rPr>
                <w:b/>
                <w:bCs/>
                <w:sz w:val="12"/>
                <w:szCs w:val="12"/>
                <w:lang w:val="es-MX"/>
              </w:rPr>
            </w:pPr>
            <w:r w:rsidRPr="006751B0">
              <w:rPr>
                <w:b/>
                <w:bCs/>
                <w:sz w:val="12"/>
                <w:szCs w:val="12"/>
                <w:lang w:val="es-MX"/>
              </w:rPr>
              <w:t xml:space="preserve">Ampliaciones/ (Reducciones) </w:t>
            </w:r>
          </w:p>
        </w:tc>
        <w:tc>
          <w:tcPr>
            <w:tcW w:w="897" w:type="dxa"/>
            <w:tcBorders>
              <w:top w:val="nil"/>
              <w:left w:val="nil"/>
              <w:bottom w:val="single" w:sz="4" w:space="0" w:color="auto"/>
              <w:right w:val="single" w:sz="4" w:space="0" w:color="auto"/>
            </w:tcBorders>
            <w:shd w:val="clear" w:color="auto" w:fill="D9D9D9"/>
            <w:vAlign w:val="center"/>
          </w:tcPr>
          <w:p w:rsidR="008057DC" w:rsidRPr="006751B0" w:rsidRDefault="008057DC" w:rsidP="00FF6F8E">
            <w:pPr>
              <w:pStyle w:val="Texto"/>
              <w:spacing w:before="10" w:after="10" w:line="124" w:lineRule="exact"/>
              <w:ind w:firstLine="0"/>
              <w:jc w:val="center"/>
              <w:rPr>
                <w:b/>
                <w:bCs/>
                <w:sz w:val="12"/>
                <w:szCs w:val="12"/>
                <w:lang w:val="es-MX"/>
              </w:rPr>
            </w:pPr>
            <w:r w:rsidRPr="006751B0">
              <w:rPr>
                <w:b/>
                <w:bCs/>
                <w:sz w:val="12"/>
                <w:szCs w:val="12"/>
                <w:lang w:val="es-MX"/>
              </w:rPr>
              <w:t xml:space="preserve">Modificado </w:t>
            </w:r>
          </w:p>
        </w:tc>
        <w:tc>
          <w:tcPr>
            <w:tcW w:w="847" w:type="dxa"/>
            <w:tcBorders>
              <w:top w:val="nil"/>
              <w:left w:val="nil"/>
              <w:bottom w:val="single" w:sz="4" w:space="0" w:color="auto"/>
              <w:right w:val="single" w:sz="4" w:space="0" w:color="auto"/>
            </w:tcBorders>
            <w:shd w:val="clear" w:color="auto" w:fill="D9D9D9"/>
            <w:vAlign w:val="center"/>
          </w:tcPr>
          <w:p w:rsidR="008057DC" w:rsidRPr="006751B0" w:rsidRDefault="008057DC" w:rsidP="00FF6F8E">
            <w:pPr>
              <w:pStyle w:val="Texto"/>
              <w:spacing w:before="10" w:after="10" w:line="124" w:lineRule="exact"/>
              <w:ind w:firstLine="0"/>
              <w:jc w:val="center"/>
              <w:rPr>
                <w:b/>
                <w:bCs/>
                <w:sz w:val="12"/>
                <w:szCs w:val="12"/>
                <w:lang w:val="es-MX"/>
              </w:rPr>
            </w:pPr>
            <w:r w:rsidRPr="006751B0">
              <w:rPr>
                <w:b/>
                <w:bCs/>
                <w:sz w:val="12"/>
                <w:szCs w:val="12"/>
                <w:lang w:val="es-MX"/>
              </w:rPr>
              <w:t>Devengado</w:t>
            </w:r>
          </w:p>
        </w:tc>
        <w:tc>
          <w:tcPr>
            <w:tcW w:w="729" w:type="dxa"/>
            <w:tcBorders>
              <w:top w:val="nil"/>
              <w:left w:val="nil"/>
              <w:bottom w:val="single" w:sz="4" w:space="0" w:color="auto"/>
              <w:right w:val="single" w:sz="4" w:space="0" w:color="auto"/>
            </w:tcBorders>
            <w:shd w:val="clear" w:color="auto" w:fill="D9D9D9"/>
            <w:vAlign w:val="center"/>
          </w:tcPr>
          <w:p w:rsidR="008057DC" w:rsidRPr="006751B0" w:rsidRDefault="008057DC" w:rsidP="00FF6F8E">
            <w:pPr>
              <w:pStyle w:val="Texto"/>
              <w:spacing w:before="10" w:after="10" w:line="124" w:lineRule="exact"/>
              <w:ind w:firstLine="0"/>
              <w:jc w:val="center"/>
              <w:rPr>
                <w:b/>
                <w:bCs/>
                <w:sz w:val="12"/>
                <w:szCs w:val="12"/>
                <w:lang w:val="es-MX"/>
              </w:rPr>
            </w:pPr>
            <w:r w:rsidRPr="006751B0">
              <w:rPr>
                <w:b/>
                <w:bCs/>
                <w:sz w:val="12"/>
                <w:szCs w:val="12"/>
                <w:lang w:val="es-MX"/>
              </w:rPr>
              <w:t>Pagado</w:t>
            </w:r>
          </w:p>
        </w:tc>
        <w:tc>
          <w:tcPr>
            <w:tcW w:w="99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FF6F8E">
            <w:pPr>
              <w:pStyle w:val="Texto"/>
              <w:spacing w:before="10" w:after="10" w:line="124" w:lineRule="exact"/>
              <w:ind w:firstLine="0"/>
              <w:jc w:val="center"/>
              <w:rPr>
                <w:b/>
                <w:bCs/>
                <w:sz w:val="12"/>
                <w:szCs w:val="12"/>
                <w:lang w:val="es-MX"/>
              </w:rPr>
            </w:pPr>
          </w:p>
        </w:tc>
      </w:tr>
      <w:tr w:rsidR="008057DC" w:rsidRPr="006751B0" w:rsidTr="00FF6F8E">
        <w:trPr>
          <w:trHeight w:val="70"/>
        </w:trPr>
        <w:tc>
          <w:tcPr>
            <w:tcW w:w="3756" w:type="dxa"/>
            <w:gridSpan w:val="2"/>
            <w:tcBorders>
              <w:top w:val="nil"/>
              <w:left w:val="single" w:sz="4" w:space="0" w:color="auto"/>
              <w:bottom w:val="nil"/>
              <w:right w:val="single" w:sz="4" w:space="0" w:color="000000"/>
            </w:tcBorders>
            <w:shd w:val="clear" w:color="auto" w:fill="auto"/>
            <w:vAlign w:val="center"/>
          </w:tcPr>
          <w:p w:rsidR="008057DC" w:rsidRPr="006751B0" w:rsidRDefault="008057DC" w:rsidP="00FF6F8E">
            <w:pPr>
              <w:pStyle w:val="Texto"/>
              <w:spacing w:after="0" w:line="80" w:lineRule="exact"/>
              <w:ind w:firstLine="0"/>
              <w:rPr>
                <w:b/>
                <w:sz w:val="12"/>
                <w:szCs w:val="12"/>
                <w:lang w:val="es-MX"/>
              </w:rPr>
            </w:pPr>
          </w:p>
        </w:tc>
        <w:tc>
          <w:tcPr>
            <w:tcW w:w="898" w:type="dxa"/>
            <w:tcBorders>
              <w:top w:val="nil"/>
              <w:left w:val="nil"/>
              <w:bottom w:val="nil"/>
              <w:right w:val="single" w:sz="4" w:space="0" w:color="auto"/>
            </w:tcBorders>
            <w:shd w:val="clear" w:color="auto" w:fill="auto"/>
            <w:vAlign w:val="center"/>
          </w:tcPr>
          <w:p w:rsidR="008057DC" w:rsidRPr="006751B0" w:rsidRDefault="008057DC" w:rsidP="00D957AB">
            <w:pPr>
              <w:pStyle w:val="Texto"/>
              <w:spacing w:after="0" w:line="80"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vAlign w:val="center"/>
          </w:tcPr>
          <w:p w:rsidR="008057DC" w:rsidRPr="006751B0" w:rsidRDefault="008057DC" w:rsidP="00D957AB">
            <w:pPr>
              <w:pStyle w:val="Texto"/>
              <w:spacing w:after="0" w:line="80"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vAlign w:val="center"/>
          </w:tcPr>
          <w:p w:rsidR="008057DC" w:rsidRPr="006751B0" w:rsidRDefault="008057DC" w:rsidP="00D957AB">
            <w:pPr>
              <w:pStyle w:val="Texto"/>
              <w:spacing w:after="0" w:line="80"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vAlign w:val="center"/>
          </w:tcPr>
          <w:p w:rsidR="008057DC" w:rsidRPr="006751B0" w:rsidRDefault="008057DC" w:rsidP="00D957AB">
            <w:pPr>
              <w:pStyle w:val="Texto"/>
              <w:spacing w:after="0" w:line="80"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vAlign w:val="center"/>
          </w:tcPr>
          <w:p w:rsidR="008057DC" w:rsidRPr="006751B0" w:rsidRDefault="008057DC" w:rsidP="00D957AB">
            <w:pPr>
              <w:pStyle w:val="Texto"/>
              <w:spacing w:after="0" w:line="80"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vAlign w:val="center"/>
          </w:tcPr>
          <w:p w:rsidR="008057DC" w:rsidRPr="006751B0" w:rsidRDefault="008057DC" w:rsidP="00D957AB">
            <w:pPr>
              <w:pStyle w:val="Texto"/>
              <w:spacing w:after="0" w:line="80" w:lineRule="exact"/>
              <w:ind w:firstLine="0"/>
              <w:jc w:val="center"/>
              <w:rPr>
                <w:sz w:val="12"/>
                <w:szCs w:val="12"/>
                <w:lang w:val="es-MX"/>
              </w:rPr>
            </w:pPr>
          </w:p>
        </w:tc>
      </w:tr>
      <w:tr w:rsidR="008057DC" w:rsidRPr="006751B0" w:rsidTr="00FF6F8E">
        <w:trPr>
          <w:trHeight w:val="70"/>
        </w:trPr>
        <w:tc>
          <w:tcPr>
            <w:tcW w:w="3756" w:type="dxa"/>
            <w:gridSpan w:val="2"/>
            <w:tcBorders>
              <w:top w:val="nil"/>
              <w:left w:val="single" w:sz="4" w:space="0" w:color="auto"/>
              <w:bottom w:val="nil"/>
              <w:right w:val="single" w:sz="4" w:space="0" w:color="000000"/>
            </w:tcBorders>
            <w:shd w:val="clear" w:color="auto" w:fill="auto"/>
            <w:vAlign w:val="center"/>
          </w:tcPr>
          <w:p w:rsidR="008057DC" w:rsidRPr="006751B0" w:rsidRDefault="008057DC" w:rsidP="00FF6F8E">
            <w:pPr>
              <w:pStyle w:val="Texto"/>
              <w:spacing w:before="10" w:after="10" w:line="124" w:lineRule="exact"/>
              <w:ind w:firstLine="0"/>
              <w:jc w:val="left"/>
              <w:rPr>
                <w:b/>
                <w:sz w:val="12"/>
                <w:szCs w:val="12"/>
                <w:lang w:val="es-MX"/>
              </w:rPr>
            </w:pPr>
            <w:r w:rsidRPr="006751B0">
              <w:rPr>
                <w:b/>
                <w:sz w:val="12"/>
                <w:szCs w:val="12"/>
                <w:lang w:val="es-MX"/>
              </w:rPr>
              <w:t>I. Gasto No Etiquetado (I=A+B+C+D)</w:t>
            </w:r>
          </w:p>
        </w:tc>
        <w:tc>
          <w:tcPr>
            <w:tcW w:w="898" w:type="dxa"/>
            <w:tcBorders>
              <w:top w:val="nil"/>
              <w:left w:val="nil"/>
              <w:bottom w:val="nil"/>
              <w:right w:val="single" w:sz="4" w:space="0" w:color="auto"/>
            </w:tcBorders>
            <w:shd w:val="clear" w:color="auto" w:fill="auto"/>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3756" w:type="dxa"/>
            <w:gridSpan w:val="2"/>
            <w:tcBorders>
              <w:top w:val="nil"/>
              <w:left w:val="single" w:sz="4" w:space="0" w:color="auto"/>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left="99" w:firstLine="0"/>
              <w:jc w:val="left"/>
              <w:rPr>
                <w:b/>
                <w:bCs/>
                <w:sz w:val="12"/>
                <w:szCs w:val="12"/>
                <w:lang w:val="es-MX"/>
              </w:rPr>
            </w:pPr>
            <w:r w:rsidRPr="006751B0">
              <w:rPr>
                <w:b/>
                <w:bCs/>
                <w:sz w:val="12"/>
                <w:szCs w:val="12"/>
                <w:lang w:val="es-MX"/>
              </w:rPr>
              <w:t>A. Gobierno (A=a1+a2+a3+a4+a5+a6+a7+a8)</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a1) Legislación</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a2) Justicia</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a3) Coordinación de la Política de Gobierno</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a4) Relaciones Exteriores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a5) Asuntos Financieros y Hacendarios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a6) Seguridad Nacional</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a7) Asuntos de Orden Público y de Seguridad Interior</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a8) Otros Servicios Generales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FF6F8E"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898"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r>
      <w:tr w:rsidR="008057DC" w:rsidRPr="006751B0" w:rsidTr="00FF6F8E">
        <w:trPr>
          <w:trHeight w:val="70"/>
        </w:trPr>
        <w:tc>
          <w:tcPr>
            <w:tcW w:w="3756" w:type="dxa"/>
            <w:gridSpan w:val="2"/>
            <w:tcBorders>
              <w:top w:val="nil"/>
              <w:left w:val="single" w:sz="4" w:space="0" w:color="auto"/>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left="99" w:firstLine="0"/>
              <w:jc w:val="left"/>
              <w:rPr>
                <w:b/>
                <w:bCs/>
                <w:sz w:val="12"/>
                <w:szCs w:val="12"/>
                <w:lang w:val="es-MX"/>
              </w:rPr>
            </w:pPr>
            <w:r w:rsidRPr="006751B0">
              <w:rPr>
                <w:b/>
                <w:bCs/>
                <w:sz w:val="12"/>
                <w:szCs w:val="12"/>
                <w:lang w:val="es-MX"/>
              </w:rPr>
              <w:t>B. Desarrollo Social (B=b1+b2+b3+b4+b5+b6+b7)</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b1) Protección Ambiental</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b2) Vivienda y Servicios a la Comunidad</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b3) Salud</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b4) Recreación, Cultura y Otras Manifestaciones Sociales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b5) Educación</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b6) Protección Social</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b7) Otros Asuntos Sociales</w:t>
            </w:r>
          </w:p>
        </w:tc>
        <w:tc>
          <w:tcPr>
            <w:tcW w:w="898"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FF6F8E" w:rsidTr="00FF6F8E">
        <w:trPr>
          <w:trHeight w:val="70"/>
        </w:trPr>
        <w:tc>
          <w:tcPr>
            <w:tcW w:w="165" w:type="dxa"/>
            <w:tcBorders>
              <w:top w:val="nil"/>
              <w:left w:val="single" w:sz="4" w:space="0" w:color="auto"/>
              <w:right w:val="nil"/>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3591" w:type="dxa"/>
            <w:tcBorders>
              <w:top w:val="nil"/>
              <w:left w:val="nil"/>
              <w:right w:val="single" w:sz="4" w:space="0" w:color="auto"/>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898" w:type="dxa"/>
            <w:tcBorders>
              <w:top w:val="nil"/>
              <w:left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1023" w:type="dxa"/>
            <w:tcBorders>
              <w:top w:val="nil"/>
              <w:left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97" w:type="dxa"/>
            <w:tcBorders>
              <w:top w:val="nil"/>
              <w:left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47" w:type="dxa"/>
            <w:tcBorders>
              <w:top w:val="nil"/>
              <w:left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729" w:type="dxa"/>
            <w:tcBorders>
              <w:top w:val="nil"/>
              <w:left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990" w:type="dxa"/>
            <w:tcBorders>
              <w:top w:val="nil"/>
              <w:left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r>
      <w:tr w:rsidR="008057DC" w:rsidRPr="006751B0" w:rsidTr="00FF6F8E">
        <w:trPr>
          <w:trHeight w:val="70"/>
        </w:trPr>
        <w:tc>
          <w:tcPr>
            <w:tcW w:w="3756" w:type="dxa"/>
            <w:gridSpan w:val="2"/>
            <w:tcBorders>
              <w:left w:val="single" w:sz="4" w:space="0" w:color="auto"/>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left="99" w:firstLine="0"/>
              <w:jc w:val="left"/>
              <w:rPr>
                <w:b/>
                <w:bCs/>
                <w:sz w:val="12"/>
                <w:szCs w:val="12"/>
                <w:lang w:val="es-MX"/>
              </w:rPr>
            </w:pPr>
            <w:r w:rsidRPr="006751B0">
              <w:rPr>
                <w:b/>
                <w:bCs/>
                <w:sz w:val="12"/>
                <w:szCs w:val="12"/>
                <w:lang w:val="es-MX"/>
              </w:rPr>
              <w:t>C. Desarrollo Económico (C=c1+c2+c3+c4+c5+c6+c7+c8+c9)</w:t>
            </w:r>
          </w:p>
        </w:tc>
        <w:tc>
          <w:tcPr>
            <w:tcW w:w="898"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c1) Asuntos Económicos, Comerciales y Laborales en General</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c2) Agropecuaria, Silvicultura, Pesca y Caza</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c3) Combustibles y Energía</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c4) Minería, Manufacturas y Construcción</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c5) Transporte</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c6) Comunicaciones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c7) Turismo</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c8) Ciencia, Tecnología e Innovación</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c9) Otras Industrias y Otros Asuntos Económicos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FF6F8E"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898"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r>
      <w:tr w:rsidR="008057DC" w:rsidRPr="006751B0" w:rsidTr="00FF6F8E">
        <w:trPr>
          <w:trHeight w:val="70"/>
        </w:trPr>
        <w:tc>
          <w:tcPr>
            <w:tcW w:w="3756" w:type="dxa"/>
            <w:gridSpan w:val="2"/>
            <w:tcBorders>
              <w:top w:val="nil"/>
              <w:left w:val="single" w:sz="4" w:space="0" w:color="auto"/>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left="99" w:firstLine="0"/>
              <w:jc w:val="left"/>
              <w:rPr>
                <w:b/>
                <w:bCs/>
                <w:sz w:val="12"/>
                <w:szCs w:val="12"/>
                <w:lang w:val="es-MX"/>
              </w:rPr>
            </w:pPr>
            <w:r w:rsidRPr="006751B0">
              <w:rPr>
                <w:b/>
                <w:bCs/>
                <w:sz w:val="12"/>
                <w:szCs w:val="12"/>
                <w:lang w:val="es-MX"/>
              </w:rPr>
              <w:t>D. Otras No Clasificadas en Funciones Anteriores (D=d1+d2+d3+d4)</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d1) Transacciones de la Deuda Publica / Costo Financiero de la Deuda</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d2) Transferencias, Participaciones y Aportaciones Entre Diferentes Niveles y Ordenes de Gobierno</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d3) Saneamiento del Sistema Financiero</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d4) Adeudos de Ejercicios Fiscales Anteriores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FF6F8E"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898"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r>
      <w:tr w:rsidR="008057DC" w:rsidRPr="006751B0" w:rsidTr="00FF6F8E">
        <w:trPr>
          <w:trHeight w:val="70"/>
        </w:trPr>
        <w:tc>
          <w:tcPr>
            <w:tcW w:w="3756" w:type="dxa"/>
            <w:gridSpan w:val="2"/>
            <w:tcBorders>
              <w:top w:val="nil"/>
              <w:left w:val="single" w:sz="4" w:space="0" w:color="auto"/>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b/>
                <w:sz w:val="12"/>
                <w:szCs w:val="12"/>
                <w:lang w:val="es-MX"/>
              </w:rPr>
              <w:t>II. Gasto Etiquetado (II=A+B+C+D)</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3756" w:type="dxa"/>
            <w:gridSpan w:val="2"/>
            <w:tcBorders>
              <w:top w:val="nil"/>
              <w:left w:val="single" w:sz="4" w:space="0" w:color="auto"/>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left="99" w:firstLine="0"/>
              <w:jc w:val="left"/>
              <w:rPr>
                <w:b/>
                <w:bCs/>
                <w:sz w:val="12"/>
                <w:szCs w:val="12"/>
                <w:lang w:val="es-MX"/>
              </w:rPr>
            </w:pPr>
            <w:r w:rsidRPr="006751B0">
              <w:rPr>
                <w:b/>
                <w:bCs/>
                <w:sz w:val="12"/>
                <w:szCs w:val="12"/>
                <w:lang w:val="es-MX"/>
              </w:rPr>
              <w:t>A. Gobierno (A=a1+a2+a3+a4+a5+a6+a7+a8)</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a1) Legislación</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a2) Justicia</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a3) Coordinación de la Política de Gobierno</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a4) Relaciones Exteriores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a5) Asuntos Financieros y Hacendarios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a6) Seguridad Nacional</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a7) Asuntos de Orden Público y de Seguridad Interior</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a8) Otros Servicios Generales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FF6F8E"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898"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r>
      <w:tr w:rsidR="008057DC" w:rsidRPr="006751B0" w:rsidTr="00FF6F8E">
        <w:trPr>
          <w:trHeight w:val="70"/>
        </w:trPr>
        <w:tc>
          <w:tcPr>
            <w:tcW w:w="3756" w:type="dxa"/>
            <w:gridSpan w:val="2"/>
            <w:tcBorders>
              <w:top w:val="nil"/>
              <w:left w:val="single" w:sz="4" w:space="0" w:color="auto"/>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left="99" w:firstLine="0"/>
              <w:jc w:val="left"/>
              <w:rPr>
                <w:b/>
                <w:bCs/>
                <w:sz w:val="12"/>
                <w:szCs w:val="12"/>
                <w:lang w:val="es-MX"/>
              </w:rPr>
            </w:pPr>
            <w:r w:rsidRPr="006751B0">
              <w:rPr>
                <w:b/>
                <w:bCs/>
                <w:sz w:val="12"/>
                <w:szCs w:val="12"/>
                <w:lang w:val="es-MX"/>
              </w:rPr>
              <w:t>B. Desarrollo Social (B=b1+b2+b3+b4+b5+b6+b7)</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b1) Protección Ambiental</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b2) Vivienda y Servicios a la Comunidad</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b3) Salud</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b4) Recreación, Cultura y Otras Manifestaciones Sociales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b5) Educación</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b6) Protección Social</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b7) Otros Asuntos Sociales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FF6F8E"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898"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r>
      <w:tr w:rsidR="008057DC" w:rsidRPr="006751B0" w:rsidTr="00FF6F8E">
        <w:trPr>
          <w:trHeight w:val="70"/>
        </w:trPr>
        <w:tc>
          <w:tcPr>
            <w:tcW w:w="3756" w:type="dxa"/>
            <w:gridSpan w:val="2"/>
            <w:tcBorders>
              <w:top w:val="nil"/>
              <w:left w:val="single" w:sz="4" w:space="0" w:color="auto"/>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left="99" w:firstLine="0"/>
              <w:jc w:val="left"/>
              <w:rPr>
                <w:b/>
                <w:bCs/>
                <w:sz w:val="12"/>
                <w:szCs w:val="12"/>
                <w:lang w:val="es-MX"/>
              </w:rPr>
            </w:pPr>
            <w:r w:rsidRPr="006751B0">
              <w:rPr>
                <w:b/>
                <w:bCs/>
                <w:sz w:val="12"/>
                <w:szCs w:val="12"/>
                <w:lang w:val="es-MX"/>
              </w:rPr>
              <w:t>C. Desarrollo Económico (C=c1+c2+c3+c4+c5+c6+c7+c8+c9)</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c1) Asuntos Económicos, Comerciales y Laborales en General</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c2) Agropecuaria, Silvicultura, Pesca y Caza</w:t>
            </w:r>
          </w:p>
        </w:tc>
        <w:tc>
          <w:tcPr>
            <w:tcW w:w="898"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c3) Combustibles y Energía</w:t>
            </w:r>
          </w:p>
        </w:tc>
        <w:tc>
          <w:tcPr>
            <w:tcW w:w="898"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left w:val="single" w:sz="4" w:space="0" w:color="auto"/>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left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c4) Minería, Manufacturas y Construcción</w:t>
            </w:r>
          </w:p>
        </w:tc>
        <w:tc>
          <w:tcPr>
            <w:tcW w:w="898" w:type="dxa"/>
            <w:tcBorders>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left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c5) Transporte</w:t>
            </w:r>
          </w:p>
        </w:tc>
        <w:tc>
          <w:tcPr>
            <w:tcW w:w="898"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c6) Comunicaciones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c7) Turismo</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c8) Ciencia, Tecnología e Innovación</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c9) Otras Industrias y Otros Asuntos Económicos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FF6F8E"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898"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r>
      <w:tr w:rsidR="008057DC" w:rsidRPr="006751B0" w:rsidTr="00FF6F8E">
        <w:trPr>
          <w:trHeight w:val="70"/>
        </w:trPr>
        <w:tc>
          <w:tcPr>
            <w:tcW w:w="3756" w:type="dxa"/>
            <w:gridSpan w:val="2"/>
            <w:tcBorders>
              <w:top w:val="nil"/>
              <w:left w:val="single" w:sz="4" w:space="0" w:color="auto"/>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left="99" w:firstLine="0"/>
              <w:jc w:val="left"/>
              <w:rPr>
                <w:b/>
                <w:bCs/>
                <w:sz w:val="12"/>
                <w:szCs w:val="12"/>
                <w:lang w:val="es-MX"/>
              </w:rPr>
            </w:pPr>
            <w:r w:rsidRPr="006751B0">
              <w:rPr>
                <w:b/>
                <w:bCs/>
                <w:sz w:val="12"/>
                <w:szCs w:val="12"/>
                <w:lang w:val="es-MX"/>
              </w:rPr>
              <w:t>D. Otras No Clasificadas en Funciones Anteriores (D=d1+d2+d3+d4)</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d1) Transacciones de la Deuda Publica / Costo Financiero de la Deuda</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d2) Transferencias, Participaciones y Aportaciones Entre Diferentes Niveles y Ordenes de Gobierno</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d3) Saneamiento del Sistema Financiero</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6751B0"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sz w:val="12"/>
                <w:szCs w:val="12"/>
                <w:lang w:val="es-MX"/>
              </w:rPr>
              <w:t>d4) Adeudos de Ejercicios Fiscales Anteriores</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FF6F8E" w:rsidTr="00FF6F8E">
        <w:trPr>
          <w:trHeight w:val="70"/>
        </w:trPr>
        <w:tc>
          <w:tcPr>
            <w:tcW w:w="165" w:type="dxa"/>
            <w:tcBorders>
              <w:top w:val="nil"/>
              <w:left w:val="single" w:sz="4" w:space="0" w:color="auto"/>
              <w:bottom w:val="nil"/>
              <w:right w:val="nil"/>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3591" w:type="dxa"/>
            <w:tcBorders>
              <w:top w:val="nil"/>
              <w:left w:val="nil"/>
              <w:bottom w:val="nil"/>
              <w:right w:val="single" w:sz="4" w:space="0" w:color="auto"/>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898"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r>
      <w:tr w:rsidR="008057DC" w:rsidRPr="006751B0" w:rsidTr="00FF6F8E">
        <w:trPr>
          <w:trHeight w:val="70"/>
        </w:trPr>
        <w:tc>
          <w:tcPr>
            <w:tcW w:w="3756" w:type="dxa"/>
            <w:gridSpan w:val="2"/>
            <w:tcBorders>
              <w:top w:val="nil"/>
              <w:left w:val="single" w:sz="4" w:space="0" w:color="auto"/>
              <w:bottom w:val="nil"/>
              <w:right w:val="single" w:sz="4" w:space="0" w:color="auto"/>
            </w:tcBorders>
            <w:shd w:val="clear" w:color="auto" w:fill="auto"/>
            <w:noWrap/>
            <w:vAlign w:val="center"/>
          </w:tcPr>
          <w:p w:rsidR="008057DC" w:rsidRPr="006751B0" w:rsidRDefault="008057DC" w:rsidP="00FF6F8E">
            <w:pPr>
              <w:pStyle w:val="Texto"/>
              <w:spacing w:before="10" w:after="10" w:line="124" w:lineRule="exact"/>
              <w:ind w:firstLine="0"/>
              <w:jc w:val="left"/>
              <w:rPr>
                <w:sz w:val="12"/>
                <w:szCs w:val="12"/>
                <w:lang w:val="es-MX"/>
              </w:rPr>
            </w:pPr>
            <w:r w:rsidRPr="006751B0">
              <w:rPr>
                <w:rFonts w:eastAsia="Calibri"/>
                <w:b/>
                <w:sz w:val="12"/>
                <w:szCs w:val="12"/>
                <w:lang w:val="es-MX" w:eastAsia="en-US"/>
              </w:rPr>
              <w:t>III. Total de Egresos (III = I + II)</w:t>
            </w:r>
          </w:p>
        </w:tc>
        <w:tc>
          <w:tcPr>
            <w:tcW w:w="898"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1023"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9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847"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729"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c>
          <w:tcPr>
            <w:tcW w:w="990" w:type="dxa"/>
            <w:tcBorders>
              <w:top w:val="nil"/>
              <w:left w:val="nil"/>
              <w:bottom w:val="nil"/>
              <w:right w:val="single" w:sz="4" w:space="0" w:color="auto"/>
            </w:tcBorders>
            <w:shd w:val="clear" w:color="auto" w:fill="auto"/>
            <w:noWrap/>
            <w:vAlign w:val="center"/>
          </w:tcPr>
          <w:p w:rsidR="008057DC" w:rsidRPr="006751B0" w:rsidRDefault="008057DC" w:rsidP="00D957AB">
            <w:pPr>
              <w:pStyle w:val="Texto"/>
              <w:spacing w:before="10" w:after="10" w:line="124" w:lineRule="exact"/>
              <w:ind w:firstLine="0"/>
              <w:jc w:val="center"/>
              <w:rPr>
                <w:sz w:val="12"/>
                <w:szCs w:val="12"/>
                <w:lang w:val="es-MX"/>
              </w:rPr>
            </w:pPr>
          </w:p>
        </w:tc>
      </w:tr>
      <w:tr w:rsidR="008057DC" w:rsidRPr="00FF6F8E" w:rsidTr="00FF6F8E">
        <w:trPr>
          <w:trHeight w:val="70"/>
        </w:trPr>
        <w:tc>
          <w:tcPr>
            <w:tcW w:w="165" w:type="dxa"/>
            <w:tcBorders>
              <w:top w:val="nil"/>
              <w:left w:val="single" w:sz="4" w:space="0" w:color="auto"/>
              <w:bottom w:val="single" w:sz="4" w:space="0" w:color="auto"/>
              <w:right w:val="nil"/>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3591" w:type="dxa"/>
            <w:tcBorders>
              <w:top w:val="nil"/>
              <w:left w:val="nil"/>
              <w:bottom w:val="single" w:sz="4" w:space="0" w:color="auto"/>
              <w:right w:val="single" w:sz="4" w:space="0" w:color="auto"/>
            </w:tcBorders>
            <w:shd w:val="clear" w:color="auto" w:fill="auto"/>
            <w:noWrap/>
            <w:vAlign w:val="center"/>
          </w:tcPr>
          <w:p w:rsidR="008057DC" w:rsidRPr="00FF6F8E" w:rsidRDefault="008057DC" w:rsidP="00FF6F8E">
            <w:pPr>
              <w:pStyle w:val="Texto"/>
              <w:spacing w:after="0" w:line="80" w:lineRule="exact"/>
              <w:ind w:firstLine="0"/>
              <w:rPr>
                <w:b/>
                <w:sz w:val="12"/>
                <w:szCs w:val="12"/>
                <w:lang w:val="es-MX"/>
              </w:rPr>
            </w:pPr>
          </w:p>
        </w:tc>
        <w:tc>
          <w:tcPr>
            <w:tcW w:w="898" w:type="dxa"/>
            <w:tcBorders>
              <w:top w:val="nil"/>
              <w:left w:val="nil"/>
              <w:bottom w:val="single" w:sz="4" w:space="0" w:color="auto"/>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1023" w:type="dxa"/>
            <w:tcBorders>
              <w:top w:val="nil"/>
              <w:left w:val="nil"/>
              <w:bottom w:val="single" w:sz="4" w:space="0" w:color="auto"/>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97" w:type="dxa"/>
            <w:tcBorders>
              <w:top w:val="nil"/>
              <w:left w:val="nil"/>
              <w:bottom w:val="single" w:sz="4" w:space="0" w:color="auto"/>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847" w:type="dxa"/>
            <w:tcBorders>
              <w:top w:val="nil"/>
              <w:left w:val="nil"/>
              <w:bottom w:val="single" w:sz="4" w:space="0" w:color="auto"/>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729" w:type="dxa"/>
            <w:tcBorders>
              <w:top w:val="nil"/>
              <w:left w:val="nil"/>
              <w:bottom w:val="single" w:sz="4" w:space="0" w:color="auto"/>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c>
          <w:tcPr>
            <w:tcW w:w="990" w:type="dxa"/>
            <w:tcBorders>
              <w:top w:val="nil"/>
              <w:left w:val="nil"/>
              <w:bottom w:val="single" w:sz="4" w:space="0" w:color="auto"/>
              <w:right w:val="single" w:sz="4" w:space="0" w:color="auto"/>
            </w:tcBorders>
            <w:shd w:val="clear" w:color="auto" w:fill="auto"/>
            <w:noWrap/>
            <w:vAlign w:val="center"/>
          </w:tcPr>
          <w:p w:rsidR="008057DC" w:rsidRPr="00FF6F8E" w:rsidRDefault="008057DC" w:rsidP="00D957AB">
            <w:pPr>
              <w:pStyle w:val="Texto"/>
              <w:spacing w:after="0" w:line="80" w:lineRule="exact"/>
              <w:ind w:firstLine="0"/>
              <w:jc w:val="center"/>
              <w:rPr>
                <w:b/>
                <w:sz w:val="12"/>
                <w:szCs w:val="12"/>
                <w:lang w:val="es-MX"/>
              </w:rPr>
            </w:pPr>
          </w:p>
        </w:tc>
      </w:tr>
    </w:tbl>
    <w:p w:rsidR="00D957AB" w:rsidRDefault="00D957AB" w:rsidP="001E0AD4">
      <w:pPr>
        <w:pStyle w:val="Texto"/>
        <w:tabs>
          <w:tab w:val="left" w:pos="1530"/>
        </w:tabs>
        <w:rPr>
          <w:b/>
          <w:lang w:val="es-MX"/>
        </w:rPr>
      </w:pPr>
    </w:p>
    <w:p w:rsidR="00D957AB" w:rsidRDefault="00D957AB" w:rsidP="001E0AD4">
      <w:pPr>
        <w:pStyle w:val="Texto"/>
        <w:tabs>
          <w:tab w:val="left" w:pos="1530"/>
        </w:tabs>
        <w:rPr>
          <w:b/>
          <w:lang w:val="es-MX"/>
        </w:rPr>
      </w:pPr>
      <w:r>
        <w:rPr>
          <w:b/>
          <w:lang w:val="es-MX"/>
        </w:rPr>
        <w:br w:type="page"/>
      </w:r>
    </w:p>
    <w:p w:rsidR="008057DC" w:rsidRPr="001E0AD4" w:rsidRDefault="008057DC" w:rsidP="001E0AD4">
      <w:pPr>
        <w:pStyle w:val="Texto"/>
        <w:tabs>
          <w:tab w:val="left" w:pos="1530"/>
        </w:tabs>
        <w:rPr>
          <w:b/>
          <w:lang w:val="es-MX"/>
        </w:rPr>
      </w:pPr>
      <w:r w:rsidRPr="001E0AD4">
        <w:rPr>
          <w:b/>
          <w:lang w:val="es-MX"/>
        </w:rPr>
        <w:t>Formato 6 d)</w:t>
      </w:r>
      <w:r w:rsidRPr="001E0AD4">
        <w:rPr>
          <w:b/>
          <w:lang w:val="es-MX"/>
        </w:rPr>
        <w:tab/>
        <w:t>Estado Analítico del Ejercicio del Presupuesto de Egresos Detallado - LDF</w:t>
      </w:r>
    </w:p>
    <w:p w:rsidR="008057DC" w:rsidRPr="001E0AD4" w:rsidRDefault="008057DC" w:rsidP="001E0AD4">
      <w:pPr>
        <w:pStyle w:val="Texto"/>
        <w:tabs>
          <w:tab w:val="left" w:pos="1530"/>
        </w:tabs>
        <w:rPr>
          <w:b/>
          <w:lang w:val="es-MX"/>
        </w:rPr>
      </w:pPr>
      <w:r w:rsidRPr="001E0AD4">
        <w:rPr>
          <w:b/>
          <w:lang w:val="es-MX"/>
        </w:rPr>
        <w:tab/>
        <w:t>(Clasificación de Servicios Personales por Categoría)</w:t>
      </w:r>
    </w:p>
    <w:tbl>
      <w:tblPr>
        <w:tblW w:w="8712" w:type="dxa"/>
        <w:tblInd w:w="144" w:type="dxa"/>
        <w:tblLayout w:type="fixed"/>
        <w:tblCellMar>
          <w:left w:w="72" w:type="dxa"/>
          <w:right w:w="72" w:type="dxa"/>
        </w:tblCellMar>
        <w:tblLook w:val="04A0"/>
      </w:tblPr>
      <w:tblGrid>
        <w:gridCol w:w="2718"/>
        <w:gridCol w:w="1170"/>
        <w:gridCol w:w="1080"/>
        <w:gridCol w:w="900"/>
        <w:gridCol w:w="990"/>
        <w:gridCol w:w="720"/>
        <w:gridCol w:w="1134"/>
      </w:tblGrid>
      <w:tr w:rsidR="008057DC" w:rsidRPr="006751B0">
        <w:trPr>
          <w:trHeight w:val="20"/>
          <w:tblHeader/>
        </w:trPr>
        <w:tc>
          <w:tcPr>
            <w:tcW w:w="8712" w:type="dxa"/>
            <w:gridSpan w:val="7"/>
            <w:tcBorders>
              <w:top w:val="single" w:sz="4" w:space="0" w:color="auto"/>
              <w:left w:val="single" w:sz="4" w:space="0" w:color="auto"/>
              <w:bottom w:val="nil"/>
              <w:right w:val="single" w:sz="4" w:space="0" w:color="000000"/>
            </w:tcBorders>
            <w:shd w:val="clear" w:color="auto" w:fill="D9D9D9"/>
            <w:noWrap/>
          </w:tcPr>
          <w:p w:rsidR="008057DC" w:rsidRPr="006751B0" w:rsidRDefault="008057DC" w:rsidP="005A69CD">
            <w:pPr>
              <w:pStyle w:val="Texto"/>
              <w:spacing w:before="20" w:after="20" w:line="240" w:lineRule="exact"/>
              <w:ind w:firstLine="0"/>
              <w:jc w:val="center"/>
              <w:rPr>
                <w:b/>
                <w:bCs/>
                <w:sz w:val="12"/>
                <w:szCs w:val="12"/>
                <w:lang w:val="es-MX"/>
              </w:rPr>
            </w:pPr>
            <w:r w:rsidRPr="006751B0">
              <w:rPr>
                <w:b/>
                <w:bCs/>
                <w:sz w:val="12"/>
                <w:szCs w:val="12"/>
                <w:lang w:val="es-MX"/>
              </w:rPr>
              <w:t>NOMBRE DEL ENTE PÚBLICO (a)</w:t>
            </w:r>
          </w:p>
        </w:tc>
      </w:tr>
      <w:tr w:rsidR="008057DC" w:rsidRPr="006751B0">
        <w:trPr>
          <w:trHeight w:val="20"/>
          <w:tblHeader/>
        </w:trPr>
        <w:tc>
          <w:tcPr>
            <w:tcW w:w="8712" w:type="dxa"/>
            <w:gridSpan w:val="7"/>
            <w:tcBorders>
              <w:top w:val="nil"/>
              <w:left w:val="single" w:sz="4" w:space="0" w:color="auto"/>
              <w:bottom w:val="nil"/>
              <w:right w:val="single" w:sz="4" w:space="0" w:color="000000"/>
            </w:tcBorders>
            <w:shd w:val="clear" w:color="auto" w:fill="D9D9D9"/>
            <w:noWrap/>
          </w:tcPr>
          <w:p w:rsidR="008057DC" w:rsidRPr="006751B0" w:rsidRDefault="008057DC" w:rsidP="005A69CD">
            <w:pPr>
              <w:pStyle w:val="Texto"/>
              <w:spacing w:before="20" w:after="20" w:line="240" w:lineRule="exact"/>
              <w:ind w:firstLine="0"/>
              <w:jc w:val="center"/>
              <w:rPr>
                <w:b/>
                <w:bCs/>
                <w:sz w:val="12"/>
                <w:szCs w:val="12"/>
                <w:lang w:val="es-MX"/>
              </w:rPr>
            </w:pPr>
            <w:r w:rsidRPr="006751B0">
              <w:rPr>
                <w:b/>
                <w:bCs/>
                <w:sz w:val="12"/>
                <w:szCs w:val="12"/>
                <w:lang w:val="es-MX"/>
              </w:rPr>
              <w:t>Estado Analítico del Ejercicio del Presupuesto de Egresos Detallado - LDF</w:t>
            </w:r>
          </w:p>
        </w:tc>
      </w:tr>
      <w:tr w:rsidR="008057DC" w:rsidRPr="006751B0">
        <w:trPr>
          <w:trHeight w:val="20"/>
          <w:tblHeader/>
        </w:trPr>
        <w:tc>
          <w:tcPr>
            <w:tcW w:w="8712" w:type="dxa"/>
            <w:gridSpan w:val="7"/>
            <w:tcBorders>
              <w:top w:val="nil"/>
              <w:left w:val="single" w:sz="4" w:space="0" w:color="auto"/>
              <w:bottom w:val="nil"/>
              <w:right w:val="single" w:sz="4" w:space="0" w:color="000000"/>
            </w:tcBorders>
            <w:shd w:val="clear" w:color="auto" w:fill="D9D9D9"/>
            <w:noWrap/>
          </w:tcPr>
          <w:p w:rsidR="008057DC" w:rsidRPr="006751B0" w:rsidRDefault="008057DC" w:rsidP="005A69CD">
            <w:pPr>
              <w:pStyle w:val="Texto"/>
              <w:spacing w:before="20" w:after="20" w:line="240" w:lineRule="exact"/>
              <w:ind w:firstLine="0"/>
              <w:jc w:val="center"/>
              <w:rPr>
                <w:b/>
                <w:bCs/>
                <w:sz w:val="12"/>
                <w:szCs w:val="12"/>
                <w:lang w:val="es-MX"/>
              </w:rPr>
            </w:pPr>
            <w:r w:rsidRPr="006751B0">
              <w:rPr>
                <w:b/>
                <w:bCs/>
                <w:sz w:val="12"/>
                <w:szCs w:val="12"/>
                <w:lang w:val="es-MX"/>
              </w:rPr>
              <w:t>Clasificación de Servicios Personales por Categoría</w:t>
            </w:r>
          </w:p>
        </w:tc>
      </w:tr>
      <w:tr w:rsidR="008057DC" w:rsidRPr="006751B0">
        <w:trPr>
          <w:trHeight w:val="20"/>
          <w:tblHeader/>
        </w:trPr>
        <w:tc>
          <w:tcPr>
            <w:tcW w:w="8712" w:type="dxa"/>
            <w:gridSpan w:val="7"/>
            <w:tcBorders>
              <w:top w:val="nil"/>
              <w:left w:val="single" w:sz="4" w:space="0" w:color="auto"/>
              <w:bottom w:val="nil"/>
              <w:right w:val="single" w:sz="4" w:space="0" w:color="000000"/>
            </w:tcBorders>
            <w:shd w:val="clear" w:color="auto" w:fill="D9D9D9"/>
            <w:noWrap/>
          </w:tcPr>
          <w:p w:rsidR="008057DC" w:rsidRPr="006751B0" w:rsidRDefault="008057DC" w:rsidP="005A69CD">
            <w:pPr>
              <w:pStyle w:val="Texto"/>
              <w:spacing w:before="20" w:after="20" w:line="240" w:lineRule="exact"/>
              <w:ind w:firstLine="0"/>
              <w:jc w:val="center"/>
              <w:rPr>
                <w:b/>
                <w:bCs/>
                <w:sz w:val="12"/>
                <w:szCs w:val="12"/>
                <w:lang w:val="es-MX"/>
              </w:rPr>
            </w:pPr>
            <w:r w:rsidRPr="006751B0">
              <w:rPr>
                <w:b/>
                <w:bCs/>
                <w:sz w:val="12"/>
                <w:szCs w:val="12"/>
                <w:lang w:val="es-MX"/>
              </w:rPr>
              <w:t>Del 1 de enero al XX de XXXX de 20XN (b)</w:t>
            </w:r>
          </w:p>
        </w:tc>
      </w:tr>
      <w:tr w:rsidR="008057DC" w:rsidRPr="006751B0">
        <w:trPr>
          <w:trHeight w:val="20"/>
          <w:tblHeader/>
        </w:trPr>
        <w:tc>
          <w:tcPr>
            <w:tcW w:w="8712" w:type="dxa"/>
            <w:gridSpan w:val="7"/>
            <w:tcBorders>
              <w:top w:val="nil"/>
              <w:left w:val="single" w:sz="4" w:space="0" w:color="auto"/>
              <w:bottom w:val="single" w:sz="4" w:space="0" w:color="auto"/>
              <w:right w:val="single" w:sz="4" w:space="0" w:color="000000"/>
            </w:tcBorders>
            <w:shd w:val="clear" w:color="auto" w:fill="D9D9D9"/>
            <w:noWrap/>
          </w:tcPr>
          <w:p w:rsidR="008057DC" w:rsidRPr="006751B0" w:rsidRDefault="008057DC" w:rsidP="005A69CD">
            <w:pPr>
              <w:pStyle w:val="Texto"/>
              <w:spacing w:before="20" w:after="20" w:line="240" w:lineRule="exact"/>
              <w:ind w:firstLine="0"/>
              <w:jc w:val="center"/>
              <w:rPr>
                <w:b/>
                <w:bCs/>
                <w:sz w:val="12"/>
                <w:szCs w:val="12"/>
                <w:lang w:val="es-MX"/>
              </w:rPr>
            </w:pPr>
            <w:r w:rsidRPr="006751B0">
              <w:rPr>
                <w:b/>
                <w:bCs/>
                <w:sz w:val="12"/>
                <w:szCs w:val="12"/>
                <w:lang w:val="es-MX"/>
              </w:rPr>
              <w:t>(PESOS)</w:t>
            </w:r>
          </w:p>
        </w:tc>
      </w:tr>
      <w:tr w:rsidR="008057DC" w:rsidRPr="006751B0">
        <w:trPr>
          <w:trHeight w:val="20"/>
          <w:tblHeader/>
        </w:trPr>
        <w:tc>
          <w:tcPr>
            <w:tcW w:w="2718"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5A69CD">
            <w:pPr>
              <w:pStyle w:val="Texto"/>
              <w:spacing w:before="20" w:after="20" w:line="240" w:lineRule="exact"/>
              <w:ind w:firstLine="0"/>
              <w:jc w:val="center"/>
              <w:rPr>
                <w:b/>
                <w:bCs/>
                <w:sz w:val="12"/>
                <w:szCs w:val="12"/>
                <w:lang w:val="es-MX"/>
              </w:rPr>
            </w:pPr>
            <w:r w:rsidRPr="006751B0">
              <w:rPr>
                <w:b/>
                <w:bCs/>
                <w:sz w:val="12"/>
                <w:szCs w:val="12"/>
                <w:lang w:val="es-MX"/>
              </w:rPr>
              <w:t>Concepto (c)</w:t>
            </w:r>
          </w:p>
        </w:tc>
        <w:tc>
          <w:tcPr>
            <w:tcW w:w="4860" w:type="dxa"/>
            <w:gridSpan w:val="5"/>
            <w:tcBorders>
              <w:top w:val="single" w:sz="4" w:space="0" w:color="auto"/>
              <w:left w:val="nil"/>
              <w:bottom w:val="single" w:sz="4" w:space="0" w:color="auto"/>
              <w:right w:val="single" w:sz="4" w:space="0" w:color="auto"/>
            </w:tcBorders>
            <w:shd w:val="clear" w:color="auto" w:fill="D9D9D9"/>
            <w:vAlign w:val="center"/>
          </w:tcPr>
          <w:p w:rsidR="008057DC" w:rsidRPr="006751B0" w:rsidRDefault="008057DC" w:rsidP="005A69CD">
            <w:pPr>
              <w:pStyle w:val="Texto"/>
              <w:spacing w:before="20" w:after="20" w:line="240" w:lineRule="exact"/>
              <w:ind w:firstLine="0"/>
              <w:jc w:val="center"/>
              <w:rPr>
                <w:b/>
                <w:bCs/>
                <w:sz w:val="12"/>
                <w:szCs w:val="12"/>
                <w:lang w:val="es-MX"/>
              </w:rPr>
            </w:pPr>
            <w:r w:rsidRPr="006751B0">
              <w:rPr>
                <w:b/>
                <w:bCs/>
                <w:sz w:val="12"/>
                <w:szCs w:val="12"/>
                <w:lang w:val="es-MX"/>
              </w:rPr>
              <w:t>Egresos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5A69CD">
            <w:pPr>
              <w:pStyle w:val="Texto"/>
              <w:spacing w:before="20" w:after="20" w:line="240" w:lineRule="exact"/>
              <w:ind w:firstLine="0"/>
              <w:jc w:val="center"/>
              <w:rPr>
                <w:b/>
                <w:bCs/>
                <w:sz w:val="12"/>
                <w:szCs w:val="12"/>
                <w:lang w:val="es-MX"/>
              </w:rPr>
            </w:pPr>
            <w:r w:rsidRPr="006751B0">
              <w:rPr>
                <w:b/>
                <w:bCs/>
                <w:sz w:val="12"/>
                <w:szCs w:val="12"/>
                <w:lang w:val="es-MX"/>
              </w:rPr>
              <w:t>Subejercicio (e)</w:t>
            </w:r>
          </w:p>
        </w:tc>
      </w:tr>
      <w:tr w:rsidR="008057DC" w:rsidRPr="006751B0">
        <w:trPr>
          <w:trHeight w:val="20"/>
          <w:tblHeader/>
        </w:trPr>
        <w:tc>
          <w:tcPr>
            <w:tcW w:w="2718" w:type="dxa"/>
            <w:vMerge/>
            <w:tcBorders>
              <w:left w:val="single" w:sz="4" w:space="0" w:color="auto"/>
              <w:bottom w:val="single" w:sz="4" w:space="0" w:color="auto"/>
              <w:right w:val="single" w:sz="4" w:space="0" w:color="auto"/>
            </w:tcBorders>
            <w:shd w:val="clear" w:color="auto" w:fill="D9D9D9"/>
            <w:vAlign w:val="center"/>
          </w:tcPr>
          <w:p w:rsidR="008057DC" w:rsidRPr="006751B0" w:rsidRDefault="008057DC" w:rsidP="005A69CD">
            <w:pPr>
              <w:pStyle w:val="Texto"/>
              <w:spacing w:before="20" w:after="20" w:line="240" w:lineRule="exact"/>
              <w:ind w:firstLine="0"/>
              <w:jc w:val="center"/>
              <w:rPr>
                <w:b/>
                <w:bCs/>
                <w:sz w:val="12"/>
                <w:szCs w:val="12"/>
                <w:lang w:val="es-MX"/>
              </w:rPr>
            </w:pPr>
          </w:p>
        </w:tc>
        <w:tc>
          <w:tcPr>
            <w:tcW w:w="1170" w:type="dxa"/>
            <w:tcBorders>
              <w:top w:val="nil"/>
              <w:left w:val="nil"/>
              <w:bottom w:val="single" w:sz="4" w:space="0" w:color="auto"/>
              <w:right w:val="single" w:sz="4" w:space="0" w:color="auto"/>
            </w:tcBorders>
            <w:shd w:val="clear" w:color="auto" w:fill="D9D9D9"/>
            <w:vAlign w:val="center"/>
          </w:tcPr>
          <w:p w:rsidR="008057DC" w:rsidRPr="006751B0" w:rsidRDefault="008057DC" w:rsidP="005A69CD">
            <w:pPr>
              <w:pStyle w:val="Texto"/>
              <w:spacing w:before="20" w:after="20" w:line="240" w:lineRule="exact"/>
              <w:ind w:firstLine="0"/>
              <w:jc w:val="center"/>
              <w:rPr>
                <w:b/>
                <w:bCs/>
                <w:sz w:val="12"/>
                <w:szCs w:val="12"/>
                <w:lang w:val="es-MX"/>
              </w:rPr>
            </w:pPr>
            <w:r w:rsidRPr="006751B0">
              <w:rPr>
                <w:b/>
                <w:bCs/>
                <w:sz w:val="12"/>
                <w:szCs w:val="12"/>
                <w:lang w:val="es-MX"/>
              </w:rPr>
              <w:t>Aprobado (d)</w:t>
            </w:r>
          </w:p>
        </w:tc>
        <w:tc>
          <w:tcPr>
            <w:tcW w:w="1080" w:type="dxa"/>
            <w:tcBorders>
              <w:top w:val="nil"/>
              <w:left w:val="nil"/>
              <w:bottom w:val="single" w:sz="4" w:space="0" w:color="auto"/>
              <w:right w:val="single" w:sz="4" w:space="0" w:color="auto"/>
            </w:tcBorders>
            <w:shd w:val="clear" w:color="auto" w:fill="D9D9D9"/>
            <w:vAlign w:val="center"/>
          </w:tcPr>
          <w:p w:rsidR="008057DC" w:rsidRPr="006751B0" w:rsidRDefault="008057DC" w:rsidP="005A69CD">
            <w:pPr>
              <w:pStyle w:val="Texto"/>
              <w:spacing w:before="20" w:after="20" w:line="240" w:lineRule="exact"/>
              <w:ind w:firstLine="0"/>
              <w:jc w:val="center"/>
              <w:rPr>
                <w:b/>
                <w:bCs/>
                <w:sz w:val="12"/>
                <w:szCs w:val="12"/>
                <w:lang w:val="es-MX"/>
              </w:rPr>
            </w:pPr>
            <w:r w:rsidRPr="006751B0">
              <w:rPr>
                <w:b/>
                <w:bCs/>
                <w:sz w:val="12"/>
                <w:szCs w:val="12"/>
                <w:lang w:val="es-MX"/>
              </w:rPr>
              <w:t xml:space="preserve">Ampliaciones/ (Reducciones) </w:t>
            </w:r>
          </w:p>
        </w:tc>
        <w:tc>
          <w:tcPr>
            <w:tcW w:w="900" w:type="dxa"/>
            <w:tcBorders>
              <w:top w:val="nil"/>
              <w:left w:val="nil"/>
              <w:bottom w:val="single" w:sz="4" w:space="0" w:color="auto"/>
              <w:right w:val="single" w:sz="4" w:space="0" w:color="auto"/>
            </w:tcBorders>
            <w:shd w:val="clear" w:color="auto" w:fill="D9D9D9"/>
            <w:vAlign w:val="center"/>
          </w:tcPr>
          <w:p w:rsidR="008057DC" w:rsidRPr="006751B0" w:rsidRDefault="008057DC" w:rsidP="005A69CD">
            <w:pPr>
              <w:pStyle w:val="Texto"/>
              <w:spacing w:before="20" w:after="20" w:line="240" w:lineRule="exact"/>
              <w:ind w:firstLine="0"/>
              <w:jc w:val="center"/>
              <w:rPr>
                <w:b/>
                <w:bCs/>
                <w:sz w:val="12"/>
                <w:szCs w:val="12"/>
                <w:lang w:val="es-MX"/>
              </w:rPr>
            </w:pPr>
            <w:r w:rsidRPr="006751B0">
              <w:rPr>
                <w:b/>
                <w:bCs/>
                <w:sz w:val="12"/>
                <w:szCs w:val="12"/>
                <w:lang w:val="es-MX"/>
              </w:rPr>
              <w:t xml:space="preserve">Modificado </w:t>
            </w:r>
          </w:p>
        </w:tc>
        <w:tc>
          <w:tcPr>
            <w:tcW w:w="990" w:type="dxa"/>
            <w:tcBorders>
              <w:top w:val="nil"/>
              <w:left w:val="nil"/>
              <w:bottom w:val="single" w:sz="4" w:space="0" w:color="auto"/>
              <w:right w:val="single" w:sz="4" w:space="0" w:color="auto"/>
            </w:tcBorders>
            <w:shd w:val="clear" w:color="auto" w:fill="D9D9D9"/>
            <w:vAlign w:val="center"/>
          </w:tcPr>
          <w:p w:rsidR="008057DC" w:rsidRPr="006751B0" w:rsidRDefault="008057DC" w:rsidP="005A69CD">
            <w:pPr>
              <w:pStyle w:val="Texto"/>
              <w:spacing w:before="20" w:after="20" w:line="240" w:lineRule="exact"/>
              <w:ind w:firstLine="0"/>
              <w:jc w:val="center"/>
              <w:rPr>
                <w:b/>
                <w:bCs/>
                <w:sz w:val="12"/>
                <w:szCs w:val="12"/>
                <w:lang w:val="es-MX"/>
              </w:rPr>
            </w:pPr>
            <w:r w:rsidRPr="006751B0">
              <w:rPr>
                <w:b/>
                <w:bCs/>
                <w:sz w:val="12"/>
                <w:szCs w:val="12"/>
                <w:lang w:val="es-MX"/>
              </w:rPr>
              <w:t xml:space="preserve">Devengado </w:t>
            </w:r>
          </w:p>
        </w:tc>
        <w:tc>
          <w:tcPr>
            <w:tcW w:w="720" w:type="dxa"/>
            <w:tcBorders>
              <w:top w:val="nil"/>
              <w:left w:val="nil"/>
              <w:bottom w:val="single" w:sz="4" w:space="0" w:color="auto"/>
              <w:right w:val="single" w:sz="4" w:space="0" w:color="auto"/>
            </w:tcBorders>
            <w:shd w:val="clear" w:color="auto" w:fill="D9D9D9"/>
            <w:vAlign w:val="center"/>
          </w:tcPr>
          <w:p w:rsidR="008057DC" w:rsidRPr="006751B0" w:rsidRDefault="008057DC" w:rsidP="005A69CD">
            <w:pPr>
              <w:pStyle w:val="Texto"/>
              <w:spacing w:before="20" w:after="20" w:line="240" w:lineRule="exact"/>
              <w:ind w:firstLine="0"/>
              <w:jc w:val="center"/>
              <w:rPr>
                <w:b/>
                <w:bCs/>
                <w:sz w:val="12"/>
                <w:szCs w:val="12"/>
                <w:lang w:val="es-MX"/>
              </w:rPr>
            </w:pPr>
            <w:r w:rsidRPr="006751B0">
              <w:rPr>
                <w:b/>
                <w:bCs/>
                <w:sz w:val="12"/>
                <w:szCs w:val="12"/>
                <w:lang w:val="es-MX"/>
              </w:rPr>
              <w:t>Pagado</w:t>
            </w:r>
          </w:p>
        </w:tc>
        <w:tc>
          <w:tcPr>
            <w:tcW w:w="113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5A69CD">
            <w:pPr>
              <w:pStyle w:val="Texto"/>
              <w:spacing w:before="20" w:after="20" w:line="240" w:lineRule="exact"/>
              <w:ind w:firstLine="0"/>
              <w:jc w:val="center"/>
              <w:rPr>
                <w:b/>
                <w:bCs/>
                <w:sz w:val="12"/>
                <w:szCs w:val="12"/>
                <w:lang w:val="es-MX"/>
              </w:rPr>
            </w:pPr>
          </w:p>
        </w:tc>
      </w:tr>
      <w:tr w:rsidR="008057DC" w:rsidRPr="006751B0">
        <w:trPr>
          <w:trHeight w:val="20"/>
        </w:trPr>
        <w:tc>
          <w:tcPr>
            <w:tcW w:w="2718" w:type="dxa"/>
            <w:tcBorders>
              <w:top w:val="single" w:sz="4" w:space="0" w:color="auto"/>
              <w:left w:val="single" w:sz="4" w:space="0" w:color="auto"/>
              <w:bottom w:val="nil"/>
              <w:right w:val="nil"/>
            </w:tcBorders>
            <w:shd w:val="clear" w:color="auto" w:fill="auto"/>
          </w:tcPr>
          <w:p w:rsidR="008057DC" w:rsidRPr="006751B0" w:rsidRDefault="008057DC" w:rsidP="005A69CD">
            <w:pPr>
              <w:pStyle w:val="Texto"/>
              <w:spacing w:before="20" w:after="20" w:line="240" w:lineRule="exact"/>
              <w:ind w:firstLine="0"/>
              <w:jc w:val="left"/>
              <w:rPr>
                <w:b/>
                <w:sz w:val="12"/>
                <w:szCs w:val="12"/>
                <w:lang w:val="es-MX"/>
              </w:rPr>
            </w:pPr>
            <w:r w:rsidRPr="006751B0">
              <w:rPr>
                <w:b/>
                <w:sz w:val="12"/>
                <w:szCs w:val="12"/>
                <w:lang w:val="es-MX"/>
              </w:rPr>
              <w:t>I. Gasto No Etiquetado (I=A+B+C+D+E+F)</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0"/>
              <w:jc w:val="left"/>
              <w:rPr>
                <w:sz w:val="12"/>
                <w:szCs w:val="12"/>
                <w:lang w:val="es-MX"/>
              </w:rPr>
            </w:pPr>
            <w:r w:rsidRPr="006751B0">
              <w:rPr>
                <w:sz w:val="12"/>
                <w:szCs w:val="12"/>
                <w:lang w:val="es-MX"/>
              </w:rPr>
              <w:t>A. Personal Administrativo y de Servicio Público</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0"/>
              <w:jc w:val="left"/>
              <w:rPr>
                <w:sz w:val="12"/>
                <w:szCs w:val="12"/>
                <w:lang w:val="es-MX"/>
              </w:rPr>
            </w:pPr>
            <w:r w:rsidRPr="006751B0">
              <w:rPr>
                <w:sz w:val="12"/>
                <w:szCs w:val="12"/>
                <w:lang w:val="es-MX"/>
              </w:rPr>
              <w:t>B. Magisterio</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0"/>
              <w:jc w:val="left"/>
              <w:rPr>
                <w:sz w:val="12"/>
                <w:szCs w:val="12"/>
                <w:lang w:val="es-MX"/>
              </w:rPr>
            </w:pPr>
            <w:r w:rsidRPr="006751B0">
              <w:rPr>
                <w:sz w:val="12"/>
                <w:szCs w:val="12"/>
                <w:lang w:val="es-MX"/>
              </w:rPr>
              <w:t>C. Servicios de Salud (C=c1+c2)</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217"/>
              <w:jc w:val="left"/>
              <w:rPr>
                <w:sz w:val="12"/>
                <w:szCs w:val="12"/>
                <w:lang w:val="es-MX"/>
              </w:rPr>
            </w:pPr>
            <w:r w:rsidRPr="006751B0">
              <w:rPr>
                <w:sz w:val="12"/>
                <w:szCs w:val="12"/>
                <w:lang w:val="es-MX"/>
              </w:rPr>
              <w:t>c1) Personal Administrativo</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217"/>
              <w:jc w:val="left"/>
              <w:rPr>
                <w:sz w:val="12"/>
                <w:szCs w:val="12"/>
                <w:lang w:val="es-MX"/>
              </w:rPr>
            </w:pPr>
            <w:r w:rsidRPr="006751B0">
              <w:rPr>
                <w:sz w:val="12"/>
                <w:szCs w:val="12"/>
                <w:lang w:val="es-MX"/>
              </w:rPr>
              <w:t>c2) Personal Médico, Paramédico y afín</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0"/>
              <w:jc w:val="left"/>
              <w:rPr>
                <w:sz w:val="12"/>
                <w:szCs w:val="12"/>
                <w:lang w:val="es-MX"/>
              </w:rPr>
            </w:pPr>
            <w:r w:rsidRPr="006751B0">
              <w:rPr>
                <w:sz w:val="12"/>
                <w:szCs w:val="12"/>
                <w:lang w:val="es-MX"/>
              </w:rPr>
              <w:t>D. Seguridad Pública</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0"/>
              <w:jc w:val="left"/>
              <w:rPr>
                <w:sz w:val="12"/>
                <w:szCs w:val="12"/>
                <w:lang w:val="es-MX"/>
              </w:rPr>
            </w:pPr>
            <w:r w:rsidRPr="006751B0">
              <w:rPr>
                <w:sz w:val="12"/>
                <w:szCs w:val="12"/>
                <w:lang w:val="es-MX"/>
              </w:rPr>
              <w:t>E. Gastos asociados a la implementación de nuevas leyes federales o reformas a las mismas (E = e1 + e2)</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left="217" w:firstLine="0"/>
              <w:jc w:val="left"/>
              <w:rPr>
                <w:sz w:val="12"/>
                <w:szCs w:val="12"/>
                <w:lang w:val="es-MX"/>
              </w:rPr>
            </w:pPr>
            <w:r w:rsidRPr="006751B0">
              <w:rPr>
                <w:sz w:val="12"/>
                <w:szCs w:val="12"/>
                <w:lang w:val="es-MX"/>
              </w:rPr>
              <w:t>e1) Nombre del Programa o Ley 1</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left="217" w:firstLine="0"/>
              <w:jc w:val="left"/>
              <w:rPr>
                <w:sz w:val="12"/>
                <w:szCs w:val="12"/>
                <w:lang w:val="es-MX"/>
              </w:rPr>
            </w:pPr>
            <w:r w:rsidRPr="006751B0">
              <w:rPr>
                <w:sz w:val="12"/>
                <w:szCs w:val="12"/>
                <w:lang w:val="es-MX"/>
              </w:rPr>
              <w:t>e2) Nombre del Programa o Ley 2</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0"/>
              <w:jc w:val="left"/>
              <w:rPr>
                <w:sz w:val="12"/>
                <w:szCs w:val="12"/>
                <w:lang w:val="es-MX"/>
              </w:rPr>
            </w:pPr>
            <w:r w:rsidRPr="006751B0">
              <w:rPr>
                <w:sz w:val="12"/>
                <w:szCs w:val="12"/>
                <w:lang w:val="es-MX"/>
              </w:rPr>
              <w:t>F. Sentencias laborales definitivas</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0"/>
              <w:jc w:val="left"/>
              <w:rPr>
                <w:sz w:val="12"/>
                <w:szCs w:val="12"/>
                <w:lang w:val="es-MX"/>
              </w:rPr>
            </w:pP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tcPr>
          <w:p w:rsidR="008057DC" w:rsidRPr="006751B0" w:rsidRDefault="008057DC" w:rsidP="005A69CD">
            <w:pPr>
              <w:pStyle w:val="Texto"/>
              <w:spacing w:before="20" w:after="20" w:line="240" w:lineRule="exact"/>
              <w:ind w:firstLine="0"/>
              <w:jc w:val="left"/>
              <w:rPr>
                <w:b/>
                <w:sz w:val="12"/>
                <w:szCs w:val="12"/>
                <w:lang w:val="es-MX"/>
              </w:rPr>
            </w:pPr>
            <w:r w:rsidRPr="006751B0">
              <w:rPr>
                <w:b/>
                <w:sz w:val="12"/>
                <w:szCs w:val="12"/>
                <w:lang w:val="es-MX"/>
              </w:rPr>
              <w:t>II. Gasto Etiquetado (II=A+B+C+D+E+F)</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0"/>
              <w:jc w:val="left"/>
              <w:rPr>
                <w:sz w:val="12"/>
                <w:szCs w:val="12"/>
                <w:lang w:val="es-MX"/>
              </w:rPr>
            </w:pPr>
            <w:r w:rsidRPr="006751B0">
              <w:rPr>
                <w:sz w:val="12"/>
                <w:szCs w:val="12"/>
                <w:lang w:val="es-MX"/>
              </w:rPr>
              <w:t>A. Personal Administrativo y de Servicio Público</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0"/>
              <w:jc w:val="left"/>
              <w:rPr>
                <w:sz w:val="12"/>
                <w:szCs w:val="12"/>
                <w:lang w:val="es-MX"/>
              </w:rPr>
            </w:pPr>
            <w:r w:rsidRPr="006751B0">
              <w:rPr>
                <w:sz w:val="12"/>
                <w:szCs w:val="12"/>
                <w:lang w:val="es-MX"/>
              </w:rPr>
              <w:t>B. Magisterio</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0"/>
              <w:jc w:val="left"/>
              <w:rPr>
                <w:sz w:val="12"/>
                <w:szCs w:val="12"/>
                <w:lang w:val="es-MX"/>
              </w:rPr>
            </w:pPr>
            <w:r w:rsidRPr="006751B0">
              <w:rPr>
                <w:sz w:val="12"/>
                <w:szCs w:val="12"/>
                <w:lang w:val="es-MX"/>
              </w:rPr>
              <w:t>C. Servicios de Salud (C=c1+c2)</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217"/>
              <w:jc w:val="left"/>
              <w:rPr>
                <w:sz w:val="12"/>
                <w:szCs w:val="12"/>
                <w:lang w:val="es-MX"/>
              </w:rPr>
            </w:pPr>
            <w:r w:rsidRPr="006751B0">
              <w:rPr>
                <w:sz w:val="12"/>
                <w:szCs w:val="12"/>
                <w:lang w:val="es-MX"/>
              </w:rPr>
              <w:t>c1) Personal Administrativo</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217"/>
              <w:jc w:val="left"/>
              <w:rPr>
                <w:sz w:val="12"/>
                <w:szCs w:val="12"/>
                <w:lang w:val="es-MX"/>
              </w:rPr>
            </w:pPr>
            <w:r w:rsidRPr="006751B0">
              <w:rPr>
                <w:sz w:val="12"/>
                <w:szCs w:val="12"/>
                <w:lang w:val="es-MX"/>
              </w:rPr>
              <w:t>c2) Personal Médico, Paramédico y afín</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0"/>
              <w:jc w:val="left"/>
              <w:rPr>
                <w:sz w:val="12"/>
                <w:szCs w:val="12"/>
                <w:lang w:val="es-MX"/>
              </w:rPr>
            </w:pPr>
            <w:r w:rsidRPr="006751B0">
              <w:rPr>
                <w:sz w:val="12"/>
                <w:szCs w:val="12"/>
                <w:lang w:val="es-MX"/>
              </w:rPr>
              <w:t>D. Seguridad Pública</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0"/>
              <w:jc w:val="left"/>
              <w:rPr>
                <w:sz w:val="12"/>
                <w:szCs w:val="12"/>
                <w:lang w:val="es-MX"/>
              </w:rPr>
            </w:pPr>
            <w:r w:rsidRPr="006751B0">
              <w:rPr>
                <w:sz w:val="12"/>
                <w:szCs w:val="12"/>
                <w:lang w:val="es-MX"/>
              </w:rPr>
              <w:t>E. Gastos asociados a la implementación de nuevas leyes federales o reformas a las mismas (E = e1 + e2)</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left="217" w:firstLine="0"/>
              <w:jc w:val="left"/>
              <w:rPr>
                <w:sz w:val="12"/>
                <w:szCs w:val="12"/>
                <w:lang w:val="es-MX"/>
              </w:rPr>
            </w:pPr>
            <w:r w:rsidRPr="006751B0">
              <w:rPr>
                <w:sz w:val="12"/>
                <w:szCs w:val="12"/>
                <w:lang w:val="es-MX"/>
              </w:rPr>
              <w:t>e1) Nombre del Programa o Ley 1</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left="217" w:firstLine="0"/>
              <w:jc w:val="left"/>
              <w:rPr>
                <w:sz w:val="12"/>
                <w:szCs w:val="12"/>
                <w:lang w:val="es-MX"/>
              </w:rPr>
            </w:pPr>
            <w:r w:rsidRPr="006751B0">
              <w:rPr>
                <w:sz w:val="12"/>
                <w:szCs w:val="12"/>
                <w:lang w:val="es-MX"/>
              </w:rPr>
              <w:t>e2) Nombre del Programa o Ley 2</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0"/>
              <w:jc w:val="left"/>
              <w:rPr>
                <w:sz w:val="12"/>
                <w:szCs w:val="12"/>
                <w:lang w:val="es-MX"/>
              </w:rPr>
            </w:pPr>
            <w:r w:rsidRPr="006751B0">
              <w:rPr>
                <w:sz w:val="12"/>
                <w:szCs w:val="12"/>
                <w:lang w:val="es-MX"/>
              </w:rPr>
              <w:t>F. Sentencias laborales definitivas</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nil"/>
              <w:right w:val="nil"/>
            </w:tcBorders>
            <w:shd w:val="clear" w:color="auto" w:fill="auto"/>
            <w:vAlign w:val="center"/>
          </w:tcPr>
          <w:p w:rsidR="008057DC" w:rsidRPr="006751B0" w:rsidRDefault="008057DC" w:rsidP="005A69CD">
            <w:pPr>
              <w:pStyle w:val="Texto"/>
              <w:spacing w:before="20" w:after="20" w:line="240" w:lineRule="exact"/>
              <w:ind w:firstLine="0"/>
              <w:jc w:val="left"/>
              <w:rPr>
                <w:sz w:val="12"/>
                <w:szCs w:val="12"/>
                <w:lang w:val="es-MX"/>
              </w:rPr>
            </w:pPr>
            <w:r w:rsidRPr="006751B0">
              <w:rPr>
                <w:rFonts w:eastAsia="Calibri"/>
                <w:b/>
                <w:sz w:val="12"/>
                <w:szCs w:val="12"/>
                <w:lang w:val="es-MX" w:eastAsia="en-US"/>
              </w:rPr>
              <w:t>III. Total del Gasto en Servicios Personales (III = I + II)</w:t>
            </w:r>
          </w:p>
        </w:tc>
        <w:tc>
          <w:tcPr>
            <w:tcW w:w="1170" w:type="dxa"/>
            <w:tcBorders>
              <w:top w:val="nil"/>
              <w:left w:val="single" w:sz="4" w:space="0" w:color="auto"/>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nil"/>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r w:rsidR="008057DC" w:rsidRPr="006751B0">
        <w:trPr>
          <w:trHeight w:val="20"/>
        </w:trPr>
        <w:tc>
          <w:tcPr>
            <w:tcW w:w="2718" w:type="dxa"/>
            <w:tcBorders>
              <w:top w:val="nil"/>
              <w:left w:val="single" w:sz="4" w:space="0" w:color="auto"/>
              <w:bottom w:val="single" w:sz="4" w:space="0" w:color="auto"/>
              <w:right w:val="nil"/>
            </w:tcBorders>
            <w:shd w:val="clear" w:color="auto" w:fill="auto"/>
          </w:tcPr>
          <w:p w:rsidR="008057DC" w:rsidRPr="006751B0" w:rsidRDefault="008057DC" w:rsidP="005A69CD">
            <w:pPr>
              <w:pStyle w:val="Texto"/>
              <w:spacing w:before="20" w:after="20" w:line="240" w:lineRule="exact"/>
              <w:ind w:firstLine="0"/>
              <w:jc w:val="left"/>
              <w:rPr>
                <w:b/>
                <w:sz w:val="12"/>
                <w:szCs w:val="12"/>
                <w:lang w:val="es-MX"/>
              </w:rPr>
            </w:pPr>
          </w:p>
        </w:tc>
        <w:tc>
          <w:tcPr>
            <w:tcW w:w="1170" w:type="dxa"/>
            <w:tcBorders>
              <w:top w:val="nil"/>
              <w:left w:val="single" w:sz="4" w:space="0" w:color="auto"/>
              <w:bottom w:val="single" w:sz="4" w:space="0" w:color="auto"/>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080" w:type="dxa"/>
            <w:tcBorders>
              <w:top w:val="nil"/>
              <w:left w:val="nil"/>
              <w:bottom w:val="single" w:sz="4" w:space="0" w:color="auto"/>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00" w:type="dxa"/>
            <w:tcBorders>
              <w:top w:val="nil"/>
              <w:left w:val="nil"/>
              <w:bottom w:val="single" w:sz="4" w:space="0" w:color="auto"/>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990" w:type="dxa"/>
            <w:tcBorders>
              <w:top w:val="nil"/>
              <w:left w:val="nil"/>
              <w:bottom w:val="single" w:sz="4" w:space="0" w:color="auto"/>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720" w:type="dxa"/>
            <w:tcBorders>
              <w:top w:val="nil"/>
              <w:left w:val="nil"/>
              <w:bottom w:val="single" w:sz="4" w:space="0" w:color="auto"/>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c>
          <w:tcPr>
            <w:tcW w:w="1134" w:type="dxa"/>
            <w:tcBorders>
              <w:top w:val="nil"/>
              <w:left w:val="nil"/>
              <w:bottom w:val="single" w:sz="4" w:space="0" w:color="auto"/>
              <w:right w:val="single" w:sz="4" w:space="0" w:color="auto"/>
            </w:tcBorders>
            <w:shd w:val="clear" w:color="auto" w:fill="auto"/>
          </w:tcPr>
          <w:p w:rsidR="008057DC" w:rsidRPr="006751B0" w:rsidRDefault="008057DC" w:rsidP="005A69CD">
            <w:pPr>
              <w:pStyle w:val="Texto"/>
              <w:spacing w:before="20" w:after="20" w:line="240" w:lineRule="exact"/>
              <w:ind w:firstLine="0"/>
              <w:jc w:val="center"/>
              <w:rPr>
                <w:b/>
                <w:sz w:val="12"/>
                <w:szCs w:val="12"/>
                <w:lang w:val="es-MX"/>
              </w:rPr>
            </w:pPr>
          </w:p>
        </w:tc>
      </w:tr>
    </w:tbl>
    <w:p w:rsidR="008057DC" w:rsidRPr="006751B0" w:rsidRDefault="008057DC" w:rsidP="0028605F">
      <w:pPr>
        <w:pStyle w:val="Texto"/>
        <w:rPr>
          <w:lang w:val="es-MX"/>
        </w:rPr>
      </w:pPr>
    </w:p>
    <w:p w:rsidR="008057DC" w:rsidRPr="001E0AD4" w:rsidRDefault="005A69CD" w:rsidP="001E0AD4">
      <w:pPr>
        <w:pStyle w:val="Texto"/>
        <w:ind w:firstLine="0"/>
        <w:jc w:val="center"/>
        <w:rPr>
          <w:b/>
          <w:lang w:val="es-MX"/>
        </w:rPr>
      </w:pPr>
      <w:r>
        <w:rPr>
          <w:b/>
          <w:lang w:val="es-MX"/>
        </w:rPr>
        <w:br w:type="column"/>
      </w:r>
      <w:r w:rsidR="008057DC" w:rsidRPr="001E0AD4">
        <w:rPr>
          <w:b/>
          <w:lang w:val="es-MX"/>
        </w:rPr>
        <w:lastRenderedPageBreak/>
        <w:t>Formatos 7</w:t>
      </w:r>
    </w:p>
    <w:p w:rsidR="008057DC" w:rsidRPr="001E0AD4" w:rsidRDefault="008057DC" w:rsidP="001E0AD4">
      <w:pPr>
        <w:pStyle w:val="Texto"/>
        <w:ind w:firstLine="0"/>
        <w:jc w:val="center"/>
        <w:rPr>
          <w:b/>
          <w:lang w:val="es-MX"/>
        </w:rPr>
      </w:pPr>
      <w:r w:rsidRPr="001E0AD4">
        <w:rPr>
          <w:b/>
          <w:lang w:val="es-MX"/>
        </w:rPr>
        <w:t>Proyecciones y Resultados de Ingresos y Egresos - LDF</w:t>
      </w:r>
    </w:p>
    <w:p w:rsidR="008057DC" w:rsidRPr="001E0AD4" w:rsidRDefault="008057DC" w:rsidP="0070403D">
      <w:pPr>
        <w:pStyle w:val="Texto"/>
        <w:tabs>
          <w:tab w:val="left" w:pos="1620"/>
        </w:tabs>
        <w:spacing w:after="60"/>
        <w:rPr>
          <w:b/>
          <w:lang w:val="es-MX"/>
        </w:rPr>
      </w:pPr>
      <w:r w:rsidRPr="001E0AD4">
        <w:rPr>
          <w:b/>
          <w:lang w:val="es-MX"/>
        </w:rPr>
        <w:t>Formato 7 a)</w:t>
      </w:r>
      <w:r w:rsidRPr="001E0AD4">
        <w:rPr>
          <w:b/>
          <w:lang w:val="es-MX"/>
        </w:rPr>
        <w:tab/>
        <w:t>Proyecciones de Ingresos - LDF</w:t>
      </w:r>
    </w:p>
    <w:tbl>
      <w:tblPr>
        <w:tblW w:w="8712" w:type="dxa"/>
        <w:tblInd w:w="144" w:type="dxa"/>
        <w:tblBorders>
          <w:top w:val="single" w:sz="4" w:space="0" w:color="auto"/>
          <w:left w:val="single" w:sz="4" w:space="0" w:color="auto"/>
          <w:bottom w:val="single" w:sz="4" w:space="0" w:color="auto"/>
          <w:right w:val="single" w:sz="4" w:space="0" w:color="auto"/>
        </w:tblBorders>
        <w:shd w:val="clear" w:color="auto" w:fill="C5E0B3"/>
        <w:tblLayout w:type="fixed"/>
        <w:tblCellMar>
          <w:left w:w="70" w:type="dxa"/>
          <w:right w:w="70" w:type="dxa"/>
        </w:tblCellMar>
        <w:tblLook w:val="04A0"/>
      </w:tblPr>
      <w:tblGrid>
        <w:gridCol w:w="3637"/>
        <w:gridCol w:w="1014"/>
        <w:gridCol w:w="810"/>
        <w:gridCol w:w="811"/>
        <w:gridCol w:w="810"/>
        <w:gridCol w:w="810"/>
        <w:gridCol w:w="811"/>
        <w:gridCol w:w="9"/>
      </w:tblGrid>
      <w:tr w:rsidR="008057DC" w:rsidRPr="006751B0">
        <w:trPr>
          <w:trHeight w:val="20"/>
        </w:trPr>
        <w:tc>
          <w:tcPr>
            <w:tcW w:w="8712" w:type="dxa"/>
            <w:gridSpan w:val="8"/>
            <w:shd w:val="clear" w:color="auto" w:fill="D9D9D9"/>
            <w:noWrap/>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NOMBRE DE LA ENTIDAD FEDERATIVA / MUNICIPIO (a)</w:t>
            </w:r>
          </w:p>
        </w:tc>
      </w:tr>
      <w:tr w:rsidR="008057DC" w:rsidRPr="006751B0">
        <w:trPr>
          <w:trHeight w:val="20"/>
        </w:trPr>
        <w:tc>
          <w:tcPr>
            <w:tcW w:w="8712" w:type="dxa"/>
            <w:gridSpan w:val="8"/>
            <w:shd w:val="clear" w:color="auto" w:fill="D9D9D9"/>
            <w:noWrap/>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Proyecciones de Ingresos - LDF</w:t>
            </w:r>
          </w:p>
        </w:tc>
      </w:tr>
      <w:tr w:rsidR="008057DC" w:rsidRPr="006751B0">
        <w:trPr>
          <w:trHeight w:val="20"/>
        </w:trPr>
        <w:tc>
          <w:tcPr>
            <w:tcW w:w="8712" w:type="dxa"/>
            <w:gridSpan w:val="8"/>
            <w:shd w:val="clear" w:color="auto" w:fill="D9D9D9"/>
            <w:noWrap/>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(PESOS)</w:t>
            </w:r>
          </w:p>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 xml:space="preserve">(CIFRAS NOMINALES) </w:t>
            </w:r>
          </w:p>
        </w:tc>
      </w:tr>
      <w:tr w:rsidR="008057DC" w:rsidRPr="006751B0">
        <w:trPr>
          <w:gridAfter w:val="1"/>
          <w:wAfter w:w="9" w:type="dxa"/>
          <w:trHeight w:val="373"/>
        </w:trPr>
        <w:tc>
          <w:tcPr>
            <w:tcW w:w="363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Concepto (b)</w:t>
            </w:r>
          </w:p>
        </w:tc>
        <w:tc>
          <w:tcPr>
            <w:tcW w:w="1014" w:type="dxa"/>
            <w:tcBorders>
              <w:top w:val="single" w:sz="4" w:space="0" w:color="auto"/>
              <w:left w:val="nil"/>
              <w:bottom w:val="single" w:sz="4" w:space="0" w:color="auto"/>
              <w:right w:val="single" w:sz="4" w:space="0" w:color="auto"/>
            </w:tcBorders>
            <w:shd w:val="clear" w:color="auto" w:fill="D9D9D9"/>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 xml:space="preserve">Año en Cuestión </w:t>
            </w:r>
          </w:p>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(de iniciativa de Ley) (c)</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Año 1 (d)</w:t>
            </w:r>
          </w:p>
        </w:tc>
        <w:tc>
          <w:tcPr>
            <w:tcW w:w="811"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Año 2 (d)</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Año 3 (d)</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Año 4 (d)</w:t>
            </w:r>
          </w:p>
        </w:tc>
        <w:tc>
          <w:tcPr>
            <w:tcW w:w="811"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Año 5 (d)</w:t>
            </w: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top w:val="single" w:sz="4" w:space="0" w:color="auto"/>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1014" w:type="dxa"/>
            <w:tcBorders>
              <w:top w:val="single" w:sz="4" w:space="0" w:color="auto"/>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left="-28" w:right="-28" w:firstLine="0"/>
              <w:jc w:val="center"/>
              <w:rPr>
                <w:sz w:val="12"/>
                <w:szCs w:val="12"/>
                <w:lang w:val="es-MX"/>
              </w:rPr>
            </w:pPr>
          </w:p>
        </w:tc>
        <w:tc>
          <w:tcPr>
            <w:tcW w:w="810" w:type="dxa"/>
            <w:tcBorders>
              <w:top w:val="single" w:sz="4" w:space="0" w:color="auto"/>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left="-28" w:right="-28" w:firstLine="0"/>
              <w:jc w:val="center"/>
              <w:rPr>
                <w:sz w:val="12"/>
                <w:szCs w:val="12"/>
                <w:lang w:val="es-MX"/>
              </w:rPr>
            </w:pPr>
          </w:p>
        </w:tc>
        <w:tc>
          <w:tcPr>
            <w:tcW w:w="811" w:type="dxa"/>
            <w:tcBorders>
              <w:top w:val="single" w:sz="4" w:space="0" w:color="auto"/>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left="-28" w:right="-28" w:firstLine="0"/>
              <w:jc w:val="center"/>
              <w:rPr>
                <w:sz w:val="12"/>
                <w:szCs w:val="12"/>
                <w:lang w:val="es-MX"/>
              </w:rPr>
            </w:pPr>
          </w:p>
        </w:tc>
        <w:tc>
          <w:tcPr>
            <w:tcW w:w="810" w:type="dxa"/>
            <w:tcBorders>
              <w:top w:val="single" w:sz="4" w:space="0" w:color="auto"/>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left="-28" w:right="-28" w:firstLine="0"/>
              <w:jc w:val="center"/>
              <w:rPr>
                <w:sz w:val="12"/>
                <w:szCs w:val="12"/>
                <w:lang w:val="es-MX"/>
              </w:rPr>
            </w:pPr>
          </w:p>
        </w:tc>
        <w:tc>
          <w:tcPr>
            <w:tcW w:w="810" w:type="dxa"/>
            <w:tcBorders>
              <w:top w:val="single" w:sz="4" w:space="0" w:color="auto"/>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left="-28" w:right="-28" w:firstLine="0"/>
              <w:jc w:val="center"/>
              <w:rPr>
                <w:sz w:val="12"/>
                <w:szCs w:val="12"/>
                <w:lang w:val="es-MX"/>
              </w:rPr>
            </w:pPr>
          </w:p>
        </w:tc>
        <w:tc>
          <w:tcPr>
            <w:tcW w:w="811" w:type="dxa"/>
            <w:tcBorders>
              <w:top w:val="single" w:sz="4" w:space="0" w:color="auto"/>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3"/>
                <w:numId w:val="1"/>
              </w:numPr>
              <w:spacing w:before="10" w:after="10" w:line="240" w:lineRule="auto"/>
              <w:ind w:left="209" w:hanging="209"/>
              <w:jc w:val="left"/>
              <w:rPr>
                <w:b/>
                <w:bCs/>
                <w:sz w:val="12"/>
                <w:szCs w:val="12"/>
                <w:lang w:val="es-MX"/>
              </w:rPr>
            </w:pPr>
            <w:r w:rsidRPr="006751B0">
              <w:rPr>
                <w:b/>
                <w:bCs/>
                <w:sz w:val="12"/>
                <w:szCs w:val="12"/>
                <w:lang w:val="es-MX"/>
              </w:rPr>
              <w:t>Ingresos de Libre Disposición (1=A+B+C+D+E+F+G+H+I+J+K+L)</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5"/>
              </w:numPr>
              <w:spacing w:before="10" w:after="10" w:line="240" w:lineRule="auto"/>
              <w:ind w:left="504" w:hanging="288"/>
              <w:jc w:val="left"/>
              <w:rPr>
                <w:bCs/>
                <w:sz w:val="12"/>
                <w:szCs w:val="12"/>
                <w:lang w:val="es-MX"/>
              </w:rPr>
            </w:pPr>
            <w:r w:rsidRPr="006751B0">
              <w:rPr>
                <w:bCs/>
                <w:sz w:val="12"/>
                <w:szCs w:val="12"/>
                <w:lang w:val="es-MX"/>
              </w:rPr>
              <w:t>Impuestos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5"/>
              </w:numPr>
              <w:spacing w:before="10" w:after="10" w:line="240" w:lineRule="auto"/>
              <w:ind w:left="504" w:hanging="288"/>
              <w:jc w:val="left"/>
              <w:rPr>
                <w:bCs/>
                <w:sz w:val="12"/>
                <w:szCs w:val="12"/>
                <w:lang w:val="es-MX"/>
              </w:rPr>
            </w:pPr>
            <w:r w:rsidRPr="006751B0">
              <w:rPr>
                <w:bCs/>
                <w:sz w:val="12"/>
                <w:szCs w:val="12"/>
                <w:lang w:val="es-MX"/>
              </w:rPr>
              <w:t>Cuotas y Aportaciones de Seguridad Social</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5"/>
              </w:numPr>
              <w:spacing w:before="10" w:after="10" w:line="240" w:lineRule="auto"/>
              <w:ind w:left="504" w:hanging="288"/>
              <w:jc w:val="left"/>
              <w:rPr>
                <w:bCs/>
                <w:sz w:val="12"/>
                <w:szCs w:val="12"/>
                <w:lang w:val="es-MX"/>
              </w:rPr>
            </w:pPr>
            <w:r w:rsidRPr="006751B0">
              <w:rPr>
                <w:bCs/>
                <w:sz w:val="12"/>
                <w:szCs w:val="12"/>
                <w:lang w:val="es-MX"/>
              </w:rPr>
              <w:t>Contribuciones de Mejoras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5"/>
              </w:numPr>
              <w:spacing w:before="10" w:after="10" w:line="240" w:lineRule="auto"/>
              <w:ind w:left="504" w:hanging="288"/>
              <w:jc w:val="left"/>
              <w:rPr>
                <w:bCs/>
                <w:sz w:val="12"/>
                <w:szCs w:val="12"/>
                <w:lang w:val="es-MX"/>
              </w:rPr>
            </w:pPr>
            <w:r w:rsidRPr="006751B0">
              <w:rPr>
                <w:bCs/>
                <w:sz w:val="12"/>
                <w:szCs w:val="12"/>
                <w:lang w:val="es-MX"/>
              </w:rPr>
              <w:t>Derechos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5"/>
              </w:numPr>
              <w:spacing w:before="10" w:after="10" w:line="240" w:lineRule="auto"/>
              <w:ind w:left="504" w:hanging="288"/>
              <w:jc w:val="left"/>
              <w:rPr>
                <w:bCs/>
                <w:sz w:val="12"/>
                <w:szCs w:val="12"/>
                <w:lang w:val="es-MX"/>
              </w:rPr>
            </w:pPr>
            <w:r w:rsidRPr="006751B0">
              <w:rPr>
                <w:bCs/>
                <w:sz w:val="12"/>
                <w:szCs w:val="12"/>
                <w:lang w:val="es-MX"/>
              </w:rPr>
              <w:t>Productos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5"/>
              </w:numPr>
              <w:spacing w:before="10" w:after="10" w:line="240" w:lineRule="auto"/>
              <w:ind w:left="504" w:hanging="288"/>
              <w:jc w:val="left"/>
              <w:rPr>
                <w:bCs/>
                <w:sz w:val="12"/>
                <w:szCs w:val="12"/>
                <w:lang w:val="es-MX"/>
              </w:rPr>
            </w:pPr>
            <w:r w:rsidRPr="006751B0">
              <w:rPr>
                <w:bCs/>
                <w:sz w:val="12"/>
                <w:szCs w:val="12"/>
                <w:lang w:val="es-MX"/>
              </w:rPr>
              <w:t>Aprovechamientos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5"/>
              </w:numPr>
              <w:spacing w:before="10" w:after="10" w:line="240" w:lineRule="auto"/>
              <w:ind w:left="504" w:hanging="288"/>
              <w:jc w:val="left"/>
              <w:rPr>
                <w:bCs/>
                <w:sz w:val="12"/>
                <w:szCs w:val="12"/>
                <w:lang w:val="es-MX"/>
              </w:rPr>
            </w:pPr>
            <w:r w:rsidRPr="006751B0">
              <w:rPr>
                <w:bCs/>
                <w:sz w:val="12"/>
                <w:szCs w:val="12"/>
                <w:lang w:val="es-MX"/>
              </w:rPr>
              <w:t>Ingresos por Ventas de Bienes y Servicios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5"/>
              </w:numPr>
              <w:spacing w:before="10" w:after="10" w:line="240" w:lineRule="auto"/>
              <w:ind w:left="504" w:hanging="288"/>
              <w:jc w:val="left"/>
              <w:rPr>
                <w:bCs/>
                <w:sz w:val="12"/>
                <w:szCs w:val="12"/>
                <w:lang w:val="es-MX"/>
              </w:rPr>
            </w:pPr>
            <w:r w:rsidRPr="006751B0">
              <w:rPr>
                <w:bCs/>
                <w:sz w:val="12"/>
                <w:szCs w:val="12"/>
                <w:lang w:val="es-MX"/>
              </w:rPr>
              <w:t>Participaciones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5"/>
              </w:numPr>
              <w:spacing w:before="10" w:after="10" w:line="240" w:lineRule="auto"/>
              <w:ind w:left="504" w:hanging="288"/>
              <w:jc w:val="left"/>
              <w:rPr>
                <w:bCs/>
                <w:sz w:val="12"/>
                <w:szCs w:val="12"/>
                <w:lang w:val="es-MX"/>
              </w:rPr>
            </w:pPr>
            <w:r w:rsidRPr="006751B0">
              <w:rPr>
                <w:bCs/>
                <w:sz w:val="12"/>
                <w:szCs w:val="12"/>
                <w:lang w:val="es-MX"/>
              </w:rPr>
              <w:t>Incentivos Derivados de la Colaboración Fiscal</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5"/>
              </w:numPr>
              <w:spacing w:before="10" w:after="10" w:line="240" w:lineRule="auto"/>
              <w:ind w:left="504" w:hanging="288"/>
              <w:jc w:val="left"/>
              <w:rPr>
                <w:bCs/>
                <w:sz w:val="12"/>
                <w:szCs w:val="12"/>
                <w:lang w:val="es-MX"/>
              </w:rPr>
            </w:pPr>
            <w:r w:rsidRPr="006751B0">
              <w:rPr>
                <w:bCs/>
                <w:sz w:val="12"/>
                <w:szCs w:val="12"/>
                <w:lang w:val="es-MX"/>
              </w:rPr>
              <w:t>Transferencias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5"/>
              </w:numPr>
              <w:spacing w:before="10" w:after="10" w:line="240" w:lineRule="auto"/>
              <w:ind w:left="504" w:hanging="288"/>
              <w:jc w:val="left"/>
              <w:rPr>
                <w:bCs/>
                <w:sz w:val="12"/>
                <w:szCs w:val="12"/>
                <w:lang w:val="es-MX"/>
              </w:rPr>
            </w:pPr>
            <w:r w:rsidRPr="006751B0">
              <w:rPr>
                <w:bCs/>
                <w:sz w:val="12"/>
                <w:szCs w:val="12"/>
                <w:lang w:val="es-MX"/>
              </w:rPr>
              <w:t>Convenios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5"/>
              </w:numPr>
              <w:spacing w:before="10" w:after="10" w:line="240" w:lineRule="auto"/>
              <w:ind w:left="504" w:hanging="288"/>
              <w:jc w:val="left"/>
              <w:rPr>
                <w:bCs/>
                <w:sz w:val="12"/>
                <w:szCs w:val="12"/>
                <w:lang w:val="es-MX"/>
              </w:rPr>
            </w:pPr>
            <w:r w:rsidRPr="006751B0">
              <w:rPr>
                <w:bCs/>
                <w:sz w:val="12"/>
                <w:szCs w:val="12"/>
                <w:lang w:val="es-MX"/>
              </w:rPr>
              <w:t>Otros Ingresos de Libre Disposición</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D957AB">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3"/>
                <w:numId w:val="1"/>
              </w:numPr>
              <w:spacing w:before="10" w:after="10" w:line="240" w:lineRule="auto"/>
              <w:ind w:left="209" w:hanging="209"/>
              <w:jc w:val="left"/>
              <w:rPr>
                <w:b/>
                <w:bCs/>
                <w:sz w:val="12"/>
                <w:szCs w:val="12"/>
                <w:lang w:val="es-MX"/>
              </w:rPr>
            </w:pPr>
            <w:r w:rsidRPr="006751B0">
              <w:rPr>
                <w:b/>
                <w:bCs/>
                <w:sz w:val="12"/>
                <w:szCs w:val="12"/>
                <w:lang w:val="es-MX"/>
              </w:rPr>
              <w:t>Transferencias Federales Etiquetadas (2=A+B+C+D+E)</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4"/>
                <w:numId w:val="1"/>
              </w:numPr>
              <w:spacing w:before="10" w:after="10" w:line="240" w:lineRule="auto"/>
              <w:ind w:left="504" w:hanging="288"/>
              <w:jc w:val="left"/>
              <w:rPr>
                <w:bCs/>
                <w:sz w:val="12"/>
                <w:szCs w:val="12"/>
                <w:lang w:val="es-MX"/>
              </w:rPr>
            </w:pPr>
            <w:r w:rsidRPr="006751B0">
              <w:rPr>
                <w:bCs/>
                <w:sz w:val="12"/>
                <w:szCs w:val="12"/>
                <w:lang w:val="es-MX"/>
              </w:rPr>
              <w:t>Aportaciones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4"/>
                <w:numId w:val="1"/>
              </w:numPr>
              <w:spacing w:before="10" w:after="10" w:line="240" w:lineRule="auto"/>
              <w:ind w:left="492" w:hanging="283"/>
              <w:jc w:val="left"/>
              <w:rPr>
                <w:bCs/>
                <w:sz w:val="12"/>
                <w:szCs w:val="12"/>
                <w:lang w:val="es-MX"/>
              </w:rPr>
            </w:pPr>
            <w:r w:rsidRPr="006751B0">
              <w:rPr>
                <w:bCs/>
                <w:sz w:val="12"/>
                <w:szCs w:val="12"/>
                <w:lang w:val="es-MX"/>
              </w:rPr>
              <w:t>Convenios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4"/>
                <w:numId w:val="1"/>
              </w:numPr>
              <w:spacing w:before="10" w:after="10" w:line="240" w:lineRule="auto"/>
              <w:ind w:left="492" w:hanging="283"/>
              <w:jc w:val="left"/>
              <w:rPr>
                <w:bCs/>
                <w:sz w:val="12"/>
                <w:szCs w:val="12"/>
                <w:lang w:val="es-MX"/>
              </w:rPr>
            </w:pPr>
            <w:r w:rsidRPr="006751B0">
              <w:rPr>
                <w:bCs/>
                <w:sz w:val="12"/>
                <w:szCs w:val="12"/>
                <w:lang w:val="es-MX"/>
              </w:rPr>
              <w:t>Fondos Distintos de Aportaciones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4"/>
                <w:numId w:val="1"/>
              </w:numPr>
              <w:spacing w:before="10" w:after="10" w:line="240" w:lineRule="auto"/>
              <w:ind w:left="492" w:hanging="283"/>
              <w:jc w:val="left"/>
              <w:rPr>
                <w:bCs/>
                <w:sz w:val="12"/>
                <w:szCs w:val="12"/>
                <w:lang w:val="es-MX"/>
              </w:rPr>
            </w:pPr>
            <w:r w:rsidRPr="006751B0">
              <w:rPr>
                <w:bCs/>
                <w:sz w:val="12"/>
                <w:szCs w:val="12"/>
                <w:lang w:val="es-MX"/>
              </w:rPr>
              <w:t>Transferencias, Subsidios y Subvenciones, y Pensiones y Jubilaciones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4"/>
                <w:numId w:val="1"/>
              </w:numPr>
              <w:spacing w:before="10" w:after="10" w:line="240" w:lineRule="auto"/>
              <w:ind w:left="492" w:hanging="283"/>
              <w:jc w:val="left"/>
              <w:rPr>
                <w:bCs/>
                <w:sz w:val="12"/>
                <w:szCs w:val="12"/>
                <w:lang w:val="es-MX"/>
              </w:rPr>
            </w:pPr>
            <w:r w:rsidRPr="006751B0">
              <w:rPr>
                <w:bCs/>
                <w:sz w:val="12"/>
                <w:szCs w:val="12"/>
                <w:lang w:val="es-MX"/>
              </w:rPr>
              <w:t>Otras Transferencias Federales Etiquetadas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D957AB">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3"/>
                <w:numId w:val="1"/>
              </w:numPr>
              <w:spacing w:before="10" w:after="10" w:line="240" w:lineRule="auto"/>
              <w:ind w:left="209" w:hanging="209"/>
              <w:jc w:val="left"/>
              <w:rPr>
                <w:b/>
                <w:bCs/>
                <w:sz w:val="12"/>
                <w:szCs w:val="12"/>
                <w:lang w:val="es-MX"/>
              </w:rPr>
            </w:pPr>
            <w:r w:rsidRPr="006751B0">
              <w:rPr>
                <w:b/>
                <w:bCs/>
                <w:sz w:val="12"/>
                <w:szCs w:val="12"/>
                <w:lang w:val="es-MX"/>
              </w:rPr>
              <w:t>Ingresos Derivados de Financiamientos (3=A)</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4"/>
                <w:numId w:val="1"/>
              </w:numPr>
              <w:spacing w:before="10" w:after="10" w:line="240" w:lineRule="auto"/>
              <w:ind w:left="492" w:hanging="283"/>
              <w:jc w:val="left"/>
              <w:rPr>
                <w:b/>
                <w:bCs/>
                <w:sz w:val="12"/>
                <w:szCs w:val="12"/>
                <w:lang w:val="es-MX"/>
              </w:rPr>
            </w:pPr>
            <w:r w:rsidRPr="006751B0">
              <w:rPr>
                <w:bCs/>
                <w:sz w:val="12"/>
                <w:szCs w:val="12"/>
                <w:lang w:val="es-MX"/>
              </w:rPr>
              <w:t>Ingresos Derivados de Financiamientos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D957AB">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C151EB">
            <w:pPr>
              <w:pStyle w:val="Texto"/>
              <w:numPr>
                <w:ilvl w:val="3"/>
                <w:numId w:val="1"/>
              </w:numPr>
              <w:spacing w:before="10" w:after="10" w:line="240" w:lineRule="auto"/>
              <w:ind w:left="209" w:hanging="209"/>
              <w:jc w:val="left"/>
              <w:rPr>
                <w:b/>
                <w:bCs/>
                <w:sz w:val="12"/>
                <w:szCs w:val="12"/>
                <w:lang w:val="es-MX"/>
              </w:rPr>
            </w:pPr>
            <w:r w:rsidRPr="006751B0">
              <w:rPr>
                <w:b/>
                <w:bCs/>
                <w:sz w:val="12"/>
                <w:szCs w:val="12"/>
                <w:lang w:val="es-MX"/>
              </w:rPr>
              <w:t>Total de Ingresos Proyectados (4=1+2+3)</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D957AB">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vAlign w:val="bottom"/>
          </w:tcPr>
          <w:p w:rsidR="008057DC" w:rsidRPr="006751B0" w:rsidRDefault="008057DC" w:rsidP="0070403D">
            <w:pPr>
              <w:pStyle w:val="Texto"/>
              <w:spacing w:before="10" w:after="10" w:line="240" w:lineRule="auto"/>
              <w:ind w:firstLine="0"/>
              <w:jc w:val="left"/>
              <w:rPr>
                <w:b/>
                <w:sz w:val="12"/>
                <w:szCs w:val="12"/>
                <w:lang w:val="es-MX"/>
              </w:rPr>
            </w:pPr>
            <w:r w:rsidRPr="006751B0">
              <w:rPr>
                <w:b/>
                <w:sz w:val="12"/>
                <w:szCs w:val="12"/>
                <w:lang w:val="es-MX"/>
              </w:rPr>
              <w:t>Datos Informativos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vAlign w:val="bottom"/>
          </w:tcPr>
          <w:p w:rsidR="008057DC" w:rsidRPr="006751B0" w:rsidRDefault="008057DC" w:rsidP="0070403D">
            <w:pPr>
              <w:pStyle w:val="Texto"/>
              <w:tabs>
                <w:tab w:val="left" w:pos="768"/>
              </w:tabs>
              <w:spacing w:before="10" w:after="10" w:line="240" w:lineRule="auto"/>
              <w:ind w:firstLine="0"/>
              <w:jc w:val="left"/>
              <w:rPr>
                <w:bCs/>
                <w:sz w:val="12"/>
                <w:szCs w:val="12"/>
                <w:lang w:val="es-MX"/>
              </w:rPr>
            </w:pPr>
            <w:r w:rsidRPr="006751B0">
              <w:rPr>
                <w:bCs/>
                <w:sz w:val="12"/>
                <w:szCs w:val="12"/>
                <w:lang w:val="es-MX"/>
              </w:rPr>
              <w:t>1. Ingresos Derivados de Financiamientos con Fuente de Pago de Recursos de Libre Disposición</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vAlign w:val="bottom"/>
          </w:tcPr>
          <w:p w:rsidR="008057DC" w:rsidRPr="006751B0" w:rsidRDefault="008057DC" w:rsidP="0070403D">
            <w:pPr>
              <w:pStyle w:val="Texto"/>
              <w:tabs>
                <w:tab w:val="left" w:pos="768"/>
              </w:tabs>
              <w:spacing w:before="10" w:after="10" w:line="240" w:lineRule="auto"/>
              <w:ind w:firstLine="0"/>
              <w:jc w:val="left"/>
              <w:rPr>
                <w:bCs/>
                <w:sz w:val="12"/>
                <w:szCs w:val="12"/>
                <w:lang w:val="es-MX"/>
              </w:rPr>
            </w:pPr>
            <w:r w:rsidRPr="006751B0">
              <w:rPr>
                <w:bCs/>
                <w:sz w:val="12"/>
                <w:szCs w:val="12"/>
                <w:lang w:val="es-MX"/>
              </w:rPr>
              <w:t>2. Ingresos derivados de Financiamientos con Fuente de Pago de Transferencias Federales Etiquetadas</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94"/>
        </w:trPr>
        <w:tc>
          <w:tcPr>
            <w:tcW w:w="3637" w:type="dxa"/>
            <w:tcBorders>
              <w:left w:val="single" w:sz="4" w:space="0" w:color="auto"/>
              <w:right w:val="single" w:sz="4" w:space="0" w:color="auto"/>
            </w:tcBorders>
            <w:shd w:val="clear" w:color="auto" w:fill="auto"/>
            <w:vAlign w:val="bottom"/>
          </w:tcPr>
          <w:p w:rsidR="008057DC" w:rsidRPr="006751B0" w:rsidRDefault="008057DC" w:rsidP="0070403D">
            <w:pPr>
              <w:pStyle w:val="Texto"/>
              <w:spacing w:before="10" w:after="10" w:line="240" w:lineRule="auto"/>
              <w:ind w:firstLine="0"/>
              <w:jc w:val="left"/>
              <w:rPr>
                <w:b/>
                <w:sz w:val="12"/>
                <w:szCs w:val="12"/>
                <w:lang w:val="es-MX"/>
              </w:rPr>
            </w:pPr>
            <w:r w:rsidRPr="006751B0">
              <w:rPr>
                <w:b/>
                <w:sz w:val="12"/>
                <w:szCs w:val="12"/>
                <w:lang w:val="es-MX"/>
              </w:rPr>
              <w:t>3. Ingresos Derivados de Financiamiento (3 = 1 + 2)</w:t>
            </w:r>
          </w:p>
        </w:tc>
        <w:tc>
          <w:tcPr>
            <w:tcW w:w="1014"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c>
          <w:tcPr>
            <w:tcW w:w="81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left="-28" w:right="-28" w:firstLine="0"/>
              <w:jc w:val="center"/>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bottom w:val="single" w:sz="4" w:space="0" w:color="auto"/>
              <w:right w:val="single" w:sz="4" w:space="0" w:color="auto"/>
            </w:tcBorders>
            <w:shd w:val="clear" w:color="auto" w:fill="auto"/>
          </w:tcPr>
          <w:p w:rsidR="008057DC" w:rsidRPr="006751B0" w:rsidRDefault="008057DC" w:rsidP="0070403D">
            <w:pPr>
              <w:pStyle w:val="Texto"/>
              <w:spacing w:before="10" w:after="10" w:line="240" w:lineRule="auto"/>
              <w:ind w:firstLine="0"/>
              <w:jc w:val="left"/>
              <w:rPr>
                <w:sz w:val="12"/>
                <w:szCs w:val="12"/>
                <w:lang w:val="es-MX"/>
              </w:rPr>
            </w:pPr>
          </w:p>
        </w:tc>
        <w:tc>
          <w:tcPr>
            <w:tcW w:w="1014" w:type="dxa"/>
            <w:tcBorders>
              <w:left w:val="single" w:sz="4" w:space="0" w:color="auto"/>
              <w:bottom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firstLine="0"/>
              <w:jc w:val="center"/>
              <w:rPr>
                <w:sz w:val="12"/>
                <w:szCs w:val="12"/>
                <w:lang w:val="es-MX"/>
              </w:rPr>
            </w:pPr>
          </w:p>
        </w:tc>
        <w:tc>
          <w:tcPr>
            <w:tcW w:w="810" w:type="dxa"/>
            <w:tcBorders>
              <w:left w:val="single" w:sz="4" w:space="0" w:color="auto"/>
              <w:bottom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firstLine="0"/>
              <w:jc w:val="center"/>
              <w:rPr>
                <w:sz w:val="12"/>
                <w:szCs w:val="12"/>
                <w:lang w:val="es-MX"/>
              </w:rPr>
            </w:pPr>
          </w:p>
        </w:tc>
        <w:tc>
          <w:tcPr>
            <w:tcW w:w="811" w:type="dxa"/>
            <w:tcBorders>
              <w:left w:val="single" w:sz="4" w:space="0" w:color="auto"/>
              <w:bottom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firstLine="0"/>
              <w:jc w:val="center"/>
              <w:rPr>
                <w:sz w:val="12"/>
                <w:szCs w:val="12"/>
                <w:lang w:val="es-MX"/>
              </w:rPr>
            </w:pPr>
          </w:p>
        </w:tc>
        <w:tc>
          <w:tcPr>
            <w:tcW w:w="810" w:type="dxa"/>
            <w:tcBorders>
              <w:left w:val="single" w:sz="4" w:space="0" w:color="auto"/>
              <w:bottom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firstLine="0"/>
              <w:jc w:val="center"/>
              <w:rPr>
                <w:sz w:val="12"/>
                <w:szCs w:val="12"/>
                <w:lang w:val="es-MX"/>
              </w:rPr>
            </w:pPr>
          </w:p>
        </w:tc>
        <w:tc>
          <w:tcPr>
            <w:tcW w:w="810" w:type="dxa"/>
            <w:tcBorders>
              <w:left w:val="single" w:sz="4" w:space="0" w:color="auto"/>
              <w:bottom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firstLine="0"/>
              <w:jc w:val="center"/>
              <w:rPr>
                <w:sz w:val="12"/>
                <w:szCs w:val="12"/>
                <w:lang w:val="es-MX"/>
              </w:rPr>
            </w:pPr>
          </w:p>
        </w:tc>
        <w:tc>
          <w:tcPr>
            <w:tcW w:w="811" w:type="dxa"/>
            <w:tcBorders>
              <w:left w:val="single" w:sz="4" w:space="0" w:color="auto"/>
              <w:bottom w:val="single" w:sz="4" w:space="0" w:color="auto"/>
              <w:right w:val="single" w:sz="4" w:space="0" w:color="auto"/>
            </w:tcBorders>
            <w:shd w:val="clear" w:color="auto" w:fill="auto"/>
          </w:tcPr>
          <w:p w:rsidR="008057DC" w:rsidRPr="006751B0" w:rsidRDefault="008057DC" w:rsidP="00D957AB">
            <w:pPr>
              <w:pStyle w:val="Texto"/>
              <w:spacing w:before="10" w:after="10" w:line="240" w:lineRule="auto"/>
              <w:ind w:firstLine="0"/>
              <w:jc w:val="center"/>
              <w:rPr>
                <w:sz w:val="12"/>
                <w:szCs w:val="12"/>
                <w:lang w:val="es-MX"/>
              </w:rPr>
            </w:pPr>
          </w:p>
        </w:tc>
      </w:tr>
    </w:tbl>
    <w:p w:rsidR="008057DC" w:rsidRPr="006751B0" w:rsidRDefault="008057DC" w:rsidP="0070403D">
      <w:pPr>
        <w:pStyle w:val="Texto"/>
        <w:spacing w:after="0"/>
        <w:rPr>
          <w:lang w:val="es-MX"/>
        </w:rPr>
      </w:pPr>
    </w:p>
    <w:p w:rsidR="008057DC" w:rsidRPr="005A69CD" w:rsidRDefault="008057DC" w:rsidP="005A69CD">
      <w:pPr>
        <w:pStyle w:val="Texto"/>
        <w:tabs>
          <w:tab w:val="left" w:pos="1530"/>
        </w:tabs>
        <w:rPr>
          <w:b/>
          <w:lang w:val="es-MX"/>
        </w:rPr>
      </w:pPr>
      <w:r w:rsidRPr="005A69CD">
        <w:rPr>
          <w:b/>
          <w:lang w:val="es-MX"/>
        </w:rPr>
        <w:t>Formato 7 b)</w:t>
      </w:r>
      <w:r w:rsidRPr="005A69CD">
        <w:rPr>
          <w:b/>
          <w:lang w:val="es-MX"/>
        </w:rPr>
        <w:tab/>
        <w:t>Proyecciones de Egresos - LDF</w:t>
      </w: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391"/>
        <w:gridCol w:w="1120"/>
        <w:gridCol w:w="838"/>
        <w:gridCol w:w="839"/>
        <w:gridCol w:w="838"/>
        <w:gridCol w:w="838"/>
        <w:gridCol w:w="839"/>
        <w:gridCol w:w="9"/>
      </w:tblGrid>
      <w:tr w:rsidR="008057DC" w:rsidRPr="006751B0">
        <w:trPr>
          <w:trHeight w:val="20"/>
        </w:trPr>
        <w:tc>
          <w:tcPr>
            <w:tcW w:w="9405" w:type="dxa"/>
            <w:gridSpan w:val="8"/>
            <w:shd w:val="clear" w:color="auto" w:fill="D9D9D9"/>
            <w:noWrap/>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sz w:val="12"/>
                <w:szCs w:val="12"/>
                <w:lang w:val="es-MX"/>
              </w:rPr>
              <w:br w:type="page"/>
            </w:r>
            <w:r w:rsidRPr="006751B0">
              <w:rPr>
                <w:b/>
                <w:bCs/>
                <w:sz w:val="12"/>
                <w:szCs w:val="12"/>
                <w:lang w:val="es-MX"/>
              </w:rPr>
              <w:t>NOMBRE DE LA ENTIDAD FEDERATIVA / MUNICIPIO(a)</w:t>
            </w:r>
          </w:p>
        </w:tc>
      </w:tr>
      <w:tr w:rsidR="008057DC" w:rsidRPr="006751B0">
        <w:trPr>
          <w:trHeight w:val="20"/>
        </w:trPr>
        <w:tc>
          <w:tcPr>
            <w:tcW w:w="9405" w:type="dxa"/>
            <w:gridSpan w:val="8"/>
            <w:shd w:val="clear" w:color="auto" w:fill="D9D9D9"/>
            <w:noWrap/>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Proyecciones de Egresos - LDF</w:t>
            </w:r>
          </w:p>
        </w:tc>
      </w:tr>
      <w:tr w:rsidR="008057DC" w:rsidRPr="006751B0">
        <w:trPr>
          <w:trHeight w:val="20"/>
        </w:trPr>
        <w:tc>
          <w:tcPr>
            <w:tcW w:w="9405" w:type="dxa"/>
            <w:gridSpan w:val="8"/>
            <w:shd w:val="clear" w:color="auto" w:fill="D9D9D9"/>
            <w:noWrap/>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(PESOS)</w:t>
            </w:r>
          </w:p>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(CIFRAS NOMINALES)</w:t>
            </w:r>
          </w:p>
        </w:tc>
      </w:tr>
      <w:tr w:rsidR="008057DC" w:rsidRPr="006751B0">
        <w:trPr>
          <w:gridAfter w:val="1"/>
          <w:wAfter w:w="9" w:type="dxa"/>
          <w:trHeight w:val="435"/>
        </w:trPr>
        <w:tc>
          <w:tcPr>
            <w:tcW w:w="368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Concepto (b)</w:t>
            </w:r>
          </w:p>
        </w:tc>
        <w:tc>
          <w:tcPr>
            <w:tcW w:w="1208" w:type="dxa"/>
            <w:tcBorders>
              <w:top w:val="single" w:sz="4" w:space="0" w:color="auto"/>
              <w:left w:val="nil"/>
              <w:bottom w:val="single" w:sz="4" w:space="0" w:color="auto"/>
              <w:right w:val="single" w:sz="4" w:space="0" w:color="auto"/>
            </w:tcBorders>
            <w:shd w:val="clear" w:color="auto" w:fill="D9D9D9"/>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 xml:space="preserve">Año en Cuestión </w:t>
            </w:r>
          </w:p>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(de proyecto de presupuesto) (c)</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Año 1 (d)</w:t>
            </w:r>
          </w:p>
        </w:tc>
        <w:tc>
          <w:tcPr>
            <w:tcW w:w="901"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Año 2 (d)</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Año 3 (d)</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Año 4 (d)</w:t>
            </w:r>
          </w:p>
        </w:tc>
        <w:tc>
          <w:tcPr>
            <w:tcW w:w="901"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Año 5 (d)</w:t>
            </w: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2"/>
              </w:numPr>
              <w:spacing w:before="10" w:after="6" w:line="240" w:lineRule="auto"/>
              <w:ind w:left="209" w:hanging="142"/>
              <w:jc w:val="left"/>
              <w:rPr>
                <w:b/>
                <w:bCs/>
                <w:sz w:val="12"/>
                <w:szCs w:val="12"/>
                <w:lang w:val="es-MX"/>
              </w:rPr>
            </w:pPr>
            <w:r w:rsidRPr="006751B0">
              <w:rPr>
                <w:b/>
                <w:bCs/>
                <w:sz w:val="12"/>
                <w:szCs w:val="12"/>
                <w:lang w:val="es-MX"/>
              </w:rPr>
              <w:t>Gasto No Etiquetado</w:t>
            </w:r>
            <w:r w:rsidRPr="006751B0">
              <w:rPr>
                <w:bCs/>
                <w:sz w:val="12"/>
                <w:szCs w:val="12"/>
                <w:lang w:val="es-MX"/>
              </w:rPr>
              <w:t xml:space="preserve"> </w:t>
            </w:r>
            <w:r w:rsidRPr="006751B0">
              <w:rPr>
                <w:b/>
                <w:bCs/>
                <w:sz w:val="12"/>
                <w:szCs w:val="12"/>
                <w:lang w:val="es-MX"/>
              </w:rPr>
              <w:t>(1=A+B+C+D+E+F+G+H+I)</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3"/>
              </w:numPr>
              <w:spacing w:before="10" w:after="6" w:line="240" w:lineRule="auto"/>
              <w:ind w:left="504" w:hanging="288"/>
              <w:jc w:val="left"/>
              <w:rPr>
                <w:bCs/>
                <w:sz w:val="12"/>
                <w:szCs w:val="12"/>
                <w:lang w:val="es-MX"/>
              </w:rPr>
            </w:pPr>
            <w:r w:rsidRPr="006751B0">
              <w:rPr>
                <w:bCs/>
                <w:sz w:val="12"/>
                <w:szCs w:val="12"/>
                <w:lang w:val="es-MX"/>
              </w:rPr>
              <w:t>Servicios Personales</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3"/>
              </w:numPr>
              <w:spacing w:before="10" w:after="6" w:line="240" w:lineRule="auto"/>
              <w:ind w:left="504" w:hanging="288"/>
              <w:jc w:val="left"/>
              <w:rPr>
                <w:bCs/>
                <w:sz w:val="12"/>
                <w:szCs w:val="12"/>
                <w:lang w:val="es-MX"/>
              </w:rPr>
            </w:pPr>
            <w:r w:rsidRPr="006751B0">
              <w:rPr>
                <w:bCs/>
                <w:sz w:val="12"/>
                <w:szCs w:val="12"/>
                <w:lang w:val="es-MX"/>
              </w:rPr>
              <w:t>Materiales y Suministros</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3"/>
              </w:numPr>
              <w:spacing w:before="10" w:after="6" w:line="240" w:lineRule="auto"/>
              <w:ind w:left="504" w:hanging="288"/>
              <w:jc w:val="left"/>
              <w:rPr>
                <w:bCs/>
                <w:sz w:val="12"/>
                <w:szCs w:val="12"/>
                <w:lang w:val="es-MX"/>
              </w:rPr>
            </w:pPr>
            <w:r w:rsidRPr="006751B0">
              <w:rPr>
                <w:bCs/>
                <w:sz w:val="12"/>
                <w:szCs w:val="12"/>
                <w:lang w:val="es-MX"/>
              </w:rPr>
              <w:t>Servicios Generales</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3"/>
              </w:numPr>
              <w:spacing w:before="10" w:after="6" w:line="240" w:lineRule="auto"/>
              <w:ind w:left="504" w:hanging="288"/>
              <w:jc w:val="left"/>
              <w:rPr>
                <w:bCs/>
                <w:sz w:val="12"/>
                <w:szCs w:val="12"/>
                <w:lang w:val="es-MX"/>
              </w:rPr>
            </w:pPr>
            <w:r w:rsidRPr="006751B0">
              <w:rPr>
                <w:bCs/>
                <w:sz w:val="12"/>
                <w:szCs w:val="12"/>
                <w:lang w:val="es-MX"/>
              </w:rPr>
              <w:t>Transferencias, Asignaciones, Subsidios y Otras Ayudas</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3"/>
              </w:numPr>
              <w:spacing w:before="10" w:after="6" w:line="240" w:lineRule="auto"/>
              <w:ind w:left="504" w:hanging="288"/>
              <w:jc w:val="left"/>
              <w:rPr>
                <w:bCs/>
                <w:sz w:val="12"/>
                <w:szCs w:val="12"/>
                <w:lang w:val="es-MX"/>
              </w:rPr>
            </w:pPr>
            <w:r w:rsidRPr="006751B0">
              <w:rPr>
                <w:bCs/>
                <w:sz w:val="12"/>
                <w:szCs w:val="12"/>
                <w:lang w:val="es-MX"/>
              </w:rPr>
              <w:t>Bienes Muebles, Inmuebles e Intangibles</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3"/>
              </w:numPr>
              <w:spacing w:before="10" w:after="6" w:line="240" w:lineRule="auto"/>
              <w:ind w:left="504" w:hanging="288"/>
              <w:jc w:val="left"/>
              <w:rPr>
                <w:bCs/>
                <w:sz w:val="12"/>
                <w:szCs w:val="12"/>
                <w:lang w:val="es-MX"/>
              </w:rPr>
            </w:pPr>
            <w:r w:rsidRPr="006751B0">
              <w:rPr>
                <w:bCs/>
                <w:sz w:val="12"/>
                <w:szCs w:val="12"/>
                <w:lang w:val="es-MX"/>
              </w:rPr>
              <w:t>Inversión Pública</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3"/>
              </w:numPr>
              <w:spacing w:before="10" w:after="6" w:line="240" w:lineRule="auto"/>
              <w:ind w:left="504" w:hanging="288"/>
              <w:jc w:val="left"/>
              <w:rPr>
                <w:bCs/>
                <w:sz w:val="12"/>
                <w:szCs w:val="12"/>
                <w:lang w:val="es-MX"/>
              </w:rPr>
            </w:pPr>
            <w:r w:rsidRPr="006751B0">
              <w:rPr>
                <w:bCs/>
                <w:sz w:val="12"/>
                <w:szCs w:val="12"/>
                <w:lang w:val="es-MX"/>
              </w:rPr>
              <w:t>Inversiones Financieras y Otras Provisiones</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3"/>
              </w:numPr>
              <w:spacing w:before="10" w:after="6" w:line="240" w:lineRule="auto"/>
              <w:ind w:left="504" w:hanging="288"/>
              <w:jc w:val="left"/>
              <w:rPr>
                <w:bCs/>
                <w:sz w:val="12"/>
                <w:szCs w:val="12"/>
                <w:lang w:val="es-MX"/>
              </w:rPr>
            </w:pPr>
            <w:r w:rsidRPr="006751B0">
              <w:rPr>
                <w:bCs/>
                <w:sz w:val="12"/>
                <w:szCs w:val="12"/>
                <w:lang w:val="es-MX"/>
              </w:rPr>
              <w:t xml:space="preserve">Participaciones y Aportaciones </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3"/>
              </w:numPr>
              <w:spacing w:before="10" w:after="10" w:line="240" w:lineRule="auto"/>
              <w:ind w:left="504" w:hanging="288"/>
              <w:jc w:val="left"/>
              <w:rPr>
                <w:bCs/>
                <w:sz w:val="12"/>
                <w:szCs w:val="12"/>
                <w:lang w:val="es-MX"/>
              </w:rPr>
            </w:pPr>
            <w:r w:rsidRPr="006751B0">
              <w:rPr>
                <w:bCs/>
                <w:sz w:val="12"/>
                <w:szCs w:val="12"/>
                <w:lang w:val="es-MX"/>
              </w:rPr>
              <w:t>Deuda Pública</w:t>
            </w:r>
          </w:p>
        </w:tc>
        <w:tc>
          <w:tcPr>
            <w:tcW w:w="1208" w:type="dxa"/>
            <w:tcBorders>
              <w:left w:val="nil"/>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D957AB">
        <w:tblPrEx>
          <w:tblBorders>
            <w:top w:val="none" w:sz="0" w:space="0" w:color="auto"/>
            <w:left w:val="none" w:sz="0" w:space="0" w:color="auto"/>
            <w:bottom w:val="none" w:sz="0" w:space="0" w:color="auto"/>
            <w:right w:val="none" w:sz="0" w:space="0" w:color="auto"/>
          </w:tblBorders>
        </w:tblPrEx>
        <w:trPr>
          <w:gridAfter w:val="1"/>
          <w:wAfter w:w="9" w:type="dxa"/>
          <w:trHeight w:val="57"/>
        </w:trPr>
        <w:tc>
          <w:tcPr>
            <w:tcW w:w="3686"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1208"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2"/>
              </w:numPr>
              <w:spacing w:before="10" w:after="6" w:line="240" w:lineRule="auto"/>
              <w:ind w:left="209" w:hanging="142"/>
              <w:jc w:val="left"/>
              <w:rPr>
                <w:b/>
                <w:bCs/>
                <w:sz w:val="12"/>
                <w:szCs w:val="12"/>
                <w:lang w:val="es-MX"/>
              </w:rPr>
            </w:pPr>
            <w:r w:rsidRPr="006751B0">
              <w:rPr>
                <w:b/>
                <w:bCs/>
                <w:sz w:val="12"/>
                <w:szCs w:val="12"/>
                <w:lang w:val="es-MX"/>
              </w:rPr>
              <w:t>Gasto Etiquetado (2=A+B+C+D+E+F+G+H+I)</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4"/>
              </w:numPr>
              <w:spacing w:before="10" w:after="6" w:line="240" w:lineRule="auto"/>
              <w:ind w:left="504" w:hanging="288"/>
              <w:jc w:val="left"/>
              <w:rPr>
                <w:bCs/>
                <w:sz w:val="12"/>
                <w:szCs w:val="12"/>
                <w:lang w:val="es-MX"/>
              </w:rPr>
            </w:pPr>
            <w:r w:rsidRPr="006751B0">
              <w:rPr>
                <w:bCs/>
                <w:sz w:val="12"/>
                <w:szCs w:val="12"/>
                <w:lang w:val="es-MX"/>
              </w:rPr>
              <w:t>Servicios Personales</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4"/>
              </w:numPr>
              <w:spacing w:before="10" w:after="6" w:line="240" w:lineRule="auto"/>
              <w:ind w:left="504" w:hanging="288"/>
              <w:jc w:val="left"/>
              <w:rPr>
                <w:bCs/>
                <w:sz w:val="12"/>
                <w:szCs w:val="12"/>
                <w:lang w:val="es-MX"/>
              </w:rPr>
            </w:pPr>
            <w:r w:rsidRPr="006751B0">
              <w:rPr>
                <w:bCs/>
                <w:sz w:val="12"/>
                <w:szCs w:val="12"/>
                <w:lang w:val="es-MX"/>
              </w:rPr>
              <w:t>Materiales y Suministros</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4"/>
              </w:numPr>
              <w:spacing w:before="10" w:after="6" w:line="240" w:lineRule="auto"/>
              <w:ind w:left="504" w:hanging="288"/>
              <w:jc w:val="left"/>
              <w:rPr>
                <w:bCs/>
                <w:sz w:val="12"/>
                <w:szCs w:val="12"/>
                <w:lang w:val="es-MX"/>
              </w:rPr>
            </w:pPr>
            <w:r w:rsidRPr="006751B0">
              <w:rPr>
                <w:bCs/>
                <w:sz w:val="12"/>
                <w:szCs w:val="12"/>
                <w:lang w:val="es-MX"/>
              </w:rPr>
              <w:t>Servicios Generales</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4"/>
              </w:numPr>
              <w:spacing w:before="10" w:after="6" w:line="240" w:lineRule="auto"/>
              <w:ind w:left="504" w:hanging="288"/>
              <w:jc w:val="left"/>
              <w:rPr>
                <w:bCs/>
                <w:sz w:val="12"/>
                <w:szCs w:val="12"/>
                <w:lang w:val="es-MX"/>
              </w:rPr>
            </w:pPr>
            <w:r w:rsidRPr="006751B0">
              <w:rPr>
                <w:bCs/>
                <w:sz w:val="12"/>
                <w:szCs w:val="12"/>
                <w:lang w:val="es-MX"/>
              </w:rPr>
              <w:t>Transferencias, Asignaciones, Subsidios y Otras Ayudas</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4"/>
              </w:numPr>
              <w:spacing w:before="10" w:after="6" w:line="240" w:lineRule="auto"/>
              <w:ind w:left="504" w:hanging="288"/>
              <w:jc w:val="left"/>
              <w:rPr>
                <w:bCs/>
                <w:sz w:val="12"/>
                <w:szCs w:val="12"/>
                <w:lang w:val="es-MX"/>
              </w:rPr>
            </w:pPr>
            <w:r w:rsidRPr="006751B0">
              <w:rPr>
                <w:bCs/>
                <w:sz w:val="12"/>
                <w:szCs w:val="12"/>
                <w:lang w:val="es-MX"/>
              </w:rPr>
              <w:t>Bienes Muebles, Inmuebles e Intangibles</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4"/>
              </w:numPr>
              <w:spacing w:before="10" w:after="6" w:line="240" w:lineRule="auto"/>
              <w:ind w:left="504" w:hanging="288"/>
              <w:jc w:val="left"/>
              <w:rPr>
                <w:bCs/>
                <w:sz w:val="12"/>
                <w:szCs w:val="12"/>
                <w:lang w:val="es-MX"/>
              </w:rPr>
            </w:pPr>
            <w:r w:rsidRPr="006751B0">
              <w:rPr>
                <w:bCs/>
                <w:sz w:val="12"/>
                <w:szCs w:val="12"/>
                <w:lang w:val="es-MX"/>
              </w:rPr>
              <w:t>Inversión Pública</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4"/>
              </w:numPr>
              <w:spacing w:before="10" w:after="6" w:line="240" w:lineRule="auto"/>
              <w:ind w:left="504" w:hanging="288"/>
              <w:jc w:val="left"/>
              <w:rPr>
                <w:bCs/>
                <w:sz w:val="12"/>
                <w:szCs w:val="12"/>
                <w:lang w:val="es-MX"/>
              </w:rPr>
            </w:pPr>
            <w:r w:rsidRPr="006751B0">
              <w:rPr>
                <w:bCs/>
                <w:sz w:val="12"/>
                <w:szCs w:val="12"/>
                <w:lang w:val="es-MX"/>
              </w:rPr>
              <w:t>Inversiones Financieras y Otras Provisiones</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4"/>
              </w:numPr>
              <w:spacing w:before="10" w:after="6" w:line="240" w:lineRule="auto"/>
              <w:ind w:left="504" w:hanging="288"/>
              <w:jc w:val="left"/>
              <w:rPr>
                <w:bCs/>
                <w:sz w:val="12"/>
                <w:szCs w:val="12"/>
                <w:lang w:val="es-MX"/>
              </w:rPr>
            </w:pPr>
            <w:r w:rsidRPr="006751B0">
              <w:rPr>
                <w:bCs/>
                <w:sz w:val="12"/>
                <w:szCs w:val="12"/>
                <w:lang w:val="es-MX"/>
              </w:rPr>
              <w:t>Participaciones y Aportaciones</w:t>
            </w:r>
          </w:p>
        </w:tc>
        <w:tc>
          <w:tcPr>
            <w:tcW w:w="1208"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4"/>
              </w:numPr>
              <w:spacing w:before="10" w:after="6" w:line="240" w:lineRule="auto"/>
              <w:ind w:left="504" w:hanging="288"/>
              <w:jc w:val="left"/>
              <w:rPr>
                <w:bCs/>
                <w:sz w:val="12"/>
                <w:szCs w:val="12"/>
                <w:lang w:val="es-MX"/>
              </w:rPr>
            </w:pPr>
            <w:r w:rsidRPr="006751B0">
              <w:rPr>
                <w:bCs/>
                <w:sz w:val="12"/>
                <w:szCs w:val="12"/>
                <w:lang w:val="es-MX"/>
              </w:rPr>
              <w:t>Deuda Pública</w:t>
            </w:r>
          </w:p>
        </w:tc>
        <w:tc>
          <w:tcPr>
            <w:tcW w:w="1208" w:type="dxa"/>
            <w:tcBorders>
              <w:left w:val="nil"/>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D957AB">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1208" w:type="dxa"/>
            <w:tcBorders>
              <w:left w:val="nil"/>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2"/>
              </w:numPr>
              <w:spacing w:before="10" w:after="6" w:line="240" w:lineRule="auto"/>
              <w:ind w:left="209" w:hanging="142"/>
              <w:jc w:val="left"/>
              <w:rPr>
                <w:b/>
                <w:bCs/>
                <w:sz w:val="12"/>
                <w:szCs w:val="12"/>
                <w:lang w:val="es-MX"/>
              </w:rPr>
            </w:pPr>
            <w:r w:rsidRPr="006751B0">
              <w:rPr>
                <w:b/>
                <w:bCs/>
                <w:sz w:val="12"/>
                <w:szCs w:val="12"/>
                <w:lang w:val="es-MX"/>
              </w:rPr>
              <w:t>Total de Egresos Proyectados (3 = 1 + 2)</w:t>
            </w:r>
          </w:p>
        </w:tc>
        <w:tc>
          <w:tcPr>
            <w:tcW w:w="1208" w:type="dxa"/>
            <w:tcBorders>
              <w:left w:val="nil"/>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0"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c>
          <w:tcPr>
            <w:tcW w:w="901" w:type="dxa"/>
            <w:tcBorders>
              <w:left w:val="single" w:sz="4" w:space="0" w:color="auto"/>
              <w:right w:val="single" w:sz="4" w:space="0" w:color="auto"/>
            </w:tcBorders>
            <w:shd w:val="clear" w:color="auto" w:fill="auto"/>
          </w:tcPr>
          <w:p w:rsidR="008057DC" w:rsidRPr="006751B0" w:rsidRDefault="008057DC" w:rsidP="0070403D">
            <w:pPr>
              <w:pStyle w:val="Texto"/>
              <w:spacing w:before="10" w:after="6" w:line="240" w:lineRule="auto"/>
              <w:ind w:left="-28" w:right="-28" w:firstLine="0"/>
              <w:rPr>
                <w:sz w:val="12"/>
                <w:szCs w:val="12"/>
                <w:lang w:val="es-MX"/>
              </w:rPr>
            </w:pPr>
          </w:p>
        </w:tc>
      </w:tr>
      <w:tr w:rsidR="008057DC" w:rsidRPr="00D957AB">
        <w:tblPrEx>
          <w:tblBorders>
            <w:top w:val="none" w:sz="0" w:space="0" w:color="auto"/>
            <w:left w:val="none" w:sz="0" w:space="0" w:color="auto"/>
            <w:bottom w:val="none" w:sz="0" w:space="0" w:color="auto"/>
            <w:right w:val="none" w:sz="0" w:space="0" w:color="auto"/>
          </w:tblBorders>
        </w:tblPrEx>
        <w:trPr>
          <w:gridAfter w:val="1"/>
          <w:wAfter w:w="9" w:type="dxa"/>
          <w:trHeight w:val="66"/>
        </w:trPr>
        <w:tc>
          <w:tcPr>
            <w:tcW w:w="3686" w:type="dxa"/>
            <w:tcBorders>
              <w:left w:val="single" w:sz="4" w:space="0" w:color="auto"/>
              <w:bottom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1208" w:type="dxa"/>
            <w:tcBorders>
              <w:left w:val="single" w:sz="4" w:space="0" w:color="auto"/>
              <w:bottom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0" w:type="dxa"/>
            <w:tcBorders>
              <w:left w:val="single" w:sz="4" w:space="0" w:color="auto"/>
              <w:bottom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1" w:type="dxa"/>
            <w:tcBorders>
              <w:left w:val="single" w:sz="4" w:space="0" w:color="auto"/>
              <w:bottom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0" w:type="dxa"/>
            <w:tcBorders>
              <w:left w:val="single" w:sz="4" w:space="0" w:color="auto"/>
              <w:bottom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0" w:type="dxa"/>
            <w:tcBorders>
              <w:left w:val="single" w:sz="4" w:space="0" w:color="auto"/>
              <w:bottom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c>
          <w:tcPr>
            <w:tcW w:w="901" w:type="dxa"/>
            <w:tcBorders>
              <w:left w:val="single" w:sz="4" w:space="0" w:color="auto"/>
              <w:bottom w:val="single" w:sz="4" w:space="0" w:color="auto"/>
              <w:right w:val="single" w:sz="4" w:space="0" w:color="auto"/>
            </w:tcBorders>
            <w:shd w:val="clear" w:color="auto" w:fill="auto"/>
          </w:tcPr>
          <w:p w:rsidR="008057DC" w:rsidRPr="006751B0" w:rsidRDefault="008057DC" w:rsidP="00D957AB">
            <w:pPr>
              <w:pStyle w:val="Texto"/>
              <w:spacing w:before="10" w:after="10" w:line="80" w:lineRule="exact"/>
              <w:ind w:firstLine="0"/>
              <w:rPr>
                <w:sz w:val="12"/>
                <w:szCs w:val="12"/>
                <w:lang w:val="es-MX"/>
              </w:rPr>
            </w:pPr>
          </w:p>
        </w:tc>
      </w:tr>
    </w:tbl>
    <w:p w:rsidR="00D957AB" w:rsidRDefault="00D957AB" w:rsidP="005A69CD">
      <w:pPr>
        <w:pStyle w:val="Texto"/>
        <w:tabs>
          <w:tab w:val="left" w:pos="1530"/>
        </w:tabs>
        <w:rPr>
          <w:b/>
          <w:lang w:val="es-MX"/>
        </w:rPr>
      </w:pPr>
    </w:p>
    <w:p w:rsidR="008057DC" w:rsidRPr="005A69CD" w:rsidRDefault="00D957AB" w:rsidP="005A69CD">
      <w:pPr>
        <w:pStyle w:val="Texto"/>
        <w:tabs>
          <w:tab w:val="left" w:pos="1530"/>
        </w:tabs>
        <w:rPr>
          <w:b/>
          <w:lang w:val="es-MX"/>
        </w:rPr>
      </w:pPr>
      <w:r>
        <w:rPr>
          <w:b/>
          <w:lang w:val="es-MX"/>
        </w:rPr>
        <w:br w:type="page"/>
      </w:r>
      <w:r w:rsidR="008057DC" w:rsidRPr="005A69CD">
        <w:rPr>
          <w:b/>
          <w:lang w:val="es-MX"/>
        </w:rPr>
        <w:lastRenderedPageBreak/>
        <w:t>Formato 7 c)</w:t>
      </w:r>
      <w:r w:rsidR="008057DC" w:rsidRPr="005A69CD">
        <w:rPr>
          <w:b/>
          <w:lang w:val="es-MX"/>
        </w:rPr>
        <w:tab/>
        <w:t>Resultados de Ingresos - LDF</w:t>
      </w:r>
    </w:p>
    <w:tbl>
      <w:tblPr>
        <w:tblW w:w="8712" w:type="dxa"/>
        <w:tblInd w:w="144" w:type="dxa"/>
        <w:tblBorders>
          <w:top w:val="single" w:sz="4" w:space="0" w:color="auto"/>
          <w:left w:val="single" w:sz="4" w:space="0" w:color="auto"/>
          <w:bottom w:val="single" w:sz="4" w:space="0" w:color="auto"/>
          <w:right w:val="single" w:sz="4" w:space="0" w:color="auto"/>
        </w:tblBorders>
        <w:shd w:val="clear" w:color="auto" w:fill="C5E0B3"/>
        <w:tblLayout w:type="fixed"/>
        <w:tblCellMar>
          <w:left w:w="70" w:type="dxa"/>
          <w:right w:w="70" w:type="dxa"/>
        </w:tblCellMar>
        <w:tblLook w:val="04A0"/>
      </w:tblPr>
      <w:tblGrid>
        <w:gridCol w:w="3733"/>
        <w:gridCol w:w="828"/>
        <w:gridCol w:w="828"/>
        <w:gridCol w:w="824"/>
        <w:gridCol w:w="764"/>
        <w:gridCol w:w="716"/>
        <w:gridCol w:w="1019"/>
      </w:tblGrid>
      <w:tr w:rsidR="008057DC" w:rsidRPr="006751B0">
        <w:trPr>
          <w:trHeight w:val="20"/>
        </w:trPr>
        <w:tc>
          <w:tcPr>
            <w:tcW w:w="8712" w:type="dxa"/>
            <w:gridSpan w:val="7"/>
            <w:shd w:val="clear" w:color="auto" w:fill="D9D9D9"/>
            <w:noWrap/>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NOMBRE DE LA ENTIDAD FEDERATIVA / MUNICIPIO (a)</w:t>
            </w:r>
          </w:p>
        </w:tc>
      </w:tr>
      <w:tr w:rsidR="008057DC" w:rsidRPr="006751B0">
        <w:trPr>
          <w:trHeight w:val="20"/>
        </w:trPr>
        <w:tc>
          <w:tcPr>
            <w:tcW w:w="8712" w:type="dxa"/>
            <w:gridSpan w:val="7"/>
            <w:shd w:val="clear" w:color="auto" w:fill="D9D9D9"/>
            <w:noWrap/>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Resultados de Ingresos - LDF</w:t>
            </w:r>
          </w:p>
        </w:tc>
      </w:tr>
      <w:tr w:rsidR="008057DC" w:rsidRPr="006751B0">
        <w:trPr>
          <w:trHeight w:val="148"/>
        </w:trPr>
        <w:tc>
          <w:tcPr>
            <w:tcW w:w="8712" w:type="dxa"/>
            <w:gridSpan w:val="7"/>
            <w:shd w:val="clear" w:color="auto" w:fill="D9D9D9"/>
            <w:noWrap/>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(PESOS)</w:t>
            </w: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Concepto (b)</w:t>
            </w:r>
          </w:p>
        </w:tc>
        <w:tc>
          <w:tcPr>
            <w:tcW w:w="828" w:type="dxa"/>
            <w:tcBorders>
              <w:top w:val="single" w:sz="4" w:space="0" w:color="auto"/>
              <w:left w:val="nil"/>
              <w:bottom w:val="single" w:sz="4" w:space="0" w:color="auto"/>
              <w:right w:val="single" w:sz="4" w:space="0" w:color="auto"/>
            </w:tcBorders>
            <w:shd w:val="clear" w:color="auto" w:fill="D9D9D9"/>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 xml:space="preserve">Año 5 </w:t>
            </w:r>
            <w:r w:rsidRPr="006751B0">
              <w:rPr>
                <w:b/>
                <w:bCs/>
                <w:sz w:val="12"/>
                <w:szCs w:val="12"/>
                <w:vertAlign w:val="superscript"/>
                <w:lang w:val="es-MX"/>
              </w:rPr>
              <w:t xml:space="preserve">1 </w:t>
            </w:r>
            <w:r w:rsidRPr="006751B0">
              <w:rPr>
                <w:b/>
                <w:bCs/>
                <w:sz w:val="12"/>
                <w:szCs w:val="12"/>
                <w:lang w:val="es-MX"/>
              </w:rPr>
              <w:t>(c)</w:t>
            </w:r>
          </w:p>
        </w:tc>
        <w:tc>
          <w:tcPr>
            <w:tcW w:w="828"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 xml:space="preserve">Año 4 </w:t>
            </w:r>
            <w:r w:rsidRPr="006751B0">
              <w:rPr>
                <w:b/>
                <w:bCs/>
                <w:sz w:val="12"/>
                <w:szCs w:val="12"/>
                <w:vertAlign w:val="superscript"/>
                <w:lang w:val="es-MX"/>
              </w:rPr>
              <w:t xml:space="preserve">1 </w:t>
            </w:r>
            <w:r w:rsidRPr="006751B0">
              <w:rPr>
                <w:b/>
                <w:bCs/>
                <w:sz w:val="12"/>
                <w:szCs w:val="12"/>
                <w:lang w:val="es-MX"/>
              </w:rPr>
              <w:t>(c)</w:t>
            </w:r>
          </w:p>
        </w:tc>
        <w:tc>
          <w:tcPr>
            <w:tcW w:w="824"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 xml:space="preserve">Año 3 </w:t>
            </w:r>
            <w:r w:rsidRPr="006751B0">
              <w:rPr>
                <w:b/>
                <w:bCs/>
                <w:sz w:val="12"/>
                <w:szCs w:val="12"/>
                <w:vertAlign w:val="superscript"/>
                <w:lang w:val="es-MX"/>
              </w:rPr>
              <w:t xml:space="preserve">1 </w:t>
            </w:r>
            <w:r w:rsidRPr="006751B0">
              <w:rPr>
                <w:b/>
                <w:bCs/>
                <w:sz w:val="12"/>
                <w:szCs w:val="12"/>
                <w:lang w:val="es-MX"/>
              </w:rPr>
              <w:t>(c)</w:t>
            </w:r>
          </w:p>
        </w:tc>
        <w:tc>
          <w:tcPr>
            <w:tcW w:w="764"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 xml:space="preserve">Año 2 </w:t>
            </w:r>
            <w:r w:rsidRPr="006751B0">
              <w:rPr>
                <w:b/>
                <w:bCs/>
                <w:sz w:val="12"/>
                <w:szCs w:val="12"/>
                <w:vertAlign w:val="superscript"/>
                <w:lang w:val="es-MX"/>
              </w:rPr>
              <w:t xml:space="preserve">1 </w:t>
            </w:r>
            <w:r w:rsidRPr="006751B0">
              <w:rPr>
                <w:b/>
                <w:bCs/>
                <w:sz w:val="12"/>
                <w:szCs w:val="12"/>
                <w:lang w:val="es-MX"/>
              </w:rPr>
              <w:t>(c)</w:t>
            </w:r>
          </w:p>
        </w:tc>
        <w:tc>
          <w:tcPr>
            <w:tcW w:w="716"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 xml:space="preserve">Año 1 </w:t>
            </w:r>
            <w:r w:rsidRPr="006751B0">
              <w:rPr>
                <w:b/>
                <w:bCs/>
                <w:sz w:val="12"/>
                <w:szCs w:val="12"/>
                <w:vertAlign w:val="superscript"/>
                <w:lang w:val="es-MX"/>
              </w:rPr>
              <w:t xml:space="preserve">1 </w:t>
            </w:r>
            <w:r w:rsidRPr="006751B0">
              <w:rPr>
                <w:b/>
                <w:bCs/>
                <w:sz w:val="12"/>
                <w:szCs w:val="12"/>
                <w:lang w:val="es-MX"/>
              </w:rPr>
              <w:t>(c)</w:t>
            </w:r>
          </w:p>
        </w:tc>
        <w:tc>
          <w:tcPr>
            <w:tcW w:w="1019" w:type="dxa"/>
            <w:tcBorders>
              <w:top w:val="single" w:sz="4" w:space="0" w:color="auto"/>
              <w:left w:val="single" w:sz="4" w:space="0" w:color="auto"/>
              <w:bottom w:val="single" w:sz="4" w:space="0" w:color="auto"/>
              <w:right w:val="single" w:sz="4" w:space="0" w:color="auto"/>
            </w:tcBorders>
            <w:shd w:val="clear" w:color="auto" w:fill="D9D9D9"/>
            <w:vAlign w:val="center"/>
          </w:tcPr>
          <w:p w:rsidR="008057DC" w:rsidRPr="006751B0" w:rsidRDefault="008057DC" w:rsidP="005A69CD">
            <w:pPr>
              <w:pStyle w:val="Texto"/>
              <w:spacing w:before="10" w:after="10" w:line="240" w:lineRule="auto"/>
              <w:ind w:firstLine="0"/>
              <w:jc w:val="center"/>
              <w:rPr>
                <w:b/>
                <w:bCs/>
                <w:sz w:val="12"/>
                <w:szCs w:val="12"/>
                <w:lang w:val="es-MX"/>
              </w:rPr>
            </w:pPr>
            <w:r w:rsidRPr="006751B0">
              <w:rPr>
                <w:b/>
                <w:bCs/>
                <w:sz w:val="12"/>
                <w:szCs w:val="12"/>
                <w:lang w:val="es-MX"/>
              </w:rPr>
              <w:t xml:space="preserve">Año del Ejercicio Vigente </w:t>
            </w:r>
            <w:r w:rsidRPr="006751B0">
              <w:rPr>
                <w:b/>
                <w:bCs/>
                <w:sz w:val="12"/>
                <w:szCs w:val="12"/>
                <w:vertAlign w:val="superscript"/>
                <w:lang w:val="es-MX"/>
              </w:rPr>
              <w:t xml:space="preserve">2 </w:t>
            </w:r>
            <w:r w:rsidRPr="006751B0">
              <w:rPr>
                <w:b/>
                <w:bCs/>
                <w:sz w:val="12"/>
                <w:szCs w:val="12"/>
                <w:lang w:val="es-MX"/>
              </w:rPr>
              <w:t>(d)</w:t>
            </w: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top w:val="single" w:sz="4" w:space="0" w:color="auto"/>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828" w:type="dxa"/>
            <w:tcBorders>
              <w:top w:val="single" w:sz="4" w:space="0" w:color="auto"/>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top w:val="single" w:sz="4" w:space="0" w:color="auto"/>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top w:val="single" w:sz="4" w:space="0" w:color="auto"/>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top w:val="single" w:sz="4" w:space="0" w:color="auto"/>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top w:val="single" w:sz="4" w:space="0" w:color="auto"/>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top w:val="single" w:sz="4" w:space="0" w:color="auto"/>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6"/>
              </w:numPr>
              <w:spacing w:before="10" w:after="10" w:line="240" w:lineRule="auto"/>
              <w:ind w:left="209" w:hanging="142"/>
              <w:jc w:val="left"/>
              <w:rPr>
                <w:b/>
                <w:bCs/>
                <w:sz w:val="12"/>
                <w:szCs w:val="12"/>
                <w:lang w:val="es-MX"/>
              </w:rPr>
            </w:pPr>
            <w:r w:rsidRPr="006751B0">
              <w:rPr>
                <w:b/>
                <w:bCs/>
                <w:sz w:val="12"/>
                <w:szCs w:val="12"/>
                <w:lang w:val="es-MX"/>
              </w:rPr>
              <w:t>Ingresos de Libre Disposición (1=A+B+C+D+E+F+G+H+I+J+K+L)</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7"/>
              </w:numPr>
              <w:spacing w:before="10" w:after="10" w:line="240" w:lineRule="auto"/>
              <w:ind w:left="634" w:hanging="288"/>
              <w:jc w:val="left"/>
              <w:rPr>
                <w:bCs/>
                <w:sz w:val="12"/>
                <w:szCs w:val="12"/>
                <w:lang w:val="es-MX"/>
              </w:rPr>
            </w:pPr>
            <w:r w:rsidRPr="006751B0">
              <w:rPr>
                <w:bCs/>
                <w:sz w:val="12"/>
                <w:szCs w:val="12"/>
                <w:lang w:val="es-MX"/>
              </w:rPr>
              <w:t>Impuestos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7"/>
              </w:numPr>
              <w:spacing w:before="10" w:after="10" w:line="240" w:lineRule="auto"/>
              <w:ind w:left="634" w:hanging="288"/>
              <w:jc w:val="left"/>
              <w:rPr>
                <w:bCs/>
                <w:sz w:val="12"/>
                <w:szCs w:val="12"/>
                <w:lang w:val="es-MX"/>
              </w:rPr>
            </w:pPr>
            <w:r w:rsidRPr="006751B0">
              <w:rPr>
                <w:bCs/>
                <w:sz w:val="12"/>
                <w:szCs w:val="12"/>
                <w:lang w:val="es-MX"/>
              </w:rPr>
              <w:t>Cuotas y Aportaciones de Seguridad Social</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7"/>
              </w:numPr>
              <w:spacing w:before="10" w:after="10" w:line="240" w:lineRule="auto"/>
              <w:ind w:left="634" w:hanging="288"/>
              <w:jc w:val="left"/>
              <w:rPr>
                <w:bCs/>
                <w:sz w:val="12"/>
                <w:szCs w:val="12"/>
                <w:lang w:val="es-MX"/>
              </w:rPr>
            </w:pPr>
            <w:r w:rsidRPr="006751B0">
              <w:rPr>
                <w:bCs/>
                <w:sz w:val="12"/>
                <w:szCs w:val="12"/>
                <w:lang w:val="es-MX"/>
              </w:rPr>
              <w:t>Contribuciones de Mejoras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7"/>
              </w:numPr>
              <w:spacing w:before="10" w:after="10" w:line="240" w:lineRule="auto"/>
              <w:ind w:left="634" w:hanging="288"/>
              <w:jc w:val="left"/>
              <w:rPr>
                <w:bCs/>
                <w:sz w:val="12"/>
                <w:szCs w:val="12"/>
                <w:lang w:val="es-MX"/>
              </w:rPr>
            </w:pPr>
            <w:r w:rsidRPr="006751B0">
              <w:rPr>
                <w:bCs/>
                <w:sz w:val="12"/>
                <w:szCs w:val="12"/>
                <w:lang w:val="es-MX"/>
              </w:rPr>
              <w:t>Derechos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7"/>
              </w:numPr>
              <w:spacing w:before="10" w:after="10" w:line="240" w:lineRule="auto"/>
              <w:ind w:left="634" w:hanging="288"/>
              <w:jc w:val="left"/>
              <w:rPr>
                <w:bCs/>
                <w:sz w:val="12"/>
                <w:szCs w:val="12"/>
                <w:lang w:val="es-MX"/>
              </w:rPr>
            </w:pPr>
            <w:r w:rsidRPr="006751B0">
              <w:rPr>
                <w:bCs/>
                <w:sz w:val="12"/>
                <w:szCs w:val="12"/>
                <w:lang w:val="es-MX"/>
              </w:rPr>
              <w:t>Productos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7"/>
              </w:numPr>
              <w:spacing w:before="10" w:after="10" w:line="240" w:lineRule="auto"/>
              <w:ind w:left="634" w:hanging="288"/>
              <w:jc w:val="left"/>
              <w:rPr>
                <w:bCs/>
                <w:sz w:val="12"/>
                <w:szCs w:val="12"/>
                <w:lang w:val="es-MX"/>
              </w:rPr>
            </w:pPr>
            <w:r w:rsidRPr="006751B0">
              <w:rPr>
                <w:bCs/>
                <w:sz w:val="12"/>
                <w:szCs w:val="12"/>
                <w:lang w:val="es-MX"/>
              </w:rPr>
              <w:t>Aprovechamientos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7"/>
              </w:numPr>
              <w:spacing w:before="10" w:after="10" w:line="240" w:lineRule="auto"/>
              <w:ind w:left="634" w:hanging="288"/>
              <w:jc w:val="left"/>
              <w:rPr>
                <w:bCs/>
                <w:sz w:val="12"/>
                <w:szCs w:val="12"/>
                <w:lang w:val="es-MX"/>
              </w:rPr>
            </w:pPr>
            <w:r w:rsidRPr="006751B0">
              <w:rPr>
                <w:bCs/>
                <w:sz w:val="12"/>
                <w:szCs w:val="12"/>
                <w:lang w:val="es-MX"/>
              </w:rPr>
              <w:t>Ingresos por Ventas de Bienes y Servicios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7"/>
              </w:numPr>
              <w:spacing w:before="10" w:after="10" w:line="240" w:lineRule="auto"/>
              <w:ind w:left="634" w:hanging="288"/>
              <w:jc w:val="left"/>
              <w:rPr>
                <w:bCs/>
                <w:sz w:val="12"/>
                <w:szCs w:val="12"/>
                <w:lang w:val="es-MX"/>
              </w:rPr>
            </w:pPr>
            <w:r w:rsidRPr="006751B0">
              <w:rPr>
                <w:bCs/>
                <w:sz w:val="12"/>
                <w:szCs w:val="12"/>
                <w:lang w:val="es-MX"/>
              </w:rPr>
              <w:t>Participaciones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7"/>
              </w:numPr>
              <w:spacing w:before="10" w:after="10" w:line="240" w:lineRule="auto"/>
              <w:ind w:left="634" w:hanging="288"/>
              <w:jc w:val="left"/>
              <w:rPr>
                <w:bCs/>
                <w:sz w:val="12"/>
                <w:szCs w:val="12"/>
                <w:lang w:val="es-MX"/>
              </w:rPr>
            </w:pPr>
            <w:r w:rsidRPr="006751B0">
              <w:rPr>
                <w:bCs/>
                <w:sz w:val="12"/>
                <w:szCs w:val="12"/>
                <w:lang w:val="es-MX"/>
              </w:rPr>
              <w:t>Incentivos Derivados de la Colaboración Fiscal</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7"/>
              </w:numPr>
              <w:spacing w:before="10" w:after="10" w:line="240" w:lineRule="auto"/>
              <w:ind w:left="634" w:hanging="288"/>
              <w:jc w:val="left"/>
              <w:rPr>
                <w:bCs/>
                <w:sz w:val="12"/>
                <w:szCs w:val="12"/>
                <w:lang w:val="es-MX"/>
              </w:rPr>
            </w:pPr>
            <w:r w:rsidRPr="006751B0">
              <w:rPr>
                <w:bCs/>
                <w:sz w:val="12"/>
                <w:szCs w:val="12"/>
                <w:lang w:val="es-MX"/>
              </w:rPr>
              <w:t xml:space="preserve">Transferencias </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7"/>
              </w:numPr>
              <w:spacing w:before="10" w:after="10" w:line="240" w:lineRule="auto"/>
              <w:ind w:left="634" w:hanging="288"/>
              <w:jc w:val="left"/>
              <w:rPr>
                <w:bCs/>
                <w:sz w:val="12"/>
                <w:szCs w:val="12"/>
                <w:lang w:val="es-MX"/>
              </w:rPr>
            </w:pPr>
            <w:r w:rsidRPr="006751B0">
              <w:rPr>
                <w:bCs/>
                <w:sz w:val="12"/>
                <w:szCs w:val="12"/>
                <w:lang w:val="es-MX"/>
              </w:rPr>
              <w:t>Convenios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7"/>
              </w:numPr>
              <w:spacing w:before="10" w:after="10" w:line="240" w:lineRule="auto"/>
              <w:ind w:left="634" w:hanging="288"/>
              <w:jc w:val="left"/>
              <w:rPr>
                <w:bCs/>
                <w:sz w:val="12"/>
                <w:szCs w:val="12"/>
                <w:lang w:val="es-MX"/>
              </w:rPr>
            </w:pPr>
            <w:r w:rsidRPr="006751B0">
              <w:rPr>
                <w:bCs/>
                <w:sz w:val="12"/>
                <w:szCs w:val="12"/>
                <w:lang w:val="es-MX"/>
              </w:rPr>
              <w:t>Otros Ingresos de Libre Disposición</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jc w:val="left"/>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6"/>
              </w:numPr>
              <w:spacing w:before="10" w:after="10" w:line="240" w:lineRule="auto"/>
              <w:ind w:left="209" w:hanging="142"/>
              <w:jc w:val="left"/>
              <w:rPr>
                <w:b/>
                <w:bCs/>
                <w:sz w:val="12"/>
                <w:szCs w:val="12"/>
                <w:lang w:val="es-MX"/>
              </w:rPr>
            </w:pPr>
            <w:r w:rsidRPr="006751B0">
              <w:rPr>
                <w:b/>
                <w:bCs/>
                <w:sz w:val="12"/>
                <w:szCs w:val="12"/>
                <w:lang w:val="es-MX"/>
              </w:rPr>
              <w:t>Transferencias Federales Etiquetadas</w:t>
            </w:r>
            <w:r w:rsidRPr="006751B0">
              <w:rPr>
                <w:b/>
                <w:bCs/>
                <w:sz w:val="12"/>
                <w:szCs w:val="12"/>
                <w:vertAlign w:val="superscript"/>
                <w:lang w:val="es-MX"/>
              </w:rPr>
              <w:t xml:space="preserve"> </w:t>
            </w:r>
            <w:r w:rsidRPr="006751B0">
              <w:rPr>
                <w:b/>
                <w:bCs/>
                <w:sz w:val="12"/>
                <w:szCs w:val="12"/>
                <w:lang w:val="es-MX"/>
              </w:rPr>
              <w:t>(2=A+B+C+D+E)</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8"/>
              </w:numPr>
              <w:spacing w:before="10" w:after="10" w:line="240" w:lineRule="auto"/>
              <w:ind w:left="634" w:hanging="288"/>
              <w:jc w:val="left"/>
              <w:rPr>
                <w:bCs/>
                <w:sz w:val="12"/>
                <w:szCs w:val="12"/>
                <w:lang w:val="es-MX"/>
              </w:rPr>
            </w:pPr>
            <w:r w:rsidRPr="006751B0">
              <w:rPr>
                <w:bCs/>
                <w:sz w:val="12"/>
                <w:szCs w:val="12"/>
                <w:lang w:val="es-MX"/>
              </w:rPr>
              <w:t>Aportaciones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8"/>
              </w:numPr>
              <w:spacing w:before="10" w:after="10" w:line="240" w:lineRule="auto"/>
              <w:ind w:left="634" w:hanging="288"/>
              <w:jc w:val="left"/>
              <w:rPr>
                <w:bCs/>
                <w:sz w:val="12"/>
                <w:szCs w:val="12"/>
                <w:lang w:val="es-MX"/>
              </w:rPr>
            </w:pPr>
            <w:r w:rsidRPr="006751B0">
              <w:rPr>
                <w:bCs/>
                <w:sz w:val="12"/>
                <w:szCs w:val="12"/>
                <w:lang w:val="es-MX"/>
              </w:rPr>
              <w:t>Convenios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8"/>
              </w:numPr>
              <w:spacing w:before="10" w:after="10" w:line="240" w:lineRule="auto"/>
              <w:ind w:left="634" w:hanging="288"/>
              <w:jc w:val="left"/>
              <w:rPr>
                <w:bCs/>
                <w:sz w:val="12"/>
                <w:szCs w:val="12"/>
                <w:lang w:val="es-MX"/>
              </w:rPr>
            </w:pPr>
            <w:r w:rsidRPr="006751B0">
              <w:rPr>
                <w:bCs/>
                <w:sz w:val="12"/>
                <w:szCs w:val="12"/>
                <w:lang w:val="es-MX"/>
              </w:rPr>
              <w:t>Fondos Distintos de Aportaciones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8"/>
              </w:numPr>
              <w:spacing w:before="10" w:after="10" w:line="240" w:lineRule="auto"/>
              <w:ind w:left="634" w:hanging="288"/>
              <w:jc w:val="left"/>
              <w:rPr>
                <w:bCs/>
                <w:sz w:val="12"/>
                <w:szCs w:val="12"/>
                <w:lang w:val="es-MX"/>
              </w:rPr>
            </w:pPr>
            <w:r w:rsidRPr="006751B0">
              <w:rPr>
                <w:bCs/>
                <w:sz w:val="12"/>
                <w:szCs w:val="12"/>
                <w:lang w:val="es-MX"/>
              </w:rPr>
              <w:t>Transferencias, Subsidios y Subvenciones, y Pensiones y Jubilaciones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8"/>
              </w:numPr>
              <w:spacing w:before="10" w:after="10" w:line="240" w:lineRule="auto"/>
              <w:ind w:left="634" w:hanging="288"/>
              <w:jc w:val="left"/>
              <w:rPr>
                <w:bCs/>
                <w:sz w:val="12"/>
                <w:szCs w:val="12"/>
                <w:lang w:val="es-MX"/>
              </w:rPr>
            </w:pPr>
            <w:r w:rsidRPr="006751B0">
              <w:rPr>
                <w:bCs/>
                <w:sz w:val="12"/>
                <w:szCs w:val="12"/>
                <w:lang w:val="es-MX"/>
              </w:rPr>
              <w:t>Otras Transferencias Federales Etiquetadas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jc w:val="left"/>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6"/>
              </w:numPr>
              <w:spacing w:before="10" w:after="10" w:line="240" w:lineRule="auto"/>
              <w:ind w:left="209" w:hanging="142"/>
              <w:jc w:val="left"/>
              <w:rPr>
                <w:b/>
                <w:bCs/>
                <w:sz w:val="12"/>
                <w:szCs w:val="12"/>
                <w:lang w:val="es-MX"/>
              </w:rPr>
            </w:pPr>
            <w:r w:rsidRPr="006751B0">
              <w:rPr>
                <w:b/>
                <w:bCs/>
                <w:sz w:val="12"/>
                <w:szCs w:val="12"/>
                <w:lang w:val="es-MX"/>
              </w:rPr>
              <w:t>Ingresos Derivados de Financiamientos (3=A)</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351"/>
              <w:jc w:val="left"/>
              <w:rPr>
                <w:b/>
                <w:bCs/>
                <w:sz w:val="12"/>
                <w:szCs w:val="12"/>
                <w:lang w:val="es-MX"/>
              </w:rPr>
            </w:pPr>
            <w:r w:rsidRPr="006751B0">
              <w:rPr>
                <w:bCs/>
                <w:sz w:val="12"/>
                <w:szCs w:val="12"/>
                <w:lang w:val="es-MX"/>
              </w:rPr>
              <w:t>A. Ingresos Derivados de Financiamientos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jc w:val="left"/>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C151EB">
            <w:pPr>
              <w:pStyle w:val="Texto"/>
              <w:numPr>
                <w:ilvl w:val="0"/>
                <w:numId w:val="6"/>
              </w:numPr>
              <w:spacing w:before="10" w:after="10" w:line="240" w:lineRule="auto"/>
              <w:ind w:left="209" w:hanging="142"/>
              <w:jc w:val="left"/>
              <w:rPr>
                <w:b/>
                <w:bCs/>
                <w:sz w:val="12"/>
                <w:szCs w:val="12"/>
                <w:lang w:val="es-MX"/>
              </w:rPr>
            </w:pPr>
            <w:r w:rsidRPr="006751B0">
              <w:rPr>
                <w:b/>
                <w:bCs/>
                <w:sz w:val="12"/>
                <w:szCs w:val="12"/>
                <w:lang w:val="es-MX"/>
              </w:rPr>
              <w:t>Total de Resultados de Ingresos (4=1+2+3)</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jc w:val="left"/>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vAlign w:val="bottom"/>
          </w:tcPr>
          <w:p w:rsidR="008057DC" w:rsidRPr="006751B0" w:rsidRDefault="008057DC" w:rsidP="005A69CD">
            <w:pPr>
              <w:pStyle w:val="Texto"/>
              <w:spacing w:before="10" w:after="10" w:line="240" w:lineRule="auto"/>
              <w:ind w:firstLine="0"/>
              <w:jc w:val="left"/>
              <w:rPr>
                <w:b/>
                <w:sz w:val="12"/>
                <w:szCs w:val="12"/>
                <w:lang w:val="es-MX"/>
              </w:rPr>
            </w:pPr>
            <w:r w:rsidRPr="006751B0">
              <w:rPr>
                <w:b/>
                <w:sz w:val="12"/>
                <w:szCs w:val="12"/>
                <w:lang w:val="es-MX"/>
              </w:rPr>
              <w:t>Datos Informativos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left="-28" w:right="-28" w:firstLine="0"/>
              <w:rPr>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vAlign w:val="bottom"/>
          </w:tcPr>
          <w:p w:rsidR="008057DC" w:rsidRPr="006751B0" w:rsidRDefault="008057DC" w:rsidP="005A69CD">
            <w:pPr>
              <w:pStyle w:val="Texto"/>
              <w:tabs>
                <w:tab w:val="left" w:pos="768"/>
              </w:tabs>
              <w:spacing w:before="10" w:after="10" w:line="240" w:lineRule="auto"/>
              <w:ind w:firstLine="0"/>
              <w:jc w:val="left"/>
              <w:rPr>
                <w:bCs/>
                <w:sz w:val="12"/>
                <w:szCs w:val="12"/>
                <w:lang w:val="es-MX"/>
              </w:rPr>
            </w:pPr>
            <w:r w:rsidRPr="006751B0">
              <w:rPr>
                <w:bCs/>
                <w:sz w:val="12"/>
                <w:szCs w:val="12"/>
                <w:lang w:val="es-MX"/>
              </w:rPr>
              <w:t>1. Ingresos Derivados de Financiamientos con Fuente de Pago de Recursos de Libre Disposición</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vAlign w:val="bottom"/>
          </w:tcPr>
          <w:p w:rsidR="008057DC" w:rsidRPr="006751B0" w:rsidRDefault="008057DC" w:rsidP="005A69CD">
            <w:pPr>
              <w:pStyle w:val="Texto"/>
              <w:tabs>
                <w:tab w:val="left" w:pos="768"/>
              </w:tabs>
              <w:spacing w:before="10" w:after="10" w:line="240" w:lineRule="auto"/>
              <w:ind w:firstLine="0"/>
              <w:jc w:val="left"/>
              <w:rPr>
                <w:bCs/>
                <w:sz w:val="12"/>
                <w:szCs w:val="12"/>
                <w:lang w:val="es-MX"/>
              </w:rPr>
            </w:pPr>
            <w:r w:rsidRPr="006751B0">
              <w:rPr>
                <w:bCs/>
                <w:sz w:val="12"/>
                <w:szCs w:val="12"/>
                <w:lang w:val="es-MX"/>
              </w:rPr>
              <w:t>2. Ingresos derivados de Financiamientos con Fuente de Pago de Transferencias Federales Etiquetadas</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right w:val="single" w:sz="4" w:space="0" w:color="auto"/>
            </w:tcBorders>
            <w:shd w:val="clear" w:color="auto" w:fill="auto"/>
            <w:vAlign w:val="bottom"/>
          </w:tcPr>
          <w:p w:rsidR="008057DC" w:rsidRPr="006751B0" w:rsidRDefault="008057DC" w:rsidP="005A69CD">
            <w:pPr>
              <w:pStyle w:val="Texto"/>
              <w:spacing w:before="10" w:after="10" w:line="240" w:lineRule="auto"/>
              <w:ind w:firstLine="0"/>
              <w:jc w:val="left"/>
              <w:rPr>
                <w:b/>
                <w:sz w:val="12"/>
                <w:szCs w:val="12"/>
                <w:lang w:val="es-MX"/>
              </w:rPr>
            </w:pPr>
            <w:r w:rsidRPr="006751B0">
              <w:rPr>
                <w:b/>
                <w:sz w:val="12"/>
                <w:szCs w:val="12"/>
                <w:lang w:val="es-MX"/>
              </w:rPr>
              <w:t>3. Ingresos Derivados de Financiamiento (3 = 1 + 2)</w:t>
            </w: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828"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824"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764"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716"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c>
          <w:tcPr>
            <w:tcW w:w="1019" w:type="dxa"/>
            <w:tcBorders>
              <w:left w:val="single" w:sz="4" w:space="0" w:color="auto"/>
              <w:right w:val="single" w:sz="4" w:space="0" w:color="auto"/>
            </w:tcBorders>
            <w:shd w:val="clear" w:color="auto" w:fill="auto"/>
          </w:tcPr>
          <w:p w:rsidR="008057DC" w:rsidRPr="006751B0" w:rsidRDefault="008057DC" w:rsidP="005A69CD">
            <w:pPr>
              <w:pStyle w:val="Texto"/>
              <w:tabs>
                <w:tab w:val="left" w:pos="768"/>
              </w:tabs>
              <w:spacing w:before="10" w:after="10" w:line="240" w:lineRule="auto"/>
              <w:ind w:firstLine="0"/>
              <w:rPr>
                <w:bCs/>
                <w:sz w:val="12"/>
                <w:szCs w:val="12"/>
                <w:lang w:val="es-MX"/>
              </w:rPr>
            </w:pPr>
          </w:p>
        </w:tc>
      </w:tr>
      <w:tr w:rsidR="008057DC" w:rsidRPr="006751B0">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3733" w:type="dxa"/>
            <w:tcBorders>
              <w:left w:val="single" w:sz="4" w:space="0" w:color="auto"/>
              <w:bottom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828" w:type="dxa"/>
            <w:tcBorders>
              <w:left w:val="single" w:sz="4" w:space="0" w:color="auto"/>
              <w:bottom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828" w:type="dxa"/>
            <w:tcBorders>
              <w:left w:val="single" w:sz="4" w:space="0" w:color="auto"/>
              <w:bottom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824" w:type="dxa"/>
            <w:tcBorders>
              <w:left w:val="single" w:sz="4" w:space="0" w:color="auto"/>
              <w:bottom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764" w:type="dxa"/>
            <w:tcBorders>
              <w:left w:val="single" w:sz="4" w:space="0" w:color="auto"/>
              <w:bottom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716" w:type="dxa"/>
            <w:tcBorders>
              <w:left w:val="single" w:sz="4" w:space="0" w:color="auto"/>
              <w:bottom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c>
          <w:tcPr>
            <w:tcW w:w="1019" w:type="dxa"/>
            <w:tcBorders>
              <w:left w:val="single" w:sz="4" w:space="0" w:color="auto"/>
              <w:bottom w:val="single" w:sz="4" w:space="0" w:color="auto"/>
              <w:right w:val="single" w:sz="4" w:space="0" w:color="auto"/>
            </w:tcBorders>
            <w:shd w:val="clear" w:color="auto" w:fill="auto"/>
          </w:tcPr>
          <w:p w:rsidR="008057DC" w:rsidRPr="006751B0" w:rsidRDefault="008057DC" w:rsidP="005A69CD">
            <w:pPr>
              <w:pStyle w:val="Texto"/>
              <w:spacing w:before="10" w:after="10" w:line="240" w:lineRule="auto"/>
              <w:ind w:firstLine="0"/>
              <w:rPr>
                <w:sz w:val="12"/>
                <w:szCs w:val="12"/>
                <w:lang w:val="es-MX"/>
              </w:rPr>
            </w:pPr>
          </w:p>
        </w:tc>
      </w:tr>
    </w:tbl>
    <w:p w:rsidR="008057DC" w:rsidRPr="005A69CD" w:rsidRDefault="008057DC" w:rsidP="005A69CD">
      <w:pPr>
        <w:pStyle w:val="Texto"/>
        <w:spacing w:before="40" w:after="0" w:line="240" w:lineRule="auto"/>
        <w:ind w:left="144" w:firstLine="0"/>
        <w:rPr>
          <w:sz w:val="14"/>
          <w:szCs w:val="14"/>
          <w:lang w:val="es-MX"/>
        </w:rPr>
      </w:pPr>
      <w:r w:rsidRPr="005A69CD">
        <w:rPr>
          <w:szCs w:val="18"/>
          <w:vertAlign w:val="superscript"/>
          <w:lang w:val="es-MX"/>
        </w:rPr>
        <w:t>1</w:t>
      </w:r>
      <w:r w:rsidRPr="005A69CD">
        <w:rPr>
          <w:szCs w:val="18"/>
          <w:lang w:val="es-MX"/>
        </w:rPr>
        <w:t>.</w:t>
      </w:r>
      <w:r w:rsidRPr="005A69CD">
        <w:rPr>
          <w:sz w:val="14"/>
          <w:szCs w:val="14"/>
          <w:lang w:val="es-MX"/>
        </w:rPr>
        <w:t xml:space="preserve"> Los importes corresponden al momento contable de los ingresos devengados.</w:t>
      </w:r>
    </w:p>
    <w:p w:rsidR="008057DC" w:rsidRPr="005A69CD" w:rsidRDefault="008057DC" w:rsidP="005A69CD">
      <w:pPr>
        <w:pStyle w:val="Texto"/>
        <w:spacing w:after="0" w:line="240" w:lineRule="auto"/>
        <w:ind w:left="144" w:firstLine="0"/>
        <w:rPr>
          <w:sz w:val="14"/>
          <w:szCs w:val="14"/>
          <w:lang w:val="es-MX"/>
        </w:rPr>
      </w:pPr>
      <w:r w:rsidRPr="005A69CD">
        <w:rPr>
          <w:szCs w:val="18"/>
          <w:vertAlign w:val="superscript"/>
          <w:lang w:val="es-MX"/>
        </w:rPr>
        <w:t>2</w:t>
      </w:r>
      <w:r w:rsidRPr="005A69CD">
        <w:rPr>
          <w:szCs w:val="18"/>
          <w:lang w:val="es-MX"/>
        </w:rPr>
        <w:t>.</w:t>
      </w:r>
      <w:r w:rsidRPr="005A69CD">
        <w:rPr>
          <w:sz w:val="14"/>
          <w:szCs w:val="14"/>
          <w:lang w:val="es-MX"/>
        </w:rPr>
        <w:t xml:space="preserve"> Los importes corresponden a los ingresos devengados al cierre trimestral más reciente disponible y estimados para el resto del ejercicio. </w:t>
      </w:r>
    </w:p>
    <w:p w:rsidR="008057DC" w:rsidRPr="006751B0" w:rsidRDefault="008057DC" w:rsidP="0070403D">
      <w:pPr>
        <w:pStyle w:val="Texto"/>
        <w:spacing w:after="0"/>
        <w:rPr>
          <w:b/>
          <w:lang w:val="es-MX"/>
        </w:rPr>
      </w:pPr>
    </w:p>
    <w:p w:rsidR="008057DC" w:rsidRPr="006751B0" w:rsidRDefault="008057DC" w:rsidP="005A69CD">
      <w:pPr>
        <w:pStyle w:val="Texto"/>
        <w:tabs>
          <w:tab w:val="left" w:pos="1620"/>
        </w:tabs>
        <w:rPr>
          <w:b/>
          <w:lang w:val="es-MX"/>
        </w:rPr>
      </w:pPr>
      <w:r w:rsidRPr="006751B0">
        <w:rPr>
          <w:b/>
          <w:lang w:val="es-MX"/>
        </w:rPr>
        <w:t>Formato 7 d)</w:t>
      </w:r>
      <w:r w:rsidRPr="006751B0">
        <w:rPr>
          <w:b/>
          <w:lang w:val="es-MX"/>
        </w:rPr>
        <w:tab/>
        <w:t>Resultados de Egresos - LDF</w:t>
      </w: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658"/>
        <w:gridCol w:w="763"/>
        <w:gridCol w:w="841"/>
        <w:gridCol w:w="773"/>
        <w:gridCol w:w="795"/>
        <w:gridCol w:w="795"/>
        <w:gridCol w:w="1078"/>
        <w:gridCol w:w="9"/>
      </w:tblGrid>
      <w:tr w:rsidR="008057DC" w:rsidRPr="006751B0">
        <w:trPr>
          <w:trHeight w:val="20"/>
        </w:trPr>
        <w:tc>
          <w:tcPr>
            <w:tcW w:w="8712" w:type="dxa"/>
            <w:gridSpan w:val="8"/>
            <w:shd w:val="clear" w:color="auto" w:fill="D9D9D9"/>
            <w:noWrap/>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sz w:val="12"/>
                <w:szCs w:val="12"/>
                <w:lang w:val="es-MX"/>
              </w:rPr>
              <w:br w:type="page"/>
            </w:r>
            <w:r w:rsidRPr="006751B0">
              <w:rPr>
                <w:b/>
                <w:bCs/>
                <w:sz w:val="12"/>
                <w:szCs w:val="12"/>
                <w:lang w:val="es-MX"/>
              </w:rPr>
              <w:t>NOMBRE DE LA ENTIDAD FEDERATIVA / MUNICIPIO(a)</w:t>
            </w:r>
          </w:p>
        </w:tc>
      </w:tr>
      <w:tr w:rsidR="008057DC" w:rsidRPr="006751B0">
        <w:trPr>
          <w:trHeight w:val="20"/>
        </w:trPr>
        <w:tc>
          <w:tcPr>
            <w:tcW w:w="8712" w:type="dxa"/>
            <w:gridSpan w:val="8"/>
            <w:shd w:val="clear" w:color="auto" w:fill="D9D9D9"/>
            <w:noWrap/>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Resultados de Egresos - LDF</w:t>
            </w:r>
          </w:p>
        </w:tc>
      </w:tr>
      <w:tr w:rsidR="008057DC" w:rsidRPr="006751B0">
        <w:trPr>
          <w:trHeight w:val="20"/>
        </w:trPr>
        <w:tc>
          <w:tcPr>
            <w:tcW w:w="8712" w:type="dxa"/>
            <w:gridSpan w:val="8"/>
            <w:shd w:val="clear" w:color="auto" w:fill="D9D9D9"/>
            <w:noWrap/>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(PESOS)</w:t>
            </w:r>
          </w:p>
        </w:tc>
      </w:tr>
      <w:tr w:rsidR="008057DC" w:rsidRPr="006751B0">
        <w:trPr>
          <w:gridAfter w:val="1"/>
          <w:wAfter w:w="9" w:type="dxa"/>
          <w:trHeight w:val="20"/>
        </w:trPr>
        <w:tc>
          <w:tcPr>
            <w:tcW w:w="365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Concepto (b)</w:t>
            </w:r>
          </w:p>
        </w:tc>
        <w:tc>
          <w:tcPr>
            <w:tcW w:w="763" w:type="dxa"/>
            <w:tcBorders>
              <w:top w:val="single" w:sz="4" w:space="0" w:color="auto"/>
              <w:left w:val="nil"/>
              <w:bottom w:val="single" w:sz="4" w:space="0" w:color="auto"/>
              <w:right w:val="single" w:sz="4" w:space="0" w:color="auto"/>
            </w:tcBorders>
            <w:shd w:val="clear" w:color="auto" w:fill="D9D9D9"/>
            <w:noWrap/>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 xml:space="preserve">Año 5 </w:t>
            </w:r>
            <w:r w:rsidRPr="006751B0">
              <w:rPr>
                <w:b/>
                <w:bCs/>
                <w:sz w:val="12"/>
                <w:szCs w:val="12"/>
                <w:vertAlign w:val="superscript"/>
                <w:lang w:val="es-MX"/>
              </w:rPr>
              <w:t xml:space="preserve">1 </w:t>
            </w:r>
            <w:r w:rsidRPr="006751B0">
              <w:rPr>
                <w:b/>
                <w:bCs/>
                <w:sz w:val="12"/>
                <w:szCs w:val="12"/>
                <w:lang w:val="es-MX"/>
              </w:rPr>
              <w:t>(c)</w:t>
            </w:r>
          </w:p>
        </w:tc>
        <w:tc>
          <w:tcPr>
            <w:tcW w:w="8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 xml:space="preserve">Año 4 </w:t>
            </w:r>
            <w:r w:rsidRPr="006751B0">
              <w:rPr>
                <w:b/>
                <w:bCs/>
                <w:sz w:val="12"/>
                <w:szCs w:val="12"/>
                <w:vertAlign w:val="superscript"/>
                <w:lang w:val="es-MX"/>
              </w:rPr>
              <w:t xml:space="preserve">1 </w:t>
            </w:r>
            <w:r w:rsidRPr="006751B0">
              <w:rPr>
                <w:b/>
                <w:bCs/>
                <w:sz w:val="12"/>
                <w:szCs w:val="12"/>
                <w:lang w:val="es-MX"/>
              </w:rPr>
              <w:t>(c)</w:t>
            </w:r>
          </w:p>
        </w:tc>
        <w:tc>
          <w:tcPr>
            <w:tcW w:w="77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 xml:space="preserve">Año 3 </w:t>
            </w:r>
            <w:r w:rsidRPr="006751B0">
              <w:rPr>
                <w:b/>
                <w:bCs/>
                <w:sz w:val="12"/>
                <w:szCs w:val="12"/>
                <w:vertAlign w:val="superscript"/>
                <w:lang w:val="es-MX"/>
              </w:rPr>
              <w:t xml:space="preserve">1 </w:t>
            </w:r>
            <w:r w:rsidRPr="006751B0">
              <w:rPr>
                <w:b/>
                <w:bCs/>
                <w:sz w:val="12"/>
                <w:szCs w:val="12"/>
                <w:lang w:val="es-MX"/>
              </w:rPr>
              <w:t>(c)</w:t>
            </w:r>
          </w:p>
        </w:tc>
        <w:tc>
          <w:tcPr>
            <w:tcW w:w="79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 xml:space="preserve">Año 2 </w:t>
            </w:r>
            <w:r w:rsidRPr="006751B0">
              <w:rPr>
                <w:b/>
                <w:bCs/>
                <w:sz w:val="12"/>
                <w:szCs w:val="12"/>
                <w:vertAlign w:val="superscript"/>
                <w:lang w:val="es-MX"/>
              </w:rPr>
              <w:t xml:space="preserve">1 </w:t>
            </w:r>
            <w:r w:rsidRPr="006751B0">
              <w:rPr>
                <w:b/>
                <w:bCs/>
                <w:sz w:val="12"/>
                <w:szCs w:val="12"/>
                <w:lang w:val="es-MX"/>
              </w:rPr>
              <w:t>(c)</w:t>
            </w:r>
          </w:p>
        </w:tc>
        <w:tc>
          <w:tcPr>
            <w:tcW w:w="79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 xml:space="preserve">Año 1 </w:t>
            </w:r>
            <w:r w:rsidRPr="006751B0">
              <w:rPr>
                <w:b/>
                <w:bCs/>
                <w:sz w:val="12"/>
                <w:szCs w:val="12"/>
                <w:vertAlign w:val="superscript"/>
                <w:lang w:val="es-MX"/>
              </w:rPr>
              <w:t xml:space="preserve">1 </w:t>
            </w:r>
            <w:r w:rsidRPr="006751B0">
              <w:rPr>
                <w:b/>
                <w:bCs/>
                <w:sz w:val="12"/>
                <w:szCs w:val="12"/>
                <w:lang w:val="es-MX"/>
              </w:rPr>
              <w:t>(c)</w:t>
            </w:r>
          </w:p>
        </w:tc>
        <w:tc>
          <w:tcPr>
            <w:tcW w:w="10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057DC" w:rsidRPr="006751B0" w:rsidRDefault="008057DC" w:rsidP="0070403D">
            <w:pPr>
              <w:pStyle w:val="Texto"/>
              <w:spacing w:before="10" w:after="10" w:line="240" w:lineRule="auto"/>
              <w:ind w:firstLine="0"/>
              <w:jc w:val="center"/>
              <w:rPr>
                <w:b/>
                <w:bCs/>
                <w:sz w:val="12"/>
                <w:szCs w:val="12"/>
                <w:lang w:val="es-MX"/>
              </w:rPr>
            </w:pPr>
            <w:r w:rsidRPr="006751B0">
              <w:rPr>
                <w:b/>
                <w:bCs/>
                <w:sz w:val="12"/>
                <w:szCs w:val="12"/>
                <w:lang w:val="es-MX"/>
              </w:rPr>
              <w:t xml:space="preserve">Año del Ejercicio Vigente </w:t>
            </w:r>
            <w:r w:rsidRPr="006751B0">
              <w:rPr>
                <w:b/>
                <w:bCs/>
                <w:sz w:val="12"/>
                <w:szCs w:val="12"/>
                <w:vertAlign w:val="superscript"/>
                <w:lang w:val="es-MX"/>
              </w:rPr>
              <w:t xml:space="preserve">2 </w:t>
            </w:r>
            <w:r w:rsidRPr="006751B0">
              <w:rPr>
                <w:b/>
                <w:bCs/>
                <w:sz w:val="12"/>
                <w:szCs w:val="12"/>
                <w:lang w:val="es-MX"/>
              </w:rPr>
              <w:t>(d)</w:t>
            </w: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9"/>
              </w:numPr>
              <w:spacing w:before="10" w:after="10" w:line="240" w:lineRule="auto"/>
              <w:ind w:left="209" w:hanging="142"/>
              <w:rPr>
                <w:b/>
                <w:bCs/>
                <w:sz w:val="12"/>
                <w:szCs w:val="12"/>
                <w:lang w:val="es-MX"/>
              </w:rPr>
            </w:pPr>
            <w:r w:rsidRPr="006751B0">
              <w:rPr>
                <w:b/>
                <w:bCs/>
                <w:sz w:val="12"/>
                <w:szCs w:val="12"/>
                <w:lang w:val="es-MX"/>
              </w:rPr>
              <w:t>Gasto No Etiquetado</w:t>
            </w:r>
            <w:r w:rsidRPr="006751B0">
              <w:rPr>
                <w:bCs/>
                <w:sz w:val="12"/>
                <w:szCs w:val="12"/>
                <w:lang w:val="es-MX"/>
              </w:rPr>
              <w:t xml:space="preserve"> </w:t>
            </w:r>
            <w:r w:rsidRPr="006751B0">
              <w:rPr>
                <w:b/>
                <w:bCs/>
                <w:sz w:val="12"/>
                <w:szCs w:val="12"/>
                <w:lang w:val="es-MX"/>
              </w:rPr>
              <w:t>(1=A+B+C+D+E+F+G+H+I)</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0"/>
              </w:numPr>
              <w:spacing w:before="10" w:after="10" w:line="240" w:lineRule="auto"/>
              <w:ind w:left="504" w:hanging="288"/>
              <w:rPr>
                <w:bCs/>
                <w:sz w:val="12"/>
                <w:szCs w:val="12"/>
                <w:lang w:val="es-MX"/>
              </w:rPr>
            </w:pPr>
            <w:r w:rsidRPr="006751B0">
              <w:rPr>
                <w:bCs/>
                <w:sz w:val="12"/>
                <w:szCs w:val="12"/>
                <w:lang w:val="es-MX"/>
              </w:rPr>
              <w:t>Servicios Personales</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0"/>
              </w:numPr>
              <w:spacing w:before="10" w:after="10" w:line="240" w:lineRule="auto"/>
              <w:ind w:left="504" w:hanging="288"/>
              <w:rPr>
                <w:bCs/>
                <w:sz w:val="12"/>
                <w:szCs w:val="12"/>
                <w:lang w:val="es-MX"/>
              </w:rPr>
            </w:pPr>
            <w:r w:rsidRPr="006751B0">
              <w:rPr>
                <w:bCs/>
                <w:sz w:val="12"/>
                <w:szCs w:val="12"/>
                <w:lang w:val="es-MX"/>
              </w:rPr>
              <w:t>Materiales y Suministros</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0"/>
              </w:numPr>
              <w:spacing w:before="10" w:after="10" w:line="240" w:lineRule="auto"/>
              <w:ind w:left="504" w:hanging="288"/>
              <w:rPr>
                <w:bCs/>
                <w:sz w:val="12"/>
                <w:szCs w:val="12"/>
                <w:lang w:val="es-MX"/>
              </w:rPr>
            </w:pPr>
            <w:r w:rsidRPr="006751B0">
              <w:rPr>
                <w:bCs/>
                <w:sz w:val="12"/>
                <w:szCs w:val="12"/>
                <w:lang w:val="es-MX"/>
              </w:rPr>
              <w:t>Servicios Generales</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0"/>
              </w:numPr>
              <w:spacing w:before="10" w:after="10" w:line="240" w:lineRule="auto"/>
              <w:ind w:left="504" w:hanging="288"/>
              <w:rPr>
                <w:bCs/>
                <w:sz w:val="12"/>
                <w:szCs w:val="12"/>
                <w:lang w:val="es-MX"/>
              </w:rPr>
            </w:pPr>
            <w:r w:rsidRPr="006751B0">
              <w:rPr>
                <w:bCs/>
                <w:sz w:val="12"/>
                <w:szCs w:val="12"/>
                <w:lang w:val="es-MX"/>
              </w:rPr>
              <w:t>Transferencias, Asignaciones, Subsidios y Otras Ayudas</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0"/>
              </w:numPr>
              <w:spacing w:before="10" w:after="10" w:line="240" w:lineRule="auto"/>
              <w:ind w:left="504" w:hanging="288"/>
              <w:rPr>
                <w:bCs/>
                <w:sz w:val="12"/>
                <w:szCs w:val="12"/>
                <w:lang w:val="es-MX"/>
              </w:rPr>
            </w:pPr>
            <w:r w:rsidRPr="006751B0">
              <w:rPr>
                <w:bCs/>
                <w:sz w:val="12"/>
                <w:szCs w:val="12"/>
                <w:lang w:val="es-MX"/>
              </w:rPr>
              <w:t>Bienes Muebles, Inmuebles e Intangibles</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0"/>
              </w:numPr>
              <w:spacing w:before="10" w:after="10" w:line="240" w:lineRule="auto"/>
              <w:ind w:left="504" w:hanging="288"/>
              <w:rPr>
                <w:bCs/>
                <w:sz w:val="12"/>
                <w:szCs w:val="12"/>
                <w:lang w:val="es-MX"/>
              </w:rPr>
            </w:pPr>
            <w:r w:rsidRPr="006751B0">
              <w:rPr>
                <w:bCs/>
                <w:sz w:val="12"/>
                <w:szCs w:val="12"/>
                <w:lang w:val="es-MX"/>
              </w:rPr>
              <w:t>Inversión Pública</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0"/>
              </w:numPr>
              <w:spacing w:before="10" w:after="10" w:line="240" w:lineRule="auto"/>
              <w:ind w:left="504" w:hanging="288"/>
              <w:rPr>
                <w:bCs/>
                <w:sz w:val="12"/>
                <w:szCs w:val="12"/>
                <w:lang w:val="es-MX"/>
              </w:rPr>
            </w:pPr>
            <w:r w:rsidRPr="006751B0">
              <w:rPr>
                <w:bCs/>
                <w:sz w:val="12"/>
                <w:szCs w:val="12"/>
                <w:lang w:val="es-MX"/>
              </w:rPr>
              <w:t>Inversiones Financieras y Otras Provisiones</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0"/>
              </w:numPr>
              <w:spacing w:before="10" w:after="10" w:line="240" w:lineRule="auto"/>
              <w:ind w:left="504" w:hanging="288"/>
              <w:rPr>
                <w:bCs/>
                <w:sz w:val="12"/>
                <w:szCs w:val="12"/>
                <w:lang w:val="es-MX"/>
              </w:rPr>
            </w:pPr>
            <w:r w:rsidRPr="006751B0">
              <w:rPr>
                <w:bCs/>
                <w:sz w:val="12"/>
                <w:szCs w:val="12"/>
                <w:lang w:val="es-MX"/>
              </w:rPr>
              <w:t xml:space="preserve">Participaciones y Aportaciones </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0"/>
              </w:numPr>
              <w:spacing w:before="10" w:after="10" w:line="240" w:lineRule="auto"/>
              <w:ind w:left="504" w:hanging="288"/>
              <w:rPr>
                <w:bCs/>
                <w:sz w:val="12"/>
                <w:szCs w:val="12"/>
                <w:lang w:val="es-MX"/>
              </w:rPr>
            </w:pPr>
            <w:r w:rsidRPr="006751B0">
              <w:rPr>
                <w:bCs/>
                <w:sz w:val="12"/>
                <w:szCs w:val="12"/>
                <w:lang w:val="es-MX"/>
              </w:rPr>
              <w:t>Deuda Pública</w:t>
            </w:r>
          </w:p>
        </w:tc>
        <w:tc>
          <w:tcPr>
            <w:tcW w:w="763" w:type="dxa"/>
            <w:tcBorders>
              <w:left w:val="nil"/>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firstLine="0"/>
              <w:rPr>
                <w:sz w:val="12"/>
                <w:szCs w:val="12"/>
                <w:lang w:val="es-MX"/>
              </w:rPr>
            </w:pP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9"/>
              </w:numPr>
              <w:spacing w:before="10" w:after="10" w:line="240" w:lineRule="auto"/>
              <w:ind w:left="209" w:hanging="142"/>
              <w:rPr>
                <w:b/>
                <w:bCs/>
                <w:sz w:val="12"/>
                <w:szCs w:val="12"/>
                <w:lang w:val="es-MX"/>
              </w:rPr>
            </w:pPr>
            <w:r w:rsidRPr="006751B0">
              <w:rPr>
                <w:b/>
                <w:bCs/>
                <w:sz w:val="12"/>
                <w:szCs w:val="12"/>
                <w:lang w:val="es-MX"/>
              </w:rPr>
              <w:t>Gasto Etiquetado (2=A+B+C+D+E+F+G+H+I)</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1"/>
              </w:numPr>
              <w:spacing w:before="10" w:after="10" w:line="240" w:lineRule="auto"/>
              <w:ind w:left="504" w:hanging="288"/>
              <w:rPr>
                <w:bCs/>
                <w:sz w:val="12"/>
                <w:szCs w:val="12"/>
                <w:lang w:val="es-MX"/>
              </w:rPr>
            </w:pPr>
            <w:r w:rsidRPr="006751B0">
              <w:rPr>
                <w:bCs/>
                <w:sz w:val="12"/>
                <w:szCs w:val="12"/>
                <w:lang w:val="es-MX"/>
              </w:rPr>
              <w:t>Servicios Personales</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1"/>
              </w:numPr>
              <w:spacing w:before="10" w:after="10" w:line="240" w:lineRule="auto"/>
              <w:ind w:left="504" w:hanging="288"/>
              <w:rPr>
                <w:bCs/>
                <w:sz w:val="12"/>
                <w:szCs w:val="12"/>
                <w:lang w:val="es-MX"/>
              </w:rPr>
            </w:pPr>
            <w:r w:rsidRPr="006751B0">
              <w:rPr>
                <w:bCs/>
                <w:sz w:val="12"/>
                <w:szCs w:val="12"/>
                <w:lang w:val="es-MX"/>
              </w:rPr>
              <w:t>Materiales y Suministros</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1"/>
              </w:numPr>
              <w:spacing w:before="10" w:after="10" w:line="240" w:lineRule="auto"/>
              <w:ind w:left="504" w:hanging="288"/>
              <w:rPr>
                <w:bCs/>
                <w:sz w:val="12"/>
                <w:szCs w:val="12"/>
                <w:lang w:val="es-MX"/>
              </w:rPr>
            </w:pPr>
            <w:r w:rsidRPr="006751B0">
              <w:rPr>
                <w:bCs/>
                <w:sz w:val="12"/>
                <w:szCs w:val="12"/>
                <w:lang w:val="es-MX"/>
              </w:rPr>
              <w:t>Servicios Generales</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1"/>
              </w:numPr>
              <w:spacing w:before="10" w:after="10" w:line="240" w:lineRule="auto"/>
              <w:ind w:left="504" w:hanging="288"/>
              <w:rPr>
                <w:bCs/>
                <w:sz w:val="12"/>
                <w:szCs w:val="12"/>
                <w:lang w:val="es-MX"/>
              </w:rPr>
            </w:pPr>
            <w:r w:rsidRPr="006751B0">
              <w:rPr>
                <w:bCs/>
                <w:sz w:val="12"/>
                <w:szCs w:val="12"/>
                <w:lang w:val="es-MX"/>
              </w:rPr>
              <w:t>Transferencias, Asignaciones, Subsidios y Otras Ayudas</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1"/>
              </w:numPr>
              <w:spacing w:before="10" w:after="10" w:line="240" w:lineRule="auto"/>
              <w:ind w:left="504" w:hanging="288"/>
              <w:rPr>
                <w:bCs/>
                <w:sz w:val="12"/>
                <w:szCs w:val="12"/>
                <w:lang w:val="es-MX"/>
              </w:rPr>
            </w:pPr>
            <w:r w:rsidRPr="006751B0">
              <w:rPr>
                <w:bCs/>
                <w:sz w:val="12"/>
                <w:szCs w:val="12"/>
                <w:lang w:val="es-MX"/>
              </w:rPr>
              <w:t>Bienes Muebles, Inmuebles e Intangibles</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1"/>
              </w:numPr>
              <w:spacing w:before="10" w:after="10" w:line="240" w:lineRule="auto"/>
              <w:ind w:left="504" w:hanging="288"/>
              <w:rPr>
                <w:bCs/>
                <w:sz w:val="12"/>
                <w:szCs w:val="12"/>
                <w:lang w:val="es-MX"/>
              </w:rPr>
            </w:pPr>
            <w:r w:rsidRPr="006751B0">
              <w:rPr>
                <w:bCs/>
                <w:sz w:val="12"/>
                <w:szCs w:val="12"/>
                <w:lang w:val="es-MX"/>
              </w:rPr>
              <w:t>Inversión Pública</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1"/>
              </w:numPr>
              <w:spacing w:before="10" w:after="10" w:line="240" w:lineRule="auto"/>
              <w:ind w:left="504" w:hanging="288"/>
              <w:rPr>
                <w:bCs/>
                <w:sz w:val="12"/>
                <w:szCs w:val="12"/>
                <w:lang w:val="es-MX"/>
              </w:rPr>
            </w:pPr>
            <w:r w:rsidRPr="006751B0">
              <w:rPr>
                <w:bCs/>
                <w:sz w:val="12"/>
                <w:szCs w:val="12"/>
                <w:lang w:val="es-MX"/>
              </w:rPr>
              <w:t>Inversiones Financieras y Otras Provisiones</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1"/>
              </w:numPr>
              <w:spacing w:before="10" w:after="10" w:line="240" w:lineRule="auto"/>
              <w:ind w:left="504" w:hanging="288"/>
              <w:rPr>
                <w:bCs/>
                <w:sz w:val="12"/>
                <w:szCs w:val="12"/>
                <w:lang w:val="es-MX"/>
              </w:rPr>
            </w:pPr>
            <w:r w:rsidRPr="006751B0">
              <w:rPr>
                <w:bCs/>
                <w:sz w:val="12"/>
                <w:szCs w:val="12"/>
                <w:lang w:val="es-MX"/>
              </w:rPr>
              <w:t>Participaciones y Aportaciones</w:t>
            </w:r>
          </w:p>
        </w:tc>
        <w:tc>
          <w:tcPr>
            <w:tcW w:w="76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11"/>
              </w:numPr>
              <w:spacing w:before="10" w:after="10" w:line="240" w:lineRule="auto"/>
              <w:ind w:left="504" w:hanging="288"/>
              <w:rPr>
                <w:bCs/>
                <w:sz w:val="12"/>
                <w:szCs w:val="12"/>
                <w:lang w:val="es-MX"/>
              </w:rPr>
            </w:pPr>
            <w:r w:rsidRPr="006751B0">
              <w:rPr>
                <w:bCs/>
                <w:sz w:val="12"/>
                <w:szCs w:val="12"/>
                <w:lang w:val="es-MX"/>
              </w:rPr>
              <w:t>Deuda Pública</w:t>
            </w:r>
          </w:p>
        </w:tc>
        <w:tc>
          <w:tcPr>
            <w:tcW w:w="763" w:type="dxa"/>
            <w:tcBorders>
              <w:left w:val="nil"/>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70403D">
            <w:pPr>
              <w:pStyle w:val="Texto"/>
              <w:tabs>
                <w:tab w:val="left" w:pos="768"/>
              </w:tabs>
              <w:spacing w:before="10" w:after="10" w:line="240" w:lineRule="auto"/>
              <w:ind w:firstLine="0"/>
              <w:rPr>
                <w:bCs/>
                <w:sz w:val="12"/>
                <w:szCs w:val="12"/>
                <w:lang w:val="es-MX"/>
              </w:rPr>
            </w:pPr>
          </w:p>
        </w:tc>
        <w:tc>
          <w:tcPr>
            <w:tcW w:w="763" w:type="dxa"/>
            <w:tcBorders>
              <w:left w:val="nil"/>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right w:val="single" w:sz="4" w:space="0" w:color="auto"/>
            </w:tcBorders>
            <w:shd w:val="clear" w:color="auto" w:fill="auto"/>
            <w:noWrap/>
          </w:tcPr>
          <w:p w:rsidR="008057DC" w:rsidRPr="006751B0" w:rsidRDefault="008057DC" w:rsidP="00C151EB">
            <w:pPr>
              <w:pStyle w:val="Texto"/>
              <w:numPr>
                <w:ilvl w:val="0"/>
                <w:numId w:val="9"/>
              </w:numPr>
              <w:spacing w:before="10" w:after="10" w:line="240" w:lineRule="auto"/>
              <w:ind w:left="209" w:hanging="142"/>
              <w:rPr>
                <w:b/>
                <w:bCs/>
                <w:sz w:val="12"/>
                <w:szCs w:val="12"/>
                <w:lang w:val="es-MX"/>
              </w:rPr>
            </w:pPr>
            <w:r w:rsidRPr="006751B0">
              <w:rPr>
                <w:b/>
                <w:bCs/>
                <w:sz w:val="12"/>
                <w:szCs w:val="12"/>
                <w:lang w:val="es-MX"/>
              </w:rPr>
              <w:t>Total del Resultado de Egresos (3=1+2)</w:t>
            </w:r>
          </w:p>
        </w:tc>
        <w:tc>
          <w:tcPr>
            <w:tcW w:w="763" w:type="dxa"/>
            <w:tcBorders>
              <w:left w:val="nil"/>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841"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73"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795"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c>
          <w:tcPr>
            <w:tcW w:w="1078" w:type="dxa"/>
            <w:tcBorders>
              <w:left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left="-28" w:right="-28" w:firstLine="0"/>
              <w:rPr>
                <w:sz w:val="12"/>
                <w:szCs w:val="12"/>
                <w:lang w:val="es-MX"/>
              </w:rPr>
            </w:pPr>
          </w:p>
        </w:tc>
      </w:tr>
      <w:tr w:rsidR="008057DC" w:rsidRPr="006751B0">
        <w:trPr>
          <w:gridAfter w:val="1"/>
          <w:wAfter w:w="9" w:type="dxa"/>
          <w:trHeight w:val="20"/>
        </w:trPr>
        <w:tc>
          <w:tcPr>
            <w:tcW w:w="3658" w:type="dxa"/>
            <w:tcBorders>
              <w:left w:val="single" w:sz="4" w:space="0" w:color="auto"/>
              <w:bottom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firstLine="0"/>
              <w:rPr>
                <w:sz w:val="12"/>
                <w:szCs w:val="12"/>
                <w:lang w:val="es-MX"/>
              </w:rPr>
            </w:pPr>
          </w:p>
        </w:tc>
        <w:tc>
          <w:tcPr>
            <w:tcW w:w="763" w:type="dxa"/>
            <w:tcBorders>
              <w:left w:val="single" w:sz="4" w:space="0" w:color="auto"/>
              <w:bottom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firstLine="0"/>
              <w:rPr>
                <w:sz w:val="12"/>
                <w:szCs w:val="12"/>
                <w:lang w:val="es-MX"/>
              </w:rPr>
            </w:pPr>
          </w:p>
        </w:tc>
        <w:tc>
          <w:tcPr>
            <w:tcW w:w="841" w:type="dxa"/>
            <w:tcBorders>
              <w:left w:val="single" w:sz="4" w:space="0" w:color="auto"/>
              <w:bottom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firstLine="0"/>
              <w:rPr>
                <w:sz w:val="12"/>
                <w:szCs w:val="12"/>
                <w:lang w:val="es-MX"/>
              </w:rPr>
            </w:pPr>
          </w:p>
        </w:tc>
        <w:tc>
          <w:tcPr>
            <w:tcW w:w="773" w:type="dxa"/>
            <w:tcBorders>
              <w:left w:val="single" w:sz="4" w:space="0" w:color="auto"/>
              <w:bottom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firstLine="0"/>
              <w:rPr>
                <w:sz w:val="12"/>
                <w:szCs w:val="12"/>
                <w:lang w:val="es-MX"/>
              </w:rPr>
            </w:pPr>
          </w:p>
        </w:tc>
        <w:tc>
          <w:tcPr>
            <w:tcW w:w="795" w:type="dxa"/>
            <w:tcBorders>
              <w:left w:val="single" w:sz="4" w:space="0" w:color="auto"/>
              <w:bottom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firstLine="0"/>
              <w:rPr>
                <w:sz w:val="12"/>
                <w:szCs w:val="12"/>
                <w:lang w:val="es-MX"/>
              </w:rPr>
            </w:pPr>
          </w:p>
        </w:tc>
        <w:tc>
          <w:tcPr>
            <w:tcW w:w="795" w:type="dxa"/>
            <w:tcBorders>
              <w:left w:val="single" w:sz="4" w:space="0" w:color="auto"/>
              <w:bottom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firstLine="0"/>
              <w:rPr>
                <w:sz w:val="12"/>
                <w:szCs w:val="12"/>
                <w:lang w:val="es-MX"/>
              </w:rPr>
            </w:pPr>
          </w:p>
        </w:tc>
        <w:tc>
          <w:tcPr>
            <w:tcW w:w="1078" w:type="dxa"/>
            <w:tcBorders>
              <w:left w:val="single" w:sz="4" w:space="0" w:color="auto"/>
              <w:bottom w:val="single" w:sz="4" w:space="0" w:color="auto"/>
              <w:right w:val="single" w:sz="4" w:space="0" w:color="auto"/>
            </w:tcBorders>
            <w:shd w:val="clear" w:color="auto" w:fill="auto"/>
            <w:noWrap/>
          </w:tcPr>
          <w:p w:rsidR="008057DC" w:rsidRPr="006751B0" w:rsidRDefault="008057DC" w:rsidP="0070403D">
            <w:pPr>
              <w:pStyle w:val="Texto"/>
              <w:spacing w:before="10" w:after="10" w:line="240" w:lineRule="auto"/>
              <w:ind w:firstLine="0"/>
              <w:rPr>
                <w:sz w:val="12"/>
                <w:szCs w:val="12"/>
                <w:lang w:val="es-MX"/>
              </w:rPr>
            </w:pPr>
          </w:p>
        </w:tc>
      </w:tr>
    </w:tbl>
    <w:p w:rsidR="008057DC" w:rsidRPr="006751B0" w:rsidRDefault="008057DC" w:rsidP="0070403D">
      <w:pPr>
        <w:pStyle w:val="Texto"/>
        <w:spacing w:after="40"/>
        <w:ind w:left="144" w:firstLine="0"/>
        <w:rPr>
          <w:lang w:val="es-MX"/>
        </w:rPr>
      </w:pPr>
      <w:r w:rsidRPr="006751B0">
        <w:rPr>
          <w:vertAlign w:val="superscript"/>
          <w:lang w:val="es-MX"/>
        </w:rPr>
        <w:t>1</w:t>
      </w:r>
      <w:r w:rsidRPr="006751B0">
        <w:rPr>
          <w:lang w:val="es-MX"/>
        </w:rPr>
        <w:t xml:space="preserve">. </w:t>
      </w:r>
      <w:r w:rsidRPr="005A69CD">
        <w:rPr>
          <w:sz w:val="14"/>
          <w:szCs w:val="14"/>
          <w:lang w:val="es-MX"/>
        </w:rPr>
        <w:t>Los importes corresponden a los egresos totales devengados.</w:t>
      </w:r>
    </w:p>
    <w:p w:rsidR="00D957AB" w:rsidRDefault="008057DC" w:rsidP="005A69CD">
      <w:pPr>
        <w:pStyle w:val="Texto"/>
        <w:ind w:left="144" w:firstLine="0"/>
        <w:rPr>
          <w:sz w:val="14"/>
          <w:szCs w:val="14"/>
          <w:lang w:val="es-MX"/>
        </w:rPr>
      </w:pPr>
      <w:r w:rsidRPr="006751B0">
        <w:rPr>
          <w:vertAlign w:val="superscript"/>
          <w:lang w:val="es-MX"/>
        </w:rPr>
        <w:t>2</w:t>
      </w:r>
      <w:r w:rsidRPr="006751B0">
        <w:rPr>
          <w:lang w:val="es-MX"/>
        </w:rPr>
        <w:t xml:space="preserve">. </w:t>
      </w:r>
      <w:r w:rsidRPr="005A69CD">
        <w:rPr>
          <w:sz w:val="14"/>
          <w:szCs w:val="14"/>
          <w:lang w:val="es-MX"/>
        </w:rPr>
        <w:t xml:space="preserve">Los importes corresponden a los egresos devengados al cierre trimestral más reciente disponible y estimados para el resto del ejercicio. </w:t>
      </w:r>
    </w:p>
    <w:p w:rsidR="008057DC" w:rsidRPr="005A69CD" w:rsidRDefault="00D957AB" w:rsidP="00D957AB">
      <w:pPr>
        <w:pStyle w:val="Texto"/>
        <w:spacing w:after="0"/>
        <w:ind w:left="142" w:firstLine="0"/>
        <w:rPr>
          <w:sz w:val="14"/>
          <w:szCs w:val="14"/>
          <w:lang w:val="es-MX"/>
        </w:rPr>
      </w:pPr>
      <w:r>
        <w:rPr>
          <w:sz w:val="14"/>
          <w:szCs w:val="14"/>
          <w:lang w:val="es-MX"/>
        </w:rPr>
        <w:br w:type="page"/>
      </w:r>
    </w:p>
    <w:p w:rsidR="008057DC" w:rsidRPr="006751B0" w:rsidRDefault="008057DC" w:rsidP="0028605F">
      <w:pPr>
        <w:pStyle w:val="Texto"/>
        <w:rPr>
          <w:b/>
          <w:lang w:val="es-MX"/>
        </w:rPr>
      </w:pPr>
      <w:r w:rsidRPr="006751B0">
        <w:rPr>
          <w:b/>
          <w:lang w:val="es-MX"/>
        </w:rPr>
        <w:t>Formato 8)</w:t>
      </w:r>
      <w:r w:rsidRPr="006751B0">
        <w:rPr>
          <w:b/>
          <w:lang w:val="es-MX"/>
        </w:rPr>
        <w:tab/>
        <w:t>Informe sobre Estudios Actuariales – LDF</w:t>
      </w:r>
    </w:p>
    <w:tbl>
      <w:tblPr>
        <w:tblW w:w="8712" w:type="dxa"/>
        <w:tblInd w:w="144" w:type="dxa"/>
        <w:tblLayout w:type="fixed"/>
        <w:tblCellMar>
          <w:left w:w="70" w:type="dxa"/>
          <w:right w:w="70" w:type="dxa"/>
        </w:tblCellMar>
        <w:tblLook w:val="04A0"/>
      </w:tblPr>
      <w:tblGrid>
        <w:gridCol w:w="4066"/>
        <w:gridCol w:w="904"/>
        <w:gridCol w:w="904"/>
        <w:gridCol w:w="904"/>
        <w:gridCol w:w="904"/>
        <w:gridCol w:w="1030"/>
      </w:tblGrid>
      <w:tr w:rsidR="008057DC" w:rsidRPr="006751B0">
        <w:trPr>
          <w:trHeight w:val="300"/>
        </w:trPr>
        <w:tc>
          <w:tcPr>
            <w:tcW w:w="8712" w:type="dxa"/>
            <w:gridSpan w:val="6"/>
            <w:tcBorders>
              <w:top w:val="single" w:sz="4" w:space="0" w:color="auto"/>
              <w:left w:val="single" w:sz="4" w:space="0" w:color="auto"/>
              <w:bottom w:val="single" w:sz="4" w:space="0" w:color="000000"/>
              <w:right w:val="single" w:sz="4" w:space="0" w:color="000000"/>
            </w:tcBorders>
            <w:shd w:val="clear" w:color="auto" w:fill="D9D9D9"/>
            <w:noWrap/>
            <w:vAlign w:val="center"/>
          </w:tcPr>
          <w:p w:rsidR="008057DC" w:rsidRPr="006751B0" w:rsidRDefault="008057DC" w:rsidP="0070403D">
            <w:pPr>
              <w:spacing w:before="28" w:after="20"/>
              <w:jc w:val="center"/>
              <w:rPr>
                <w:rFonts w:ascii="Arial" w:hAnsi="Arial" w:cs="Arial"/>
                <w:b/>
                <w:bCs/>
                <w:color w:val="000000"/>
                <w:sz w:val="12"/>
                <w:szCs w:val="12"/>
                <w:lang w:val="es-MX"/>
              </w:rPr>
            </w:pPr>
            <w:r w:rsidRPr="006751B0">
              <w:rPr>
                <w:rFonts w:ascii="Arial" w:hAnsi="Arial" w:cs="Arial"/>
                <w:b/>
                <w:bCs/>
                <w:color w:val="000000"/>
                <w:sz w:val="12"/>
                <w:szCs w:val="12"/>
                <w:lang w:val="es-MX"/>
              </w:rPr>
              <w:t>NOMBRE DEL ENTE PÚBLICO (a)</w:t>
            </w:r>
          </w:p>
          <w:p w:rsidR="008057DC" w:rsidRPr="006751B0" w:rsidRDefault="008057DC" w:rsidP="0070403D">
            <w:pPr>
              <w:spacing w:before="28" w:after="20"/>
              <w:jc w:val="center"/>
              <w:rPr>
                <w:rFonts w:ascii="Arial" w:hAnsi="Arial" w:cs="Arial"/>
                <w:b/>
                <w:bCs/>
                <w:color w:val="000000"/>
                <w:sz w:val="12"/>
                <w:szCs w:val="12"/>
                <w:lang w:val="es-MX"/>
              </w:rPr>
            </w:pPr>
            <w:r w:rsidRPr="006751B0">
              <w:rPr>
                <w:rFonts w:ascii="Arial" w:hAnsi="Arial" w:cs="Arial"/>
                <w:b/>
                <w:bCs/>
                <w:color w:val="000000"/>
                <w:sz w:val="12"/>
                <w:szCs w:val="12"/>
                <w:lang w:val="es-MX"/>
              </w:rPr>
              <w:t>Informe sobre Estudios Actuariales - LDF</w:t>
            </w:r>
          </w:p>
        </w:tc>
      </w:tr>
      <w:tr w:rsidR="008057DC" w:rsidRPr="006751B0">
        <w:trPr>
          <w:trHeight w:val="56"/>
        </w:trPr>
        <w:tc>
          <w:tcPr>
            <w:tcW w:w="4066" w:type="dxa"/>
            <w:tcBorders>
              <w:top w:val="nil"/>
              <w:left w:val="single" w:sz="4" w:space="0" w:color="auto"/>
              <w:bottom w:val="single" w:sz="4" w:space="0" w:color="auto"/>
              <w:right w:val="single" w:sz="4" w:space="0" w:color="auto"/>
            </w:tcBorders>
            <w:shd w:val="clear" w:color="auto" w:fill="auto"/>
            <w:noWrap/>
            <w:vAlign w:val="center"/>
          </w:tcPr>
          <w:p w:rsidR="008057DC" w:rsidRPr="006751B0" w:rsidRDefault="008057DC" w:rsidP="0070403D">
            <w:pPr>
              <w:spacing w:before="28" w:after="20"/>
              <w:rPr>
                <w:rFonts w:ascii="Arial" w:hAnsi="Arial" w:cs="Arial"/>
                <w:b/>
                <w:bCs/>
                <w:color w:val="000000"/>
                <w:sz w:val="12"/>
                <w:szCs w:val="12"/>
                <w:lang w:val="es-MX"/>
              </w:rPr>
            </w:pPr>
          </w:p>
        </w:tc>
        <w:tc>
          <w:tcPr>
            <w:tcW w:w="904" w:type="dxa"/>
            <w:tcBorders>
              <w:top w:val="nil"/>
              <w:left w:val="nil"/>
              <w:bottom w:val="single" w:sz="4" w:space="0" w:color="auto"/>
              <w:right w:val="single" w:sz="4" w:space="0" w:color="auto"/>
            </w:tcBorders>
            <w:shd w:val="clear" w:color="auto" w:fill="auto"/>
            <w:noWrap/>
            <w:vAlign w:val="center"/>
          </w:tcPr>
          <w:p w:rsidR="008057DC" w:rsidRPr="006751B0" w:rsidRDefault="008057DC" w:rsidP="0070403D">
            <w:pPr>
              <w:spacing w:before="28" w:after="20"/>
              <w:jc w:val="center"/>
              <w:rPr>
                <w:rFonts w:ascii="Arial" w:hAnsi="Arial" w:cs="Arial"/>
                <w:b/>
                <w:bCs/>
                <w:color w:val="000000"/>
                <w:sz w:val="12"/>
                <w:szCs w:val="12"/>
                <w:lang w:val="es-MX"/>
              </w:rPr>
            </w:pPr>
            <w:r w:rsidRPr="006751B0">
              <w:rPr>
                <w:rFonts w:ascii="Arial" w:hAnsi="Arial" w:cs="Arial"/>
                <w:b/>
                <w:bCs/>
                <w:color w:val="000000"/>
                <w:sz w:val="12"/>
                <w:szCs w:val="12"/>
                <w:lang w:val="es-MX"/>
              </w:rPr>
              <w:t>Pensiones y jubilaciones</w:t>
            </w:r>
          </w:p>
        </w:tc>
        <w:tc>
          <w:tcPr>
            <w:tcW w:w="904" w:type="dxa"/>
            <w:tcBorders>
              <w:top w:val="nil"/>
              <w:left w:val="nil"/>
              <w:bottom w:val="single" w:sz="4" w:space="0" w:color="auto"/>
              <w:right w:val="single" w:sz="4" w:space="0" w:color="auto"/>
            </w:tcBorders>
            <w:shd w:val="clear" w:color="auto" w:fill="auto"/>
            <w:noWrap/>
            <w:vAlign w:val="center"/>
          </w:tcPr>
          <w:p w:rsidR="008057DC" w:rsidRPr="006751B0" w:rsidRDefault="008057DC" w:rsidP="0070403D">
            <w:pPr>
              <w:spacing w:before="28" w:after="20"/>
              <w:jc w:val="center"/>
              <w:rPr>
                <w:rFonts w:ascii="Arial" w:hAnsi="Arial" w:cs="Arial"/>
                <w:b/>
                <w:bCs/>
                <w:color w:val="000000"/>
                <w:sz w:val="12"/>
                <w:szCs w:val="12"/>
                <w:lang w:val="es-MX"/>
              </w:rPr>
            </w:pPr>
            <w:r w:rsidRPr="006751B0">
              <w:rPr>
                <w:rFonts w:ascii="Arial" w:hAnsi="Arial" w:cs="Arial"/>
                <w:b/>
                <w:bCs/>
                <w:color w:val="000000"/>
                <w:sz w:val="12"/>
                <w:szCs w:val="12"/>
                <w:lang w:val="es-MX"/>
              </w:rPr>
              <w:t>Salud</w:t>
            </w:r>
          </w:p>
        </w:tc>
        <w:tc>
          <w:tcPr>
            <w:tcW w:w="904" w:type="dxa"/>
            <w:tcBorders>
              <w:top w:val="nil"/>
              <w:left w:val="nil"/>
              <w:bottom w:val="single" w:sz="4" w:space="0" w:color="auto"/>
              <w:right w:val="single" w:sz="4" w:space="0" w:color="auto"/>
            </w:tcBorders>
            <w:shd w:val="clear" w:color="auto" w:fill="auto"/>
            <w:noWrap/>
            <w:vAlign w:val="center"/>
          </w:tcPr>
          <w:p w:rsidR="008057DC" w:rsidRPr="006751B0" w:rsidRDefault="008057DC" w:rsidP="0070403D">
            <w:pPr>
              <w:spacing w:before="28" w:after="20"/>
              <w:jc w:val="center"/>
              <w:rPr>
                <w:rFonts w:ascii="Arial" w:hAnsi="Arial" w:cs="Arial"/>
                <w:b/>
                <w:bCs/>
                <w:color w:val="000000"/>
                <w:sz w:val="12"/>
                <w:szCs w:val="12"/>
                <w:lang w:val="es-MX"/>
              </w:rPr>
            </w:pPr>
            <w:r w:rsidRPr="006751B0">
              <w:rPr>
                <w:rFonts w:ascii="Arial" w:hAnsi="Arial" w:cs="Arial"/>
                <w:b/>
                <w:bCs/>
                <w:color w:val="000000"/>
                <w:sz w:val="12"/>
                <w:szCs w:val="12"/>
                <w:lang w:val="es-MX"/>
              </w:rPr>
              <w:t>Riesgos de trabajo</w:t>
            </w:r>
          </w:p>
        </w:tc>
        <w:tc>
          <w:tcPr>
            <w:tcW w:w="904" w:type="dxa"/>
            <w:tcBorders>
              <w:top w:val="nil"/>
              <w:left w:val="nil"/>
              <w:bottom w:val="single" w:sz="4" w:space="0" w:color="auto"/>
              <w:right w:val="single" w:sz="4" w:space="0" w:color="auto"/>
            </w:tcBorders>
            <w:shd w:val="clear" w:color="auto" w:fill="auto"/>
            <w:noWrap/>
            <w:vAlign w:val="center"/>
          </w:tcPr>
          <w:p w:rsidR="008057DC" w:rsidRPr="006751B0" w:rsidRDefault="008057DC" w:rsidP="0070403D">
            <w:pPr>
              <w:spacing w:before="28" w:after="20"/>
              <w:jc w:val="center"/>
              <w:rPr>
                <w:rFonts w:ascii="Arial" w:hAnsi="Arial" w:cs="Arial"/>
                <w:b/>
                <w:bCs/>
                <w:color w:val="000000"/>
                <w:sz w:val="12"/>
                <w:szCs w:val="12"/>
                <w:lang w:val="es-MX"/>
              </w:rPr>
            </w:pPr>
            <w:r w:rsidRPr="006751B0">
              <w:rPr>
                <w:rFonts w:ascii="Arial" w:hAnsi="Arial" w:cs="Arial"/>
                <w:b/>
                <w:bCs/>
                <w:color w:val="000000"/>
                <w:sz w:val="12"/>
                <w:szCs w:val="12"/>
                <w:lang w:val="es-MX"/>
              </w:rPr>
              <w:t>Invalidez y vida</w:t>
            </w:r>
          </w:p>
        </w:tc>
        <w:tc>
          <w:tcPr>
            <w:tcW w:w="1030" w:type="dxa"/>
            <w:tcBorders>
              <w:top w:val="nil"/>
              <w:left w:val="nil"/>
              <w:bottom w:val="single" w:sz="4" w:space="0" w:color="auto"/>
              <w:right w:val="single" w:sz="4" w:space="0" w:color="auto"/>
            </w:tcBorders>
            <w:shd w:val="clear" w:color="auto" w:fill="auto"/>
            <w:noWrap/>
            <w:vAlign w:val="center"/>
          </w:tcPr>
          <w:p w:rsidR="008057DC" w:rsidRPr="006751B0" w:rsidRDefault="008057DC" w:rsidP="0070403D">
            <w:pPr>
              <w:spacing w:before="28" w:after="20"/>
              <w:ind w:left="-57" w:right="-57"/>
              <w:jc w:val="center"/>
              <w:rPr>
                <w:rFonts w:ascii="Arial" w:hAnsi="Arial" w:cs="Arial"/>
                <w:b/>
                <w:bCs/>
                <w:color w:val="000000"/>
                <w:sz w:val="12"/>
                <w:szCs w:val="12"/>
                <w:lang w:val="es-MX"/>
              </w:rPr>
            </w:pPr>
            <w:r w:rsidRPr="006751B0">
              <w:rPr>
                <w:rFonts w:ascii="Arial" w:hAnsi="Arial" w:cs="Arial"/>
                <w:b/>
                <w:bCs/>
                <w:color w:val="000000"/>
                <w:sz w:val="12"/>
                <w:szCs w:val="12"/>
                <w:lang w:val="es-MX"/>
              </w:rPr>
              <w:t>Otras prestaciones sociales</w:t>
            </w:r>
          </w:p>
        </w:tc>
      </w:tr>
      <w:tr w:rsidR="008057DC" w:rsidRPr="006751B0">
        <w:trPr>
          <w:trHeight w:val="56"/>
        </w:trPr>
        <w:tc>
          <w:tcPr>
            <w:tcW w:w="4066" w:type="dxa"/>
            <w:tcBorders>
              <w:top w:val="nil"/>
              <w:left w:val="single" w:sz="4" w:space="0" w:color="auto"/>
              <w:bottom w:val="nil"/>
              <w:right w:val="nil"/>
            </w:tcBorders>
            <w:shd w:val="clear" w:color="auto" w:fill="auto"/>
            <w:noWrap/>
            <w:vAlign w:val="center"/>
          </w:tcPr>
          <w:p w:rsidR="008057DC" w:rsidRPr="006751B0" w:rsidRDefault="008057DC" w:rsidP="0070403D">
            <w:pPr>
              <w:spacing w:before="28" w:after="20"/>
              <w:rPr>
                <w:rFonts w:ascii="Arial" w:hAnsi="Arial" w:cs="Arial"/>
                <w:b/>
                <w:bCs/>
                <w:color w:val="000000"/>
                <w:sz w:val="12"/>
                <w:szCs w:val="12"/>
                <w:lang w:val="es-MX"/>
              </w:rPr>
            </w:pPr>
            <w:r w:rsidRPr="006751B0">
              <w:rPr>
                <w:rFonts w:ascii="Arial" w:hAnsi="Arial" w:cs="Arial"/>
                <w:b/>
                <w:bCs/>
                <w:color w:val="000000"/>
                <w:sz w:val="12"/>
                <w:szCs w:val="12"/>
                <w:lang w:val="es-MX"/>
              </w:rPr>
              <w:t>Tipo de Sistema</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Prestación laboral o Fondo general para trabajadores del estado o municipio</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Beneficio definido, Contribución definida o Mixto</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b/>
                <w:bCs/>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D957AB">
            <w:pPr>
              <w:spacing w:before="28" w:after="20" w:line="100" w:lineRule="exact"/>
              <w:ind w:left="113"/>
              <w:rPr>
                <w:rFonts w:ascii="Arial" w:hAnsi="Arial" w:cs="Arial"/>
                <w:b/>
                <w:bCs/>
                <w:color w:val="000000"/>
                <w:sz w:val="12"/>
                <w:szCs w:val="12"/>
                <w:lang w:val="es-MX"/>
              </w:rPr>
            </w:pP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line="100" w:lineRule="exact"/>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line="100" w:lineRule="exact"/>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line="100" w:lineRule="exact"/>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line="100" w:lineRule="exact"/>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line="100" w:lineRule="exact"/>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rPr>
                <w:rFonts w:ascii="Arial" w:hAnsi="Arial" w:cs="Arial"/>
                <w:b/>
                <w:bCs/>
                <w:color w:val="000000"/>
                <w:sz w:val="12"/>
                <w:szCs w:val="12"/>
                <w:lang w:val="es-MX"/>
              </w:rPr>
            </w:pPr>
            <w:r w:rsidRPr="006751B0">
              <w:rPr>
                <w:rFonts w:ascii="Arial" w:hAnsi="Arial" w:cs="Arial"/>
                <w:b/>
                <w:bCs/>
                <w:color w:val="000000"/>
                <w:sz w:val="12"/>
                <w:szCs w:val="12"/>
                <w:lang w:val="es-MX"/>
              </w:rPr>
              <w:t>Población afiliada</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Activos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227"/>
              <w:rPr>
                <w:rFonts w:ascii="Arial" w:hAnsi="Arial" w:cs="Arial"/>
                <w:sz w:val="12"/>
                <w:szCs w:val="12"/>
                <w:lang w:val="es-MX"/>
              </w:rPr>
            </w:pPr>
            <w:r w:rsidRPr="006751B0">
              <w:rPr>
                <w:rFonts w:ascii="Arial" w:hAnsi="Arial" w:cs="Arial"/>
                <w:sz w:val="12"/>
                <w:szCs w:val="12"/>
                <w:lang w:val="es-MX"/>
              </w:rPr>
              <w:t>Edad máxima</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227"/>
              <w:rPr>
                <w:rFonts w:ascii="Arial" w:hAnsi="Arial" w:cs="Arial"/>
                <w:sz w:val="12"/>
                <w:szCs w:val="12"/>
                <w:lang w:val="es-MX"/>
              </w:rPr>
            </w:pPr>
            <w:r w:rsidRPr="006751B0">
              <w:rPr>
                <w:rFonts w:ascii="Arial" w:hAnsi="Arial" w:cs="Arial"/>
                <w:sz w:val="12"/>
                <w:szCs w:val="12"/>
                <w:lang w:val="es-MX"/>
              </w:rPr>
              <w:t>Edad mínima</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227"/>
              <w:rPr>
                <w:rFonts w:ascii="Arial" w:hAnsi="Arial" w:cs="Arial"/>
                <w:sz w:val="12"/>
                <w:szCs w:val="12"/>
                <w:lang w:val="es-MX"/>
              </w:rPr>
            </w:pPr>
            <w:r w:rsidRPr="006751B0">
              <w:rPr>
                <w:rFonts w:ascii="Arial" w:hAnsi="Arial" w:cs="Arial"/>
                <w:sz w:val="12"/>
                <w:szCs w:val="12"/>
                <w:lang w:val="es-MX"/>
              </w:rPr>
              <w:t>Edad promedio</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Pensionados y Jubilados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227"/>
              <w:rPr>
                <w:rFonts w:ascii="Arial" w:hAnsi="Arial" w:cs="Arial"/>
                <w:sz w:val="12"/>
                <w:szCs w:val="12"/>
                <w:lang w:val="es-MX"/>
              </w:rPr>
            </w:pPr>
            <w:r w:rsidRPr="006751B0">
              <w:rPr>
                <w:rFonts w:ascii="Arial" w:hAnsi="Arial" w:cs="Arial"/>
                <w:sz w:val="12"/>
                <w:szCs w:val="12"/>
                <w:lang w:val="es-MX"/>
              </w:rPr>
              <w:t>Edad máxima</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227"/>
              <w:rPr>
                <w:rFonts w:ascii="Arial" w:hAnsi="Arial" w:cs="Arial"/>
                <w:sz w:val="12"/>
                <w:szCs w:val="12"/>
                <w:lang w:val="es-MX"/>
              </w:rPr>
            </w:pPr>
            <w:r w:rsidRPr="006751B0">
              <w:rPr>
                <w:rFonts w:ascii="Arial" w:hAnsi="Arial" w:cs="Arial"/>
                <w:sz w:val="12"/>
                <w:szCs w:val="12"/>
                <w:lang w:val="es-MX"/>
              </w:rPr>
              <w:t>Edad mínima</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227"/>
              <w:rPr>
                <w:rFonts w:ascii="Arial" w:hAnsi="Arial" w:cs="Arial"/>
                <w:sz w:val="12"/>
                <w:szCs w:val="12"/>
                <w:lang w:val="es-MX"/>
              </w:rPr>
            </w:pPr>
            <w:r w:rsidRPr="006751B0">
              <w:rPr>
                <w:rFonts w:ascii="Arial" w:hAnsi="Arial" w:cs="Arial"/>
                <w:sz w:val="12"/>
                <w:szCs w:val="12"/>
                <w:lang w:val="es-MX"/>
              </w:rPr>
              <w:t>Edad promedio</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Beneficiarios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Promedio de años de servicio (trabajadores activos)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Aportación individual al plan de pensión como % del salario</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Aportación del ente público al plan de pensión como % del salario</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Crecimiento esperado de los pensionados y jubilados (como %)</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Crecimiento esperado de los activos (como %)</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Edad de Jubilación o Pensión</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Esperanza de vida</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D957AB">
        <w:trPr>
          <w:trHeight w:val="105"/>
        </w:trPr>
        <w:tc>
          <w:tcPr>
            <w:tcW w:w="4066" w:type="dxa"/>
            <w:tcBorders>
              <w:top w:val="nil"/>
              <w:left w:val="single" w:sz="4" w:space="0" w:color="auto"/>
              <w:bottom w:val="nil"/>
              <w:right w:val="nil"/>
            </w:tcBorders>
            <w:shd w:val="clear" w:color="auto" w:fill="auto"/>
            <w:noWrap/>
            <w:vAlign w:val="bottom"/>
          </w:tcPr>
          <w:p w:rsidR="008057DC" w:rsidRPr="00D957AB" w:rsidRDefault="008057DC" w:rsidP="00D957AB">
            <w:pPr>
              <w:spacing w:before="28" w:after="20" w:line="100" w:lineRule="exact"/>
              <w:ind w:left="113"/>
              <w:rPr>
                <w:rFonts w:ascii="Arial" w:hAnsi="Arial" w:cs="Arial"/>
                <w:b/>
                <w:bCs/>
                <w:color w:val="000000"/>
                <w:sz w:val="12"/>
                <w:szCs w:val="12"/>
                <w:lang w:val="es-MX"/>
              </w:rPr>
            </w:pPr>
          </w:p>
        </w:tc>
        <w:tc>
          <w:tcPr>
            <w:tcW w:w="904" w:type="dxa"/>
            <w:tcBorders>
              <w:top w:val="nil"/>
              <w:left w:val="single" w:sz="4" w:space="0" w:color="auto"/>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rPr>
                <w:rFonts w:ascii="Arial" w:hAnsi="Arial" w:cs="Arial"/>
                <w:b/>
                <w:bCs/>
                <w:sz w:val="12"/>
                <w:szCs w:val="12"/>
                <w:lang w:val="es-MX"/>
              </w:rPr>
            </w:pPr>
            <w:r w:rsidRPr="006751B0">
              <w:rPr>
                <w:rFonts w:ascii="Arial" w:hAnsi="Arial" w:cs="Arial"/>
                <w:b/>
                <w:bCs/>
                <w:sz w:val="12"/>
                <w:szCs w:val="12"/>
                <w:lang w:val="es-MX"/>
              </w:rPr>
              <w:t>Ingresos del Fondo</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Ingresos Anuales al Fondo de Pensiones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D957AB">
        <w:trPr>
          <w:trHeight w:val="66"/>
        </w:trPr>
        <w:tc>
          <w:tcPr>
            <w:tcW w:w="4066" w:type="dxa"/>
            <w:tcBorders>
              <w:top w:val="nil"/>
              <w:left w:val="single" w:sz="4" w:space="0" w:color="auto"/>
              <w:bottom w:val="nil"/>
              <w:right w:val="nil"/>
            </w:tcBorders>
            <w:shd w:val="clear" w:color="auto" w:fill="auto"/>
            <w:noWrap/>
            <w:vAlign w:val="bottom"/>
          </w:tcPr>
          <w:p w:rsidR="008057DC" w:rsidRPr="00D957AB" w:rsidRDefault="008057DC" w:rsidP="00D957AB">
            <w:pPr>
              <w:spacing w:before="28" w:after="20" w:line="100" w:lineRule="exact"/>
              <w:ind w:left="113"/>
              <w:rPr>
                <w:rFonts w:ascii="Arial" w:hAnsi="Arial" w:cs="Arial"/>
                <w:b/>
                <w:bCs/>
                <w:color w:val="000000"/>
                <w:sz w:val="12"/>
                <w:szCs w:val="12"/>
                <w:lang w:val="es-MX"/>
              </w:rPr>
            </w:pPr>
          </w:p>
        </w:tc>
        <w:tc>
          <w:tcPr>
            <w:tcW w:w="904" w:type="dxa"/>
            <w:tcBorders>
              <w:top w:val="nil"/>
              <w:left w:val="single" w:sz="4" w:space="0" w:color="auto"/>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rPr>
                <w:rFonts w:ascii="Arial" w:hAnsi="Arial" w:cs="Arial"/>
                <w:b/>
                <w:bCs/>
                <w:sz w:val="12"/>
                <w:szCs w:val="12"/>
                <w:lang w:val="es-MX"/>
              </w:rPr>
            </w:pPr>
            <w:r w:rsidRPr="006751B0">
              <w:rPr>
                <w:rFonts w:ascii="Arial" w:hAnsi="Arial" w:cs="Arial"/>
                <w:b/>
                <w:bCs/>
                <w:sz w:val="12"/>
                <w:szCs w:val="12"/>
                <w:lang w:val="es-MX"/>
              </w:rPr>
              <w:t>Nómina anual</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Activos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Pensionados y Jubilados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Beneficiarios de Pensionados y Jubilados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D957AB">
        <w:trPr>
          <w:trHeight w:val="105"/>
        </w:trPr>
        <w:tc>
          <w:tcPr>
            <w:tcW w:w="4066" w:type="dxa"/>
            <w:tcBorders>
              <w:top w:val="nil"/>
              <w:left w:val="single" w:sz="4" w:space="0" w:color="auto"/>
              <w:bottom w:val="nil"/>
              <w:right w:val="nil"/>
            </w:tcBorders>
            <w:shd w:val="clear" w:color="auto" w:fill="auto"/>
            <w:noWrap/>
            <w:vAlign w:val="bottom"/>
          </w:tcPr>
          <w:p w:rsidR="008057DC" w:rsidRPr="00D957AB" w:rsidRDefault="008057DC" w:rsidP="00D957AB">
            <w:pPr>
              <w:spacing w:before="28" w:after="20" w:line="100" w:lineRule="exact"/>
              <w:ind w:left="113"/>
              <w:rPr>
                <w:rFonts w:ascii="Arial" w:hAnsi="Arial" w:cs="Arial"/>
                <w:b/>
                <w:bCs/>
                <w:color w:val="000000"/>
                <w:sz w:val="12"/>
                <w:szCs w:val="12"/>
                <w:lang w:val="es-MX"/>
              </w:rPr>
            </w:pPr>
          </w:p>
        </w:tc>
        <w:tc>
          <w:tcPr>
            <w:tcW w:w="904" w:type="dxa"/>
            <w:tcBorders>
              <w:top w:val="nil"/>
              <w:left w:val="single" w:sz="4" w:space="0" w:color="auto"/>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rPr>
                <w:rFonts w:ascii="Arial" w:hAnsi="Arial" w:cs="Arial"/>
                <w:b/>
                <w:bCs/>
                <w:sz w:val="12"/>
                <w:szCs w:val="12"/>
                <w:lang w:val="es-MX"/>
              </w:rPr>
            </w:pPr>
            <w:r w:rsidRPr="006751B0">
              <w:rPr>
                <w:rFonts w:ascii="Arial" w:hAnsi="Arial" w:cs="Arial"/>
                <w:b/>
                <w:bCs/>
                <w:sz w:val="12"/>
                <w:szCs w:val="12"/>
                <w:lang w:val="es-MX"/>
              </w:rPr>
              <w:t>Monto mensual por pensión</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Máximo</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Mínimo</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Promedio</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D957AB">
        <w:trPr>
          <w:trHeight w:val="90"/>
        </w:trPr>
        <w:tc>
          <w:tcPr>
            <w:tcW w:w="4066" w:type="dxa"/>
            <w:tcBorders>
              <w:top w:val="nil"/>
              <w:left w:val="single" w:sz="4" w:space="0" w:color="auto"/>
              <w:bottom w:val="nil"/>
              <w:right w:val="nil"/>
            </w:tcBorders>
            <w:shd w:val="clear" w:color="auto" w:fill="auto"/>
            <w:noWrap/>
            <w:vAlign w:val="bottom"/>
          </w:tcPr>
          <w:p w:rsidR="008057DC" w:rsidRPr="00D957AB" w:rsidRDefault="008057DC" w:rsidP="00D957AB">
            <w:pPr>
              <w:spacing w:before="28" w:after="20" w:line="100" w:lineRule="exact"/>
              <w:ind w:left="113"/>
              <w:rPr>
                <w:rFonts w:ascii="Arial" w:hAnsi="Arial" w:cs="Arial"/>
                <w:b/>
                <w:bCs/>
                <w:color w:val="000000"/>
                <w:sz w:val="12"/>
                <w:szCs w:val="12"/>
                <w:lang w:val="es-MX"/>
              </w:rPr>
            </w:pPr>
          </w:p>
        </w:tc>
        <w:tc>
          <w:tcPr>
            <w:tcW w:w="904" w:type="dxa"/>
            <w:tcBorders>
              <w:top w:val="nil"/>
              <w:left w:val="single" w:sz="4" w:space="0" w:color="auto"/>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rPr>
                <w:rFonts w:ascii="Arial" w:hAnsi="Arial" w:cs="Arial"/>
                <w:b/>
                <w:bCs/>
                <w:color w:val="000000"/>
                <w:sz w:val="12"/>
                <w:szCs w:val="12"/>
                <w:lang w:val="es-MX"/>
              </w:rPr>
            </w:pPr>
            <w:r w:rsidRPr="006751B0">
              <w:rPr>
                <w:rFonts w:ascii="Arial" w:hAnsi="Arial" w:cs="Arial"/>
                <w:b/>
                <w:bCs/>
                <w:color w:val="000000"/>
                <w:sz w:val="12"/>
                <w:szCs w:val="12"/>
                <w:lang w:val="es-MX"/>
              </w:rPr>
              <w:t>Monto de la reserva</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D957AB">
        <w:trPr>
          <w:trHeight w:val="66"/>
        </w:trPr>
        <w:tc>
          <w:tcPr>
            <w:tcW w:w="4066" w:type="dxa"/>
            <w:tcBorders>
              <w:top w:val="nil"/>
              <w:left w:val="single" w:sz="4" w:space="0" w:color="auto"/>
              <w:bottom w:val="nil"/>
              <w:right w:val="nil"/>
            </w:tcBorders>
            <w:shd w:val="clear" w:color="auto" w:fill="auto"/>
            <w:noWrap/>
            <w:vAlign w:val="bottom"/>
          </w:tcPr>
          <w:p w:rsidR="008057DC" w:rsidRPr="00D957AB" w:rsidRDefault="008057DC" w:rsidP="00D957AB">
            <w:pPr>
              <w:spacing w:before="28" w:after="20" w:line="100" w:lineRule="exact"/>
              <w:ind w:left="113"/>
              <w:rPr>
                <w:rFonts w:ascii="Arial" w:hAnsi="Arial" w:cs="Arial"/>
                <w:b/>
                <w:bCs/>
                <w:color w:val="000000"/>
                <w:sz w:val="12"/>
                <w:szCs w:val="12"/>
                <w:lang w:val="es-MX"/>
              </w:rPr>
            </w:pPr>
          </w:p>
        </w:tc>
        <w:tc>
          <w:tcPr>
            <w:tcW w:w="904" w:type="dxa"/>
            <w:tcBorders>
              <w:top w:val="nil"/>
              <w:left w:val="single" w:sz="4" w:space="0" w:color="auto"/>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rPr>
                <w:rFonts w:ascii="Arial" w:hAnsi="Arial" w:cs="Arial"/>
                <w:b/>
                <w:bCs/>
                <w:color w:val="000000"/>
                <w:sz w:val="12"/>
                <w:szCs w:val="12"/>
                <w:lang w:val="es-MX"/>
              </w:rPr>
            </w:pPr>
            <w:r w:rsidRPr="006751B0">
              <w:rPr>
                <w:rFonts w:ascii="Arial" w:hAnsi="Arial" w:cs="Arial"/>
                <w:b/>
                <w:bCs/>
                <w:color w:val="000000"/>
                <w:sz w:val="12"/>
                <w:szCs w:val="12"/>
                <w:lang w:val="es-MX"/>
              </w:rPr>
              <w:t>Valor presente de las obligaciones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Pensiones y Jubilaciones en curso de pago</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Generación actual</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Generaciones futuras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D957AB">
        <w:trPr>
          <w:trHeight w:val="66"/>
        </w:trPr>
        <w:tc>
          <w:tcPr>
            <w:tcW w:w="4066" w:type="dxa"/>
            <w:tcBorders>
              <w:top w:val="nil"/>
              <w:left w:val="single" w:sz="4" w:space="0" w:color="auto"/>
              <w:bottom w:val="nil"/>
              <w:right w:val="nil"/>
            </w:tcBorders>
            <w:shd w:val="clear" w:color="auto" w:fill="auto"/>
            <w:noWrap/>
            <w:vAlign w:val="bottom"/>
          </w:tcPr>
          <w:p w:rsidR="008057DC" w:rsidRPr="00D957AB" w:rsidRDefault="008057DC" w:rsidP="00D957AB">
            <w:pPr>
              <w:spacing w:before="28" w:after="20" w:line="100" w:lineRule="exact"/>
              <w:ind w:left="113"/>
              <w:rPr>
                <w:rFonts w:ascii="Arial" w:hAnsi="Arial" w:cs="Arial"/>
                <w:b/>
                <w:bCs/>
                <w:color w:val="000000"/>
                <w:sz w:val="12"/>
                <w:szCs w:val="12"/>
                <w:lang w:val="es-MX"/>
              </w:rPr>
            </w:pPr>
          </w:p>
        </w:tc>
        <w:tc>
          <w:tcPr>
            <w:tcW w:w="904" w:type="dxa"/>
            <w:tcBorders>
              <w:top w:val="nil"/>
              <w:left w:val="single" w:sz="4" w:space="0" w:color="auto"/>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rPr>
                <w:rFonts w:ascii="Arial" w:hAnsi="Arial" w:cs="Arial"/>
                <w:b/>
                <w:bCs/>
                <w:color w:val="000000"/>
                <w:sz w:val="12"/>
                <w:szCs w:val="12"/>
                <w:lang w:val="es-MX"/>
              </w:rPr>
            </w:pPr>
            <w:r w:rsidRPr="006751B0">
              <w:rPr>
                <w:rFonts w:ascii="Arial" w:hAnsi="Arial" w:cs="Arial"/>
                <w:b/>
                <w:bCs/>
                <w:color w:val="000000"/>
                <w:sz w:val="12"/>
                <w:szCs w:val="12"/>
                <w:lang w:val="es-MX"/>
              </w:rPr>
              <w:t>Valor presente de las contribuciones asociadas a los sueldos futuros de cotización X%</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Generación actual</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Generaciones futuras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D957AB">
        <w:trPr>
          <w:trHeight w:val="90"/>
        </w:trPr>
        <w:tc>
          <w:tcPr>
            <w:tcW w:w="4066" w:type="dxa"/>
            <w:tcBorders>
              <w:top w:val="nil"/>
              <w:left w:val="single" w:sz="4" w:space="0" w:color="auto"/>
              <w:bottom w:val="nil"/>
              <w:right w:val="nil"/>
            </w:tcBorders>
            <w:shd w:val="clear" w:color="auto" w:fill="auto"/>
            <w:noWrap/>
            <w:vAlign w:val="bottom"/>
          </w:tcPr>
          <w:p w:rsidR="008057DC" w:rsidRPr="00D957AB" w:rsidRDefault="008057DC" w:rsidP="00D957AB">
            <w:pPr>
              <w:spacing w:before="28" w:after="20" w:line="100" w:lineRule="exact"/>
              <w:ind w:left="113"/>
              <w:rPr>
                <w:rFonts w:ascii="Arial" w:hAnsi="Arial" w:cs="Arial"/>
                <w:b/>
                <w:bCs/>
                <w:color w:val="000000"/>
                <w:sz w:val="12"/>
                <w:szCs w:val="12"/>
                <w:lang w:val="es-MX"/>
              </w:rPr>
            </w:pPr>
          </w:p>
        </w:tc>
        <w:tc>
          <w:tcPr>
            <w:tcW w:w="904" w:type="dxa"/>
            <w:tcBorders>
              <w:top w:val="nil"/>
              <w:left w:val="single" w:sz="4" w:space="0" w:color="auto"/>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rPr>
                <w:rFonts w:ascii="Arial" w:hAnsi="Arial" w:cs="Arial"/>
                <w:b/>
                <w:bCs/>
                <w:color w:val="000000"/>
                <w:sz w:val="12"/>
                <w:szCs w:val="12"/>
                <w:lang w:val="es-MX"/>
              </w:rPr>
            </w:pPr>
            <w:r w:rsidRPr="006751B0">
              <w:rPr>
                <w:rFonts w:ascii="Arial" w:hAnsi="Arial" w:cs="Arial"/>
                <w:b/>
                <w:bCs/>
                <w:color w:val="000000"/>
                <w:sz w:val="12"/>
                <w:szCs w:val="12"/>
                <w:lang w:val="es-MX"/>
              </w:rPr>
              <w:t>Valor presente de aportaciones futuras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Generación actual</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Generaciones futuras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Otros Ingresos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D957AB">
        <w:trPr>
          <w:trHeight w:val="66"/>
        </w:trPr>
        <w:tc>
          <w:tcPr>
            <w:tcW w:w="4066" w:type="dxa"/>
            <w:tcBorders>
              <w:top w:val="nil"/>
              <w:left w:val="single" w:sz="4" w:space="0" w:color="auto"/>
              <w:bottom w:val="nil"/>
              <w:right w:val="nil"/>
            </w:tcBorders>
            <w:shd w:val="clear" w:color="auto" w:fill="auto"/>
            <w:noWrap/>
            <w:vAlign w:val="bottom"/>
          </w:tcPr>
          <w:p w:rsidR="008057DC" w:rsidRPr="00D957AB" w:rsidRDefault="008057DC" w:rsidP="00D957AB">
            <w:pPr>
              <w:spacing w:before="28" w:after="20" w:line="100" w:lineRule="exact"/>
              <w:ind w:left="113"/>
              <w:rPr>
                <w:rFonts w:ascii="Arial" w:hAnsi="Arial" w:cs="Arial"/>
                <w:b/>
                <w:bCs/>
                <w:color w:val="000000"/>
                <w:sz w:val="12"/>
                <w:szCs w:val="12"/>
                <w:lang w:val="es-MX"/>
              </w:rPr>
            </w:pPr>
          </w:p>
        </w:tc>
        <w:tc>
          <w:tcPr>
            <w:tcW w:w="904" w:type="dxa"/>
            <w:tcBorders>
              <w:top w:val="nil"/>
              <w:left w:val="single" w:sz="4" w:space="0" w:color="auto"/>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rPr>
                <w:rFonts w:ascii="Arial" w:hAnsi="Arial" w:cs="Arial"/>
                <w:b/>
                <w:bCs/>
                <w:color w:val="000000"/>
                <w:sz w:val="12"/>
                <w:szCs w:val="12"/>
                <w:lang w:val="es-MX"/>
              </w:rPr>
            </w:pPr>
            <w:r w:rsidRPr="006751B0">
              <w:rPr>
                <w:rFonts w:ascii="Arial" w:hAnsi="Arial" w:cs="Arial"/>
                <w:b/>
                <w:bCs/>
                <w:color w:val="000000"/>
                <w:sz w:val="12"/>
                <w:szCs w:val="12"/>
                <w:lang w:val="es-MX"/>
              </w:rPr>
              <w:t>Déficit/superávit actuarial</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Generación actual</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Generaciones futuras</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D957AB">
        <w:trPr>
          <w:trHeight w:val="90"/>
        </w:trPr>
        <w:tc>
          <w:tcPr>
            <w:tcW w:w="4066" w:type="dxa"/>
            <w:tcBorders>
              <w:top w:val="nil"/>
              <w:left w:val="single" w:sz="4" w:space="0" w:color="auto"/>
              <w:bottom w:val="nil"/>
              <w:right w:val="nil"/>
            </w:tcBorders>
            <w:shd w:val="clear" w:color="auto" w:fill="auto"/>
            <w:noWrap/>
            <w:vAlign w:val="bottom"/>
          </w:tcPr>
          <w:p w:rsidR="008057DC" w:rsidRPr="00D957AB" w:rsidRDefault="008057DC" w:rsidP="00D957AB">
            <w:pPr>
              <w:spacing w:before="28" w:after="20" w:line="100" w:lineRule="exact"/>
              <w:ind w:left="113"/>
              <w:rPr>
                <w:rFonts w:ascii="Arial" w:hAnsi="Arial" w:cs="Arial"/>
                <w:b/>
                <w:bCs/>
                <w:color w:val="000000"/>
                <w:sz w:val="12"/>
                <w:szCs w:val="12"/>
                <w:lang w:val="es-MX"/>
              </w:rPr>
            </w:pPr>
          </w:p>
        </w:tc>
        <w:tc>
          <w:tcPr>
            <w:tcW w:w="904" w:type="dxa"/>
            <w:tcBorders>
              <w:top w:val="nil"/>
              <w:left w:val="single" w:sz="4" w:space="0" w:color="auto"/>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rPr>
                <w:rFonts w:ascii="Arial" w:hAnsi="Arial" w:cs="Arial"/>
                <w:b/>
                <w:bCs/>
                <w:color w:val="000000"/>
                <w:sz w:val="12"/>
                <w:szCs w:val="12"/>
                <w:lang w:val="es-MX"/>
              </w:rPr>
            </w:pPr>
            <w:r w:rsidRPr="006751B0">
              <w:rPr>
                <w:rFonts w:ascii="Arial" w:hAnsi="Arial" w:cs="Arial"/>
                <w:b/>
                <w:bCs/>
                <w:color w:val="000000"/>
                <w:sz w:val="12"/>
                <w:szCs w:val="12"/>
                <w:lang w:val="es-MX"/>
              </w:rPr>
              <w:t>Periodo de suficiencia</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Año de descapitalización</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Tasa de rendimiento</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D957AB">
        <w:trPr>
          <w:trHeight w:val="66"/>
        </w:trPr>
        <w:tc>
          <w:tcPr>
            <w:tcW w:w="4066" w:type="dxa"/>
            <w:tcBorders>
              <w:top w:val="nil"/>
              <w:left w:val="single" w:sz="4" w:space="0" w:color="auto"/>
              <w:bottom w:val="nil"/>
              <w:right w:val="nil"/>
            </w:tcBorders>
            <w:shd w:val="clear" w:color="auto" w:fill="auto"/>
            <w:noWrap/>
            <w:vAlign w:val="bottom"/>
          </w:tcPr>
          <w:p w:rsidR="008057DC" w:rsidRPr="00D957AB" w:rsidRDefault="008057DC" w:rsidP="00D957AB">
            <w:pPr>
              <w:spacing w:before="28" w:after="20" w:line="100" w:lineRule="exact"/>
              <w:ind w:left="113"/>
              <w:rPr>
                <w:rFonts w:ascii="Arial" w:hAnsi="Arial" w:cs="Arial"/>
                <w:b/>
                <w:bCs/>
                <w:color w:val="000000"/>
                <w:sz w:val="12"/>
                <w:szCs w:val="12"/>
                <w:lang w:val="es-MX"/>
              </w:rPr>
            </w:pPr>
          </w:p>
        </w:tc>
        <w:tc>
          <w:tcPr>
            <w:tcW w:w="904" w:type="dxa"/>
            <w:tcBorders>
              <w:top w:val="nil"/>
              <w:left w:val="single" w:sz="4" w:space="0" w:color="auto"/>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D957AB" w:rsidRDefault="008057DC" w:rsidP="00D957AB">
            <w:pPr>
              <w:spacing w:before="28" w:after="20" w:line="100" w:lineRule="exact"/>
              <w:jc w:val="center"/>
              <w:rPr>
                <w:rFonts w:ascii="Arial" w:hAnsi="Arial" w:cs="Arial"/>
                <w:b/>
                <w:bCs/>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rPr>
                <w:rFonts w:ascii="Arial" w:hAnsi="Arial" w:cs="Arial"/>
                <w:b/>
                <w:bCs/>
                <w:color w:val="000000"/>
                <w:sz w:val="12"/>
                <w:szCs w:val="12"/>
                <w:lang w:val="es-MX"/>
              </w:rPr>
            </w:pPr>
            <w:r w:rsidRPr="006751B0">
              <w:rPr>
                <w:rFonts w:ascii="Arial" w:hAnsi="Arial" w:cs="Arial"/>
                <w:b/>
                <w:bCs/>
                <w:color w:val="000000"/>
                <w:sz w:val="12"/>
                <w:szCs w:val="12"/>
                <w:lang w:val="es-MX"/>
              </w:rPr>
              <w:t>Estudio actuarial</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Año de elaboración del estudio actuarial</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nil"/>
              <w:right w:val="nil"/>
            </w:tcBorders>
            <w:shd w:val="clear" w:color="auto" w:fill="auto"/>
            <w:noWrap/>
            <w:vAlign w:val="bottom"/>
          </w:tcPr>
          <w:p w:rsidR="008057DC" w:rsidRPr="006751B0" w:rsidRDefault="008057DC" w:rsidP="0070403D">
            <w:pPr>
              <w:spacing w:before="28" w:after="20"/>
              <w:ind w:left="113"/>
              <w:rPr>
                <w:rFonts w:ascii="Arial" w:hAnsi="Arial" w:cs="Arial"/>
                <w:sz w:val="12"/>
                <w:szCs w:val="12"/>
                <w:lang w:val="es-MX"/>
              </w:rPr>
            </w:pPr>
            <w:r w:rsidRPr="006751B0">
              <w:rPr>
                <w:rFonts w:ascii="Arial" w:hAnsi="Arial" w:cs="Arial"/>
                <w:sz w:val="12"/>
                <w:szCs w:val="12"/>
                <w:lang w:val="es-MX"/>
              </w:rPr>
              <w:t>Empresa que elaboró el estudio actuarial</w:t>
            </w:r>
          </w:p>
        </w:tc>
        <w:tc>
          <w:tcPr>
            <w:tcW w:w="904" w:type="dxa"/>
            <w:tcBorders>
              <w:top w:val="nil"/>
              <w:left w:val="single" w:sz="4" w:space="0" w:color="auto"/>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nil"/>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r w:rsidR="008057DC" w:rsidRPr="006751B0">
        <w:trPr>
          <w:trHeight w:val="66"/>
        </w:trPr>
        <w:tc>
          <w:tcPr>
            <w:tcW w:w="4066" w:type="dxa"/>
            <w:tcBorders>
              <w:top w:val="nil"/>
              <w:left w:val="single" w:sz="4" w:space="0" w:color="auto"/>
              <w:bottom w:val="single" w:sz="4" w:space="0" w:color="auto"/>
              <w:right w:val="nil"/>
            </w:tcBorders>
            <w:shd w:val="clear" w:color="auto" w:fill="auto"/>
            <w:noWrap/>
            <w:vAlign w:val="bottom"/>
          </w:tcPr>
          <w:p w:rsidR="008057DC" w:rsidRPr="006751B0" w:rsidRDefault="008057DC" w:rsidP="0070403D">
            <w:pPr>
              <w:spacing w:before="28" w:after="20"/>
              <w:ind w:left="113"/>
              <w:rPr>
                <w:rFonts w:ascii="Arial" w:hAnsi="Arial" w:cs="Arial"/>
                <w:color w:val="000000"/>
                <w:sz w:val="12"/>
                <w:szCs w:val="12"/>
                <w:lang w:val="es-MX"/>
              </w:rPr>
            </w:pP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single" w:sz="4" w:space="0" w:color="auto"/>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single" w:sz="4" w:space="0" w:color="auto"/>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904" w:type="dxa"/>
            <w:tcBorders>
              <w:top w:val="nil"/>
              <w:left w:val="nil"/>
              <w:bottom w:val="single" w:sz="4" w:space="0" w:color="auto"/>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c>
          <w:tcPr>
            <w:tcW w:w="1030" w:type="dxa"/>
            <w:tcBorders>
              <w:top w:val="nil"/>
              <w:left w:val="nil"/>
              <w:bottom w:val="single" w:sz="4" w:space="0" w:color="auto"/>
              <w:right w:val="single" w:sz="4" w:space="0" w:color="auto"/>
            </w:tcBorders>
            <w:shd w:val="clear" w:color="auto" w:fill="auto"/>
            <w:noWrap/>
            <w:vAlign w:val="center"/>
          </w:tcPr>
          <w:p w:rsidR="008057DC" w:rsidRPr="006751B0" w:rsidRDefault="008057DC" w:rsidP="00D957AB">
            <w:pPr>
              <w:spacing w:before="28" w:after="20"/>
              <w:jc w:val="center"/>
              <w:rPr>
                <w:rFonts w:ascii="Arial" w:hAnsi="Arial" w:cs="Arial"/>
                <w:color w:val="000000"/>
                <w:sz w:val="12"/>
                <w:szCs w:val="12"/>
                <w:lang w:val="es-MX"/>
              </w:rPr>
            </w:pPr>
          </w:p>
        </w:tc>
      </w:tr>
    </w:tbl>
    <w:p w:rsidR="00D957AB" w:rsidRDefault="00D957AB" w:rsidP="00B007B7">
      <w:pPr>
        <w:pStyle w:val="Texto"/>
        <w:rPr>
          <w:b/>
        </w:rPr>
      </w:pPr>
    </w:p>
    <w:p w:rsidR="00B007B7" w:rsidRPr="006751B0" w:rsidRDefault="00D957AB" w:rsidP="0070403D">
      <w:pPr>
        <w:pStyle w:val="ANOTACION"/>
      </w:pPr>
      <w:r>
        <w:rPr>
          <w:b w:val="0"/>
        </w:rPr>
        <w:br w:type="page"/>
      </w:r>
      <w:r w:rsidR="00AF5429" w:rsidRPr="006751B0">
        <w:lastRenderedPageBreak/>
        <w:t>ANEXO 2</w:t>
      </w:r>
    </w:p>
    <w:p w:rsidR="00B007B7" w:rsidRPr="006751B0" w:rsidRDefault="00AF5429" w:rsidP="0070403D">
      <w:pPr>
        <w:pStyle w:val="Texto"/>
        <w:ind w:firstLine="0"/>
        <w:jc w:val="center"/>
        <w:rPr>
          <w:b/>
        </w:rPr>
      </w:pPr>
      <w:r w:rsidRPr="006751B0">
        <w:rPr>
          <w:b/>
        </w:rPr>
        <w:t>“INSTRUCTIVOS DE LLENADO DE LOS FORMATOS”</w:t>
      </w:r>
    </w:p>
    <w:p w:rsidR="00B007B7" w:rsidRPr="006751B0" w:rsidRDefault="00AF5429" w:rsidP="0070403D">
      <w:pPr>
        <w:pStyle w:val="Texto"/>
        <w:ind w:firstLine="0"/>
        <w:jc w:val="center"/>
        <w:rPr>
          <w:b/>
        </w:rPr>
      </w:pPr>
      <w:r w:rsidRPr="006751B0">
        <w:rPr>
          <w:b/>
        </w:rPr>
        <w:t>Formato 1 Estado de Situación Financiera Detallado - LDF</w:t>
      </w:r>
    </w:p>
    <w:p w:rsidR="00B007B7" w:rsidRPr="006751B0" w:rsidRDefault="00AF5429" w:rsidP="0070403D">
      <w:pPr>
        <w:pStyle w:val="Texto"/>
        <w:spacing w:line="256" w:lineRule="exact"/>
      </w:pPr>
      <w:r w:rsidRPr="006751B0">
        <w:t xml:space="preserve">Para dar cumplimiento al Artículo 4 de la LDF y con la finalidad de proveer la información necesaria para el Sistema de Alertas, los Entes Públicos integrarán lo dispuesto en este formato, de conformidad </w:t>
      </w:r>
      <w:r w:rsidR="009E4DB1">
        <w:t xml:space="preserve"> </w:t>
      </w:r>
      <w:r w:rsidRPr="006751B0">
        <w:t>con lo siguiente:</w:t>
      </w:r>
    </w:p>
    <w:p w:rsidR="00B007B7" w:rsidRPr="006751B0" w:rsidRDefault="00AF5429" w:rsidP="0070403D">
      <w:pPr>
        <w:pStyle w:val="Texto"/>
        <w:spacing w:line="256" w:lineRule="exact"/>
        <w:rPr>
          <w:b/>
        </w:rPr>
      </w:pPr>
      <w:r w:rsidRPr="006751B0">
        <w:rPr>
          <w:b/>
        </w:rPr>
        <w:t>Cuerpo del Formato</w:t>
      </w:r>
    </w:p>
    <w:p w:rsidR="00B007B7" w:rsidRPr="006751B0" w:rsidRDefault="00AF5429" w:rsidP="0070403D">
      <w:pPr>
        <w:pStyle w:val="Texto"/>
        <w:spacing w:line="256" w:lineRule="exact"/>
      </w:pPr>
      <w:r w:rsidRPr="006751B0">
        <w:rPr>
          <w:b/>
        </w:rPr>
        <w:t xml:space="preserve">(a) Nombre del Ente Público: </w:t>
      </w:r>
      <w:r w:rsidRPr="006751B0">
        <w:t>Este estado financiero se presenta por cada uno de los Entes Públicos de las Entidades Federativas y Municipios, es decir, los poderes Ejecutivo, Legislativo y Judicial; los organismos autónomos; los organismos descentralizados, empresas de participación estatal mayoritaria y fideicomisos, así como cualquier otro ente sobre el que las Entidades Federativas y los Municipios tengan control sobre sus decisiones o acciones. En el caso de la Ciudad de México, el Poder Ejecutivo incluye adicionalmente a sus alcaldías.</w:t>
      </w:r>
    </w:p>
    <w:p w:rsidR="00B007B7" w:rsidRPr="006751B0" w:rsidRDefault="00AF5429" w:rsidP="0070403D">
      <w:pPr>
        <w:pStyle w:val="Texto"/>
        <w:spacing w:line="256" w:lineRule="exact"/>
      </w:pPr>
      <w:r w:rsidRPr="006751B0">
        <w:rPr>
          <w:b/>
        </w:rPr>
        <w:t xml:space="preserve">(b) Periodo de presentación: </w:t>
      </w:r>
      <w:r w:rsidRPr="006751B0">
        <w:t>Este estado financiero se presenta a una fecha específica, comparando el trimestre actual contra el cierre del ejercicio anterior, así como de manera anual, en la Cuenta Pública. Ejemplo: Al 30 de junio de 2017 y al 31 de diciembre de 2016.</w:t>
      </w:r>
    </w:p>
    <w:p w:rsidR="00B007B7" w:rsidRPr="006751B0" w:rsidRDefault="00AF5429" w:rsidP="0070403D">
      <w:pPr>
        <w:pStyle w:val="Texto"/>
        <w:spacing w:line="256" w:lineRule="exact"/>
      </w:pPr>
      <w:r w:rsidRPr="006751B0">
        <w:rPr>
          <w:b/>
        </w:rPr>
        <w:t xml:space="preserve">(c) Concepto: </w:t>
      </w:r>
      <w:r w:rsidRPr="006751B0">
        <w:t>Muestra el nombre de los rubros a 3er. nivel y en algunos casos a 4o. nivel del Plan de Cuentas, agrupados en Activo, Pasivo y Hacienda Pública/Patrimonio.</w:t>
      </w:r>
    </w:p>
    <w:p w:rsidR="00B007B7" w:rsidRPr="006751B0" w:rsidRDefault="00AF5429" w:rsidP="0070403D">
      <w:pPr>
        <w:pStyle w:val="Texto"/>
        <w:spacing w:line="256" w:lineRule="exact"/>
      </w:pPr>
      <w:r w:rsidRPr="006751B0">
        <w:rPr>
          <w:b/>
        </w:rPr>
        <w:t xml:space="preserve">(d) 20XN: </w:t>
      </w:r>
      <w:r w:rsidRPr="006751B0">
        <w:t>En esta columna se presentan los saldos a la fecha que se informa.</w:t>
      </w:r>
    </w:p>
    <w:p w:rsidR="00AF5429" w:rsidRPr="006751B0" w:rsidRDefault="00AF5429" w:rsidP="0070403D">
      <w:pPr>
        <w:pStyle w:val="Texto"/>
        <w:spacing w:line="256" w:lineRule="exact"/>
      </w:pPr>
      <w:r w:rsidRPr="006751B0">
        <w:rPr>
          <w:b/>
        </w:rPr>
        <w:t xml:space="preserve">(e) 31 de diciembre de 20XN-1: </w:t>
      </w:r>
      <w:r w:rsidRPr="006751B0">
        <w:t>En esta columna se presentan los saldos al cierre del ejercicio anterior al que se informa.</w:t>
      </w:r>
    </w:p>
    <w:p w:rsidR="00AF5429" w:rsidRPr="006751B0" w:rsidRDefault="00AF5429" w:rsidP="0070403D">
      <w:pPr>
        <w:pStyle w:val="Texto"/>
        <w:spacing w:line="256" w:lineRule="exact"/>
        <w:rPr>
          <w:b/>
        </w:rPr>
      </w:pPr>
      <w:r w:rsidRPr="006751B0">
        <w:rPr>
          <w:b/>
        </w:rPr>
        <w:t>Ejemplo:</w:t>
      </w:r>
    </w:p>
    <w:tbl>
      <w:tblPr>
        <w:tblW w:w="0" w:type="auto"/>
        <w:jc w:val="center"/>
        <w:tblLayout w:type="fixed"/>
        <w:tblCellMar>
          <w:left w:w="72" w:type="dxa"/>
          <w:right w:w="72" w:type="dxa"/>
        </w:tblCellMar>
        <w:tblLook w:val="0000"/>
      </w:tblPr>
      <w:tblGrid>
        <w:gridCol w:w="1628"/>
        <w:gridCol w:w="1628"/>
      </w:tblGrid>
      <w:tr w:rsidR="00AF5429" w:rsidRPr="006751B0">
        <w:tblPrEx>
          <w:tblCellMar>
            <w:top w:w="0" w:type="dxa"/>
            <w:bottom w:w="0" w:type="dxa"/>
          </w:tblCellMar>
        </w:tblPrEx>
        <w:trPr>
          <w:cantSplit/>
          <w:trHeight w:val="147"/>
          <w:jc w:val="center"/>
        </w:trPr>
        <w:tc>
          <w:tcPr>
            <w:tcW w:w="1628" w:type="dxa"/>
            <w:tcBorders>
              <w:top w:val="single" w:sz="6" w:space="0" w:color="auto"/>
              <w:left w:val="single" w:sz="6" w:space="0" w:color="auto"/>
              <w:bottom w:val="single" w:sz="6" w:space="0" w:color="auto"/>
              <w:right w:val="single" w:sz="6" w:space="0" w:color="auto"/>
            </w:tcBorders>
          </w:tcPr>
          <w:p w:rsidR="00AF5429" w:rsidRPr="0070403D" w:rsidRDefault="00AF5429" w:rsidP="0070403D">
            <w:pPr>
              <w:pStyle w:val="Texto"/>
              <w:spacing w:line="256" w:lineRule="exact"/>
              <w:ind w:firstLine="0"/>
              <w:jc w:val="center"/>
              <w:rPr>
                <w:sz w:val="16"/>
              </w:rPr>
            </w:pPr>
            <w:r w:rsidRPr="0070403D">
              <w:rPr>
                <w:b/>
                <w:sz w:val="16"/>
              </w:rPr>
              <w:t>20XN</w:t>
            </w:r>
          </w:p>
        </w:tc>
        <w:tc>
          <w:tcPr>
            <w:tcW w:w="1628" w:type="dxa"/>
            <w:tcBorders>
              <w:top w:val="single" w:sz="6" w:space="0" w:color="auto"/>
              <w:left w:val="single" w:sz="6" w:space="0" w:color="auto"/>
              <w:bottom w:val="single" w:sz="6" w:space="0" w:color="auto"/>
              <w:right w:val="single" w:sz="6" w:space="0" w:color="auto"/>
            </w:tcBorders>
          </w:tcPr>
          <w:p w:rsidR="00AF5429" w:rsidRPr="0070403D" w:rsidRDefault="00AF5429" w:rsidP="0070403D">
            <w:pPr>
              <w:pStyle w:val="Texto"/>
              <w:spacing w:line="256" w:lineRule="exact"/>
              <w:ind w:firstLine="0"/>
              <w:jc w:val="center"/>
              <w:rPr>
                <w:sz w:val="16"/>
              </w:rPr>
            </w:pPr>
            <w:r w:rsidRPr="0070403D">
              <w:rPr>
                <w:b/>
                <w:sz w:val="16"/>
              </w:rPr>
              <w:t>31 de diciembre de 20XN-1</w:t>
            </w:r>
          </w:p>
        </w:tc>
      </w:tr>
      <w:tr w:rsidR="00AF5429" w:rsidRPr="006751B0">
        <w:tblPrEx>
          <w:tblCellMar>
            <w:top w:w="0" w:type="dxa"/>
            <w:bottom w:w="0" w:type="dxa"/>
          </w:tblCellMar>
        </w:tblPrEx>
        <w:trPr>
          <w:cantSplit/>
          <w:trHeight w:val="146"/>
          <w:jc w:val="center"/>
        </w:trPr>
        <w:tc>
          <w:tcPr>
            <w:tcW w:w="1628" w:type="dxa"/>
            <w:tcBorders>
              <w:top w:val="single" w:sz="6" w:space="0" w:color="auto"/>
              <w:left w:val="single" w:sz="6" w:space="0" w:color="auto"/>
              <w:bottom w:val="single" w:sz="6" w:space="0" w:color="auto"/>
              <w:right w:val="single" w:sz="6" w:space="0" w:color="auto"/>
            </w:tcBorders>
          </w:tcPr>
          <w:p w:rsidR="00AF5429" w:rsidRPr="0070403D" w:rsidRDefault="00AF5429" w:rsidP="0070403D">
            <w:pPr>
              <w:pStyle w:val="Texto"/>
              <w:spacing w:line="256" w:lineRule="exact"/>
              <w:ind w:firstLine="0"/>
              <w:jc w:val="center"/>
              <w:rPr>
                <w:sz w:val="16"/>
              </w:rPr>
            </w:pPr>
            <w:r w:rsidRPr="0070403D">
              <w:rPr>
                <w:sz w:val="16"/>
              </w:rPr>
              <w:t>30 de junio 2017</w:t>
            </w:r>
          </w:p>
        </w:tc>
        <w:tc>
          <w:tcPr>
            <w:tcW w:w="1628" w:type="dxa"/>
            <w:tcBorders>
              <w:top w:val="single" w:sz="6" w:space="0" w:color="auto"/>
              <w:left w:val="single" w:sz="6" w:space="0" w:color="auto"/>
              <w:bottom w:val="single" w:sz="6" w:space="0" w:color="auto"/>
              <w:right w:val="single" w:sz="6" w:space="0" w:color="auto"/>
            </w:tcBorders>
          </w:tcPr>
          <w:p w:rsidR="00AF5429" w:rsidRPr="0070403D" w:rsidRDefault="00AF5429" w:rsidP="0070403D">
            <w:pPr>
              <w:pStyle w:val="Texto"/>
              <w:spacing w:line="256" w:lineRule="exact"/>
              <w:ind w:firstLine="0"/>
              <w:jc w:val="center"/>
              <w:rPr>
                <w:sz w:val="16"/>
              </w:rPr>
            </w:pPr>
            <w:r w:rsidRPr="0070403D">
              <w:rPr>
                <w:sz w:val="16"/>
              </w:rPr>
              <w:t>30 de diciembre 2016</w:t>
            </w:r>
          </w:p>
        </w:tc>
      </w:tr>
    </w:tbl>
    <w:p w:rsidR="00AF5429" w:rsidRPr="006751B0" w:rsidRDefault="00AF5429" w:rsidP="0070403D">
      <w:pPr>
        <w:pStyle w:val="Texto"/>
        <w:spacing w:line="256" w:lineRule="exact"/>
        <w:rPr>
          <w:b/>
        </w:rPr>
      </w:pPr>
    </w:p>
    <w:p w:rsidR="00AF5429" w:rsidRPr="006751B0" w:rsidRDefault="00AF5429" w:rsidP="0070403D">
      <w:pPr>
        <w:pStyle w:val="Texto"/>
        <w:spacing w:line="256" w:lineRule="exact"/>
        <w:rPr>
          <w:b/>
        </w:rPr>
      </w:pPr>
      <w:r w:rsidRPr="006751B0">
        <w:rPr>
          <w:b/>
        </w:rPr>
        <w:t>Recomendaciones específicas:</w:t>
      </w:r>
    </w:p>
    <w:p w:rsidR="00AF5429" w:rsidRPr="006751B0" w:rsidRDefault="00AF5429" w:rsidP="00C151EB">
      <w:pPr>
        <w:pStyle w:val="Texto"/>
        <w:numPr>
          <w:ilvl w:val="1"/>
          <w:numId w:val="12"/>
        </w:numPr>
        <w:spacing w:line="256" w:lineRule="exact"/>
        <w:ind w:left="720" w:hanging="432"/>
      </w:pPr>
      <w:r w:rsidRPr="006751B0">
        <w:t>El monto que se muestra en la fila y columna de Resultados del Ejercicio (Ahorro/ Desahorro) de cada período debe ser el mismo determinado en el Estado de Actividades en la fila y columna del mismo nombre.</w:t>
      </w:r>
    </w:p>
    <w:p w:rsidR="00AF5429" w:rsidRPr="006751B0" w:rsidRDefault="00AF5429" w:rsidP="00C151EB">
      <w:pPr>
        <w:pStyle w:val="Texto"/>
        <w:numPr>
          <w:ilvl w:val="1"/>
          <w:numId w:val="12"/>
        </w:numPr>
        <w:spacing w:line="256" w:lineRule="exact"/>
        <w:ind w:left="720" w:hanging="432"/>
      </w:pPr>
      <w:r w:rsidRPr="006751B0">
        <w:t>El importe que muestra en la fila y columna de Total Hacienda Pública/Patrimonio debe ser el mismo que el del Estado de Variación en la Hacienda Pública en la fila y columna de total de la Hacienda Pública/Patrimonio Neto Final del Ejercicio (año anterior) y el Saldo Neto en la Hacienda Pública/Patrimonio Neto Final del Ejercicio (año actual) en el período que corresponda</w:t>
      </w:r>
    </w:p>
    <w:p w:rsidR="00AF5429" w:rsidRPr="006751B0" w:rsidRDefault="00AF5429" w:rsidP="00C151EB">
      <w:pPr>
        <w:pStyle w:val="Texto"/>
        <w:numPr>
          <w:ilvl w:val="1"/>
          <w:numId w:val="12"/>
        </w:numPr>
        <w:spacing w:line="256" w:lineRule="exact"/>
        <w:ind w:left="720" w:hanging="432"/>
      </w:pPr>
      <w:r w:rsidRPr="006751B0">
        <w:t>Los saldos de cada uno de los rubros del activo deben ser los mismos que los que se muestran en el Estado Analítico del Activo.</w:t>
      </w:r>
    </w:p>
    <w:p w:rsidR="00AF5429" w:rsidRPr="006751B0" w:rsidRDefault="00AF5429" w:rsidP="00C151EB">
      <w:pPr>
        <w:pStyle w:val="Texto"/>
        <w:numPr>
          <w:ilvl w:val="1"/>
          <w:numId w:val="12"/>
        </w:numPr>
        <w:spacing w:line="256" w:lineRule="exact"/>
        <w:ind w:left="720" w:hanging="432"/>
      </w:pPr>
      <w:r w:rsidRPr="006751B0">
        <w:t>Los saldos de los rubros que integran el Total del Pasivo debe ser el mismo importe reflejado en el Total de la Deuda Pública y Otros Pasivos del Informe Analítico de la Deuda Pública y Otros Pasivos - LDF.</w:t>
      </w:r>
    </w:p>
    <w:p w:rsidR="00B007B7" w:rsidRPr="006751B0" w:rsidRDefault="00AF5429" w:rsidP="00C151EB">
      <w:pPr>
        <w:pStyle w:val="Texto"/>
        <w:numPr>
          <w:ilvl w:val="1"/>
          <w:numId w:val="12"/>
        </w:numPr>
        <w:spacing w:line="256" w:lineRule="exact"/>
        <w:ind w:left="720" w:hanging="432"/>
      </w:pPr>
      <w:r w:rsidRPr="006751B0">
        <w:t>Cada Ente Público utilizará los conceptos que le son aplicables de acuerdo a la clasificación del Activo, Pasivo y del Patrimonio/Hacienda Pública, en cada columna se consignarán los importes correspondientes, por lo que no se deben eliminar conceptos que no le sean aplicables al Ente Público. En este caso, se deberá anotar cero en las columnas de los conceptos que no sean aplicables.</w:t>
      </w:r>
    </w:p>
    <w:p w:rsidR="00B007B7" w:rsidRPr="006751B0" w:rsidRDefault="00AF5429" w:rsidP="0070403D">
      <w:pPr>
        <w:pStyle w:val="Texto"/>
        <w:spacing w:line="226" w:lineRule="exact"/>
        <w:ind w:firstLine="0"/>
        <w:jc w:val="center"/>
        <w:rPr>
          <w:b/>
        </w:rPr>
      </w:pPr>
      <w:r w:rsidRPr="006751B0">
        <w:rPr>
          <w:b/>
        </w:rPr>
        <w:lastRenderedPageBreak/>
        <w:t>Formato 2 Informe Analítico de la Deuda Pública y Otros Pasivos - LDF</w:t>
      </w:r>
    </w:p>
    <w:p w:rsidR="00B007B7" w:rsidRPr="006751B0" w:rsidRDefault="00AF5429" w:rsidP="0070403D">
      <w:pPr>
        <w:pStyle w:val="Texto"/>
        <w:spacing w:line="226" w:lineRule="exact"/>
      </w:pPr>
      <w:r w:rsidRPr="006751B0">
        <w:t>Para dar cumplimiento a los Artículos 25, 31 y 33 de la LDF, los Entes Públicos obligados, integrarán lo dispuesto en este formato, de conformidad con lo siguiente:</w:t>
      </w:r>
    </w:p>
    <w:p w:rsidR="00B007B7" w:rsidRPr="006751B0" w:rsidRDefault="00AF5429" w:rsidP="0070403D">
      <w:pPr>
        <w:pStyle w:val="Texto"/>
        <w:spacing w:line="226" w:lineRule="exact"/>
        <w:rPr>
          <w:b/>
        </w:rPr>
      </w:pPr>
      <w:r w:rsidRPr="006751B0">
        <w:rPr>
          <w:b/>
        </w:rPr>
        <w:t>Cuerpo del Formato</w:t>
      </w:r>
    </w:p>
    <w:p w:rsidR="00B007B7" w:rsidRPr="006751B0" w:rsidRDefault="00AF5429" w:rsidP="0070403D">
      <w:pPr>
        <w:pStyle w:val="Texto"/>
        <w:spacing w:line="226" w:lineRule="exact"/>
      </w:pPr>
      <w:r w:rsidRPr="006751B0">
        <w:rPr>
          <w:b/>
        </w:rPr>
        <w:t xml:space="preserve">(a) Nombre del Ente Público: </w:t>
      </w:r>
      <w:r w:rsidRPr="006751B0">
        <w:t>Este formato se presenta por cada uno de los Entes Públicos de las Entidades Federativas y Municipios, es decir, los poderes Ejecutivo, Legislativo y Judicial; los organismos autónomos; los organismos descentralizados, empresas de participación estatal mayoritaria y fideicomisos, así como cualquier otro ente sobre el que las Entidades Federativas y los Municipios tengan control sobre sus decisiones o acciones. En el caso de la Ciudad de México, el Poder Ejecutivo incluye adicionalmente a sus alcaldías.</w:t>
      </w:r>
    </w:p>
    <w:p w:rsidR="00B007B7" w:rsidRPr="006751B0" w:rsidRDefault="00AF5429" w:rsidP="0070403D">
      <w:pPr>
        <w:pStyle w:val="Texto"/>
        <w:spacing w:line="226" w:lineRule="exact"/>
      </w:pPr>
      <w:r w:rsidRPr="006751B0">
        <w:rPr>
          <w:b/>
        </w:rPr>
        <w:t xml:space="preserve">(b) Periodo de presentación: </w:t>
      </w:r>
      <w:r w:rsidRPr="006751B0">
        <w:t>Este informe se presenta de forma trimestral acumulando cada periodo del ejercicio, con la desagregación de la información financiera del cierre del ejercicio anterior y la ocurrida entre el inicio y el final del periodo que se informa, así como de manera anual, en la Cuenta Pública.</w:t>
      </w:r>
    </w:p>
    <w:p w:rsidR="00B007B7" w:rsidRPr="006751B0" w:rsidRDefault="00AF5429" w:rsidP="0070403D">
      <w:pPr>
        <w:pStyle w:val="Texto"/>
        <w:spacing w:line="226" w:lineRule="exact"/>
      </w:pPr>
      <w:r w:rsidRPr="006751B0">
        <w:rPr>
          <w:b/>
        </w:rPr>
        <w:t xml:space="preserve">(c) Denominación de la Deuda Pública y Otros Pasivos: </w:t>
      </w:r>
      <w:r w:rsidRPr="006751B0">
        <w:t>Muestra la Deuda Pública clasificada en Corto y Largo Plazo, así como Otros Pasivos. Para efectos de su clasificación se identifica que la Deuda Pública a corto plazo es aquella cuyo vencimiento será en un período menor o igual a doce meses; y la Deuda Pública a largo plazo es aquella cuyo vencimiento sea posterior a doce meses. Los otros pasivos representan aquellos no incluidos en las cuentas de Deuda Pública. Incluye la Deuda Contingente, según se define en la LDF, y Valor de Instrumentos Bono Cupón Cero como datos informativos.</w:t>
      </w:r>
    </w:p>
    <w:p w:rsidR="00B007B7" w:rsidRPr="006751B0" w:rsidRDefault="00AF5429" w:rsidP="0070403D">
      <w:pPr>
        <w:pStyle w:val="Texto"/>
        <w:spacing w:line="226" w:lineRule="exact"/>
      </w:pPr>
      <w:r w:rsidRPr="006751B0">
        <w:rPr>
          <w:b/>
        </w:rPr>
        <w:t xml:space="preserve">(d) Saldo al 31 de diciembre de 20XN-1: </w:t>
      </w:r>
      <w:r w:rsidRPr="006751B0">
        <w:t>Representa el saldo final del periodo inmediato anterior al que se reporta (Cuenta Pública del ejercicio anterior).</w:t>
      </w:r>
    </w:p>
    <w:p w:rsidR="00B007B7" w:rsidRPr="006751B0" w:rsidRDefault="00AF5429" w:rsidP="0070403D">
      <w:pPr>
        <w:pStyle w:val="Texto"/>
        <w:spacing w:line="226" w:lineRule="exact"/>
      </w:pPr>
      <w:r w:rsidRPr="006751B0">
        <w:rPr>
          <w:b/>
        </w:rPr>
        <w:t xml:space="preserve">(e) Disposiciones del Periodo: </w:t>
      </w:r>
      <w:r w:rsidRPr="006751B0">
        <w:t>Representa el importe de las contrataciones de Financiamiento correspondientes al periodo que se informa.</w:t>
      </w:r>
    </w:p>
    <w:p w:rsidR="00B007B7" w:rsidRPr="006751B0" w:rsidRDefault="00AF5429" w:rsidP="0070403D">
      <w:pPr>
        <w:pStyle w:val="Texto"/>
        <w:spacing w:line="226" w:lineRule="exact"/>
      </w:pPr>
      <w:r w:rsidRPr="006751B0">
        <w:rPr>
          <w:b/>
        </w:rPr>
        <w:t xml:space="preserve">(f) Amortizaciones del Periodo: </w:t>
      </w:r>
      <w:r w:rsidRPr="006751B0">
        <w:t>Representa el importe de pago de las amortizaciones de capital correspondientes al periodo que se informa.</w:t>
      </w:r>
    </w:p>
    <w:p w:rsidR="00B007B7" w:rsidRPr="006751B0" w:rsidRDefault="00AF5429" w:rsidP="0070403D">
      <w:pPr>
        <w:pStyle w:val="Texto"/>
        <w:spacing w:line="226" w:lineRule="exact"/>
      </w:pPr>
      <w:r w:rsidRPr="006751B0">
        <w:rPr>
          <w:b/>
        </w:rPr>
        <w:t>(g) Revaluaciones, Reclasificaciones y Otros Ajustes:</w:t>
      </w:r>
      <w:r w:rsidRPr="006751B0">
        <w:t xml:space="preserve"> Representa el monto por el cual el saldo de deuda pública sufra cambios en su importe, cuyo aumento o disminución no derive de algún pago de principal, sino de algún cambio económico en su valuación. Ejemplo: financiamientos indizados en UDIS.</w:t>
      </w:r>
    </w:p>
    <w:p w:rsidR="00B007B7" w:rsidRPr="006751B0" w:rsidRDefault="00AF5429" w:rsidP="0070403D">
      <w:pPr>
        <w:pStyle w:val="Texto"/>
        <w:spacing w:line="226" w:lineRule="exact"/>
      </w:pPr>
      <w:r w:rsidRPr="006751B0">
        <w:rPr>
          <w:b/>
        </w:rPr>
        <w:t xml:space="preserve">(h) Saldo Final del Periodo: </w:t>
      </w:r>
      <w:r w:rsidRPr="006751B0">
        <w:t>En esta columna se presenta el importe obtenido de la diferencia entre las Amortizaciones del Periodo (columna f), y la suma del Saldo Inicial del Periodo, de las Disposiciones del Periodo y de las Revaluaciones, Reclasificaciones y Otros ajustes (columnas d, e y g), es decir (d+e-f+g).</w:t>
      </w:r>
    </w:p>
    <w:p w:rsidR="00B007B7" w:rsidRPr="006751B0" w:rsidRDefault="00AF5429" w:rsidP="0070403D">
      <w:pPr>
        <w:pStyle w:val="Texto"/>
        <w:spacing w:line="226" w:lineRule="exact"/>
      </w:pPr>
      <w:r w:rsidRPr="006751B0">
        <w:rPr>
          <w:b/>
        </w:rPr>
        <w:t xml:space="preserve">(i) Pago de Intereses del Periodo: </w:t>
      </w:r>
      <w:r w:rsidRPr="006751B0">
        <w:t>Representa el importe de los intereses derivados del Financiamiento, convenidos a pagar durante el periodo que se informa.</w:t>
      </w:r>
    </w:p>
    <w:p w:rsidR="00B007B7" w:rsidRPr="006751B0" w:rsidRDefault="00AF5429" w:rsidP="0070403D">
      <w:pPr>
        <w:pStyle w:val="Texto"/>
        <w:spacing w:line="226" w:lineRule="exact"/>
      </w:pPr>
      <w:r w:rsidRPr="006751B0">
        <w:rPr>
          <w:b/>
        </w:rPr>
        <w:t xml:space="preserve">(j) Pago de Comisiones y demás costos asociados durante el Periodo: </w:t>
      </w:r>
      <w:r w:rsidRPr="006751B0">
        <w:t>Representa el importe de las comisiones y otros costos asociados, derivados del Financiamiento, convenidos a pagar durante el periodo que se informa.</w:t>
      </w:r>
    </w:p>
    <w:p w:rsidR="00B007B7" w:rsidRPr="006751B0" w:rsidRDefault="00AF5429" w:rsidP="0070403D">
      <w:pPr>
        <w:pStyle w:val="Texto"/>
        <w:spacing w:line="226" w:lineRule="exact"/>
        <w:rPr>
          <w:b/>
        </w:rPr>
      </w:pPr>
      <w:r w:rsidRPr="006751B0">
        <w:rPr>
          <w:b/>
        </w:rPr>
        <w:t xml:space="preserve">(k) Obligaciones a Corto Plazo: </w:t>
      </w:r>
      <w:r w:rsidRPr="006751B0">
        <w:t>Muestra las Obligaciones contratadas con Instituciones Financieras a un plazo menor o igual a un año.</w:t>
      </w:r>
    </w:p>
    <w:p w:rsidR="00B007B7" w:rsidRPr="006751B0" w:rsidRDefault="00AF5429" w:rsidP="0070403D">
      <w:pPr>
        <w:pStyle w:val="Texto"/>
        <w:spacing w:line="226" w:lineRule="exact"/>
      </w:pPr>
      <w:r w:rsidRPr="006751B0">
        <w:rPr>
          <w:b/>
        </w:rPr>
        <w:t xml:space="preserve">(l) Monto Contratado: </w:t>
      </w:r>
      <w:r w:rsidRPr="006751B0">
        <w:t>Cantidad total pactada en el contrato de financiamiento a que el acreditante pone a disposición del Ente Público.</w:t>
      </w:r>
    </w:p>
    <w:p w:rsidR="00B007B7" w:rsidRPr="006751B0" w:rsidRDefault="00AF5429" w:rsidP="0070403D">
      <w:pPr>
        <w:pStyle w:val="Texto"/>
        <w:spacing w:line="226" w:lineRule="exact"/>
      </w:pPr>
      <w:r w:rsidRPr="006751B0">
        <w:rPr>
          <w:b/>
        </w:rPr>
        <w:t>(m) Plazo Pactado:</w:t>
      </w:r>
      <w:r w:rsidRPr="006751B0">
        <w:t xml:space="preserve"> Muestra el plazo máximo pactado en meses para el pago y liquidación del financiamiento.</w:t>
      </w:r>
    </w:p>
    <w:p w:rsidR="00B007B7" w:rsidRPr="006751B0" w:rsidRDefault="00AF5429" w:rsidP="0070403D">
      <w:pPr>
        <w:pStyle w:val="Texto"/>
        <w:spacing w:line="226" w:lineRule="exact"/>
      </w:pPr>
      <w:r w:rsidRPr="006751B0">
        <w:rPr>
          <w:b/>
        </w:rPr>
        <w:t>(n) Tasa de Interés:</w:t>
      </w:r>
      <w:r w:rsidRPr="006751B0">
        <w:t xml:space="preserve"> Tasa de interés ordinaria pactada en el contrato de financiamiento. En caso que la tasa pactada corresponda a una tasa de referencia más una sobre tasa de interés, deberá indicarse la tasa de referencia y la sobretasa de interés por separado. (p.e. TIIE + 1%)</w:t>
      </w:r>
    </w:p>
    <w:p w:rsidR="00B007B7" w:rsidRPr="006751B0" w:rsidRDefault="00AF5429" w:rsidP="0070403D">
      <w:pPr>
        <w:pStyle w:val="Texto"/>
        <w:spacing w:line="226" w:lineRule="exact"/>
      </w:pPr>
      <w:r w:rsidRPr="006751B0">
        <w:rPr>
          <w:b/>
        </w:rPr>
        <w:t>(o) Comisiones y Costos Relacionados:</w:t>
      </w:r>
      <w:r w:rsidRPr="006751B0">
        <w:t xml:space="preserve"> Indica los gastos adicionales pagados al acreedor y relacionados con la contratación del financiamiento, incluyendo de forma enunciativa más no limitativa, comisiones de apertura, de estructuración, por disponibilidad, por retiro.</w:t>
      </w:r>
    </w:p>
    <w:p w:rsidR="00B007B7" w:rsidRPr="006751B0" w:rsidRDefault="00AF5429" w:rsidP="0070403D">
      <w:pPr>
        <w:pStyle w:val="Texto"/>
        <w:spacing w:line="226" w:lineRule="exact"/>
      </w:pPr>
      <w:r w:rsidRPr="006751B0">
        <w:rPr>
          <w:b/>
        </w:rPr>
        <w:t>(p) Tasa Efectiva:</w:t>
      </w:r>
      <w:r w:rsidRPr="006751B0">
        <w:t xml:space="preserve"> Tasa anual de interés que representa el costo del financiamiento, incluyendo los gastos adicionales derivados de la contratación del financiamiento calculada conforme al Artículo 26, fracción IV de la LDF y a los lineamientos que emita la Secretaría conforme al mismo.</w:t>
      </w:r>
    </w:p>
    <w:p w:rsidR="00AF5429" w:rsidRPr="006751B0" w:rsidRDefault="00AF5429" w:rsidP="0070403D">
      <w:pPr>
        <w:pStyle w:val="Texto"/>
        <w:spacing w:after="90"/>
        <w:rPr>
          <w:b/>
        </w:rPr>
      </w:pPr>
      <w:r w:rsidRPr="006751B0">
        <w:rPr>
          <w:b/>
        </w:rPr>
        <w:lastRenderedPageBreak/>
        <w:t>Recomendaciones específicas:</w:t>
      </w:r>
    </w:p>
    <w:p w:rsidR="00AF5429" w:rsidRPr="006751B0" w:rsidRDefault="00AF5429" w:rsidP="00C151EB">
      <w:pPr>
        <w:pStyle w:val="Texto"/>
        <w:numPr>
          <w:ilvl w:val="0"/>
          <w:numId w:val="13"/>
        </w:numPr>
        <w:spacing w:after="90"/>
        <w:ind w:left="720" w:hanging="432"/>
      </w:pPr>
      <w:r w:rsidRPr="006751B0">
        <w:t>Los saldos de los rubros reflejados en el Total de la Deuda Pública y Otros Pasivos del Informe Analítico de la Deuda Pública y Otros Pasivos – LDF deben coincidir con el importe del Total del Pasivo en el Estado de Situación Financiera Detallado - LDF.</w:t>
      </w:r>
    </w:p>
    <w:p w:rsidR="00AF5429" w:rsidRPr="006751B0" w:rsidRDefault="00AF5429" w:rsidP="00C151EB">
      <w:pPr>
        <w:pStyle w:val="Texto"/>
        <w:numPr>
          <w:ilvl w:val="0"/>
          <w:numId w:val="13"/>
        </w:numPr>
        <w:spacing w:after="90"/>
        <w:ind w:left="720" w:hanging="432"/>
      </w:pPr>
      <w:r w:rsidRPr="006751B0">
        <w:t>El saldo de la Deuda Contingente se refiere a cualquier Financiamiento sin fuente o garantía de pago definida, que sea asumida de manera solidaria o subsidiaria por las Entidades Federativas con sus Municipios, organismos autónomos, organismos descentralizados y empresas de participación estatal mayoritaria y fideicomisos, locales o municipales, y por los Municipios con sus respectivos organismos descentralizados y empresas de participación municipal mayoritaria.</w:t>
      </w:r>
    </w:p>
    <w:p w:rsidR="00AF5429" w:rsidRPr="006751B0" w:rsidRDefault="00AF5429" w:rsidP="00C151EB">
      <w:pPr>
        <w:pStyle w:val="Texto"/>
        <w:numPr>
          <w:ilvl w:val="0"/>
          <w:numId w:val="13"/>
        </w:numPr>
        <w:spacing w:after="90"/>
        <w:ind w:left="720" w:hanging="432"/>
      </w:pPr>
      <w:r w:rsidRPr="006751B0">
        <w:t>El Instrumento Bono Cupón Cero se refieren al valor que respaldan el pago de los créditos asociados al mismo (Activo).</w:t>
      </w:r>
    </w:p>
    <w:p w:rsidR="00B007B7" w:rsidRPr="006751B0" w:rsidRDefault="00AF5429" w:rsidP="00C151EB">
      <w:pPr>
        <w:pStyle w:val="Texto"/>
        <w:numPr>
          <w:ilvl w:val="0"/>
          <w:numId w:val="13"/>
        </w:numPr>
        <w:spacing w:after="90"/>
        <w:ind w:left="720" w:hanging="432"/>
      </w:pPr>
      <w:r w:rsidRPr="006751B0">
        <w:t>Cada Ente Público utilizará los conceptos que le son aplicables de acuerdo a la clasificación de la Deuda Pública y de otros pasivos, en cada columna se consignarán los importes correspondientes, por lo que no se deben eliminar conceptos que no le sean aplicables al ente público, en este caso, se deberá anotar cero en las columnas de los conceptos que no sean aplicables. En el caso de los datos informativos, podrán incorporar las filas que sean necesarias.</w:t>
      </w:r>
    </w:p>
    <w:p w:rsidR="00B007B7" w:rsidRPr="006751B0" w:rsidRDefault="00AF5429" w:rsidP="0070403D">
      <w:pPr>
        <w:pStyle w:val="Texto"/>
        <w:spacing w:after="90"/>
        <w:ind w:firstLine="0"/>
        <w:jc w:val="center"/>
        <w:rPr>
          <w:b/>
        </w:rPr>
      </w:pPr>
      <w:r w:rsidRPr="006751B0">
        <w:rPr>
          <w:b/>
        </w:rPr>
        <w:t>Formato 3 Informe Analítico de Obligaciones Diferentes de Financiamientos - LDF</w:t>
      </w:r>
    </w:p>
    <w:p w:rsidR="00B007B7" w:rsidRPr="006751B0" w:rsidRDefault="00AF5429" w:rsidP="0070403D">
      <w:pPr>
        <w:pStyle w:val="Texto"/>
        <w:spacing w:after="90"/>
      </w:pPr>
      <w:r w:rsidRPr="006751B0">
        <w:t>Para dar cumplimiento al Artículo 25 de la LDF, los entes públicos obligados, integrarán lo dispuesto en este formato, de conformidad con lo siguiente:</w:t>
      </w:r>
    </w:p>
    <w:p w:rsidR="00B007B7" w:rsidRPr="006751B0" w:rsidRDefault="00AF5429" w:rsidP="0070403D">
      <w:pPr>
        <w:pStyle w:val="Texto"/>
        <w:spacing w:after="90"/>
        <w:rPr>
          <w:b/>
        </w:rPr>
      </w:pPr>
      <w:r w:rsidRPr="006751B0">
        <w:rPr>
          <w:b/>
        </w:rPr>
        <w:t>Cuerpo del Formato</w:t>
      </w:r>
    </w:p>
    <w:p w:rsidR="00B007B7" w:rsidRPr="006751B0" w:rsidRDefault="00AF5429" w:rsidP="0070403D">
      <w:pPr>
        <w:pStyle w:val="Texto"/>
        <w:spacing w:after="90"/>
      </w:pPr>
      <w:r w:rsidRPr="006751B0">
        <w:rPr>
          <w:b/>
        </w:rPr>
        <w:t xml:space="preserve">(a) Nombre del Ente Público: </w:t>
      </w:r>
      <w:r w:rsidRPr="006751B0">
        <w:t>Este formato se presenta por cada uno de los Entes Públicos de las Entidades Federativas y Municipios, es decir, los poderes Ejecutivo, Legislativo y Judicial; los organismos autónomos; los organismos descentralizados, empresas de participación estatal mayoritaria y fideicomisos, así como cualquier otro ente sobre el que las Entidades Federativas y los Municipios tengan control sobre sus decisiones o acciones. En el caso de la Ciudad de México, el Poder Ejecutivo incluye adicionalmente a sus alcaldías.</w:t>
      </w:r>
    </w:p>
    <w:p w:rsidR="00B007B7" w:rsidRPr="006751B0" w:rsidRDefault="00AF5429" w:rsidP="0070403D">
      <w:pPr>
        <w:pStyle w:val="Texto"/>
        <w:spacing w:after="90"/>
      </w:pPr>
      <w:r w:rsidRPr="006751B0">
        <w:rPr>
          <w:b/>
        </w:rPr>
        <w:t xml:space="preserve">(b) Periodo de presentación: </w:t>
      </w:r>
      <w:r w:rsidRPr="006751B0">
        <w:t>Este informe se presenta de forma trimestral acumulando cada periodo del ejercicio, con la desagregación de la información financiera ocurrida entre el inicio y el final del periodo que se informa, así como de manera anual, en la Cuenta Pública.</w:t>
      </w:r>
    </w:p>
    <w:p w:rsidR="00B007B7" w:rsidRPr="006751B0" w:rsidRDefault="00AF5429" w:rsidP="0070403D">
      <w:pPr>
        <w:pStyle w:val="Texto"/>
        <w:spacing w:after="90"/>
      </w:pPr>
      <w:r w:rsidRPr="006751B0">
        <w:rPr>
          <w:b/>
        </w:rPr>
        <w:t xml:space="preserve">(c) Denominación de las Obligaciones Diferentes de Financiamiento: </w:t>
      </w:r>
      <w:r w:rsidRPr="006751B0">
        <w:t>Muestra la clasificación de las obligaciones diferentes de Financiamientos del Ente Público correspondiente, no considerados en el Informe Analítico de la Deuda Pública y Otros Pasivos. En este apartado no se reportan las Asociaciones Público-Privadas concluidas.</w:t>
      </w:r>
    </w:p>
    <w:p w:rsidR="00B007B7" w:rsidRPr="006751B0" w:rsidRDefault="00AF5429" w:rsidP="0070403D">
      <w:pPr>
        <w:pStyle w:val="Texto"/>
        <w:spacing w:after="90"/>
      </w:pPr>
      <w:r w:rsidRPr="006751B0">
        <w:rPr>
          <w:b/>
        </w:rPr>
        <w:t>(d) Fecha del Contrato:</w:t>
      </w:r>
      <w:r w:rsidRPr="006751B0">
        <w:t xml:space="preserve"> Muestra la fecha de suscripción de los contratos o convenios correspondientes a las Obligaciones distintas de Financiamientos contraídas por el Ente Público.</w:t>
      </w:r>
    </w:p>
    <w:p w:rsidR="00B007B7" w:rsidRPr="006751B0" w:rsidRDefault="00AF5429" w:rsidP="0070403D">
      <w:pPr>
        <w:pStyle w:val="Texto"/>
        <w:spacing w:after="90"/>
      </w:pPr>
      <w:r w:rsidRPr="006751B0">
        <w:rPr>
          <w:b/>
        </w:rPr>
        <w:t>(e) Fecha de inicio de operación del proyecto:</w:t>
      </w:r>
      <w:r w:rsidRPr="006751B0">
        <w:t xml:space="preserve"> Muestra la fecha a partir de la cual se inician las operaciones del proyecto.</w:t>
      </w:r>
    </w:p>
    <w:p w:rsidR="00B007B7" w:rsidRPr="006751B0" w:rsidRDefault="00AF5429" w:rsidP="0070403D">
      <w:pPr>
        <w:pStyle w:val="Texto"/>
        <w:spacing w:after="90"/>
      </w:pPr>
      <w:r w:rsidRPr="006751B0">
        <w:rPr>
          <w:b/>
        </w:rPr>
        <w:t>(f) Fecha de vencimiento:</w:t>
      </w:r>
      <w:r w:rsidRPr="006751B0">
        <w:t xml:space="preserve"> Muestra la fecha en la que concluye el contrato o convenio de las Obligaciones contraídas, distintas de Financiamientos.</w:t>
      </w:r>
    </w:p>
    <w:p w:rsidR="00B007B7" w:rsidRPr="006751B0" w:rsidRDefault="00AF5429" w:rsidP="0070403D">
      <w:pPr>
        <w:pStyle w:val="Texto"/>
        <w:spacing w:after="90"/>
      </w:pPr>
      <w:r w:rsidRPr="006751B0">
        <w:rPr>
          <w:b/>
        </w:rPr>
        <w:t>(g) Monto de la inversión pactado:</w:t>
      </w:r>
      <w:r w:rsidRPr="006751B0">
        <w:t xml:space="preserve"> Representa el monto en pesos de la inversión pública productiva del proyecto a valor presente a la fecha de contratación.</w:t>
      </w:r>
    </w:p>
    <w:p w:rsidR="00B007B7" w:rsidRPr="006751B0" w:rsidRDefault="00AF5429" w:rsidP="0070403D">
      <w:pPr>
        <w:pStyle w:val="Texto"/>
        <w:spacing w:after="90"/>
      </w:pPr>
      <w:r w:rsidRPr="006751B0">
        <w:rPr>
          <w:b/>
        </w:rPr>
        <w:t>(h) Plazo pactado:</w:t>
      </w:r>
      <w:r w:rsidRPr="006751B0">
        <w:t xml:space="preserve"> Muestra el plazo máximo pactado en meses para el pago del servicio de cada Obligación contraída distinta de Financiamientos.</w:t>
      </w:r>
    </w:p>
    <w:p w:rsidR="00B007B7" w:rsidRPr="006751B0" w:rsidRDefault="00AF5429" w:rsidP="0070403D">
      <w:pPr>
        <w:pStyle w:val="Texto"/>
        <w:spacing w:after="90"/>
      </w:pPr>
      <w:r w:rsidRPr="006751B0">
        <w:rPr>
          <w:b/>
        </w:rPr>
        <w:t>(i) Monto promedio mensual del pago de la contraprestación:</w:t>
      </w:r>
      <w:r w:rsidRPr="006751B0">
        <w:t xml:space="preserve"> Representa el promedio de los pagos mensuales por la contraprestación del servicio.</w:t>
      </w:r>
    </w:p>
    <w:p w:rsidR="00B007B7" w:rsidRPr="006751B0" w:rsidRDefault="00AF5429" w:rsidP="0070403D">
      <w:pPr>
        <w:pStyle w:val="Texto"/>
        <w:spacing w:after="90"/>
      </w:pPr>
      <w:r w:rsidRPr="006751B0">
        <w:rPr>
          <w:b/>
        </w:rPr>
        <w:t>(j) Monto promedio mensual del pago de la contraprestación correspondiente al pago de la inversión:</w:t>
      </w:r>
      <w:r w:rsidRPr="006751B0">
        <w:t xml:space="preserve"> Representa el promedio de los pagos mensuales de la contraprestación correspondiente al pago de la inversión.</w:t>
      </w:r>
    </w:p>
    <w:p w:rsidR="00B007B7" w:rsidRPr="006751B0" w:rsidRDefault="00AF5429" w:rsidP="0070403D">
      <w:pPr>
        <w:pStyle w:val="Texto"/>
        <w:spacing w:after="90"/>
      </w:pPr>
      <w:r w:rsidRPr="006751B0">
        <w:rPr>
          <w:b/>
        </w:rPr>
        <w:t>(k) Monto pagado de la inversión al XX de XXXX de 20XN:</w:t>
      </w:r>
      <w:r w:rsidRPr="006751B0">
        <w:t xml:space="preserve"> Representa el pago acumulado histórico correspondiente a la inversión pública productiva a la fecha del informe.</w:t>
      </w:r>
    </w:p>
    <w:p w:rsidR="00B007B7" w:rsidRPr="006751B0" w:rsidRDefault="00AF5429" w:rsidP="0070403D">
      <w:pPr>
        <w:pStyle w:val="Texto"/>
        <w:spacing w:after="90"/>
      </w:pPr>
      <w:r w:rsidRPr="006751B0">
        <w:rPr>
          <w:b/>
        </w:rPr>
        <w:t>(l) Monto pagado de la inversión actualizado al XX de XXXX de 20XN:</w:t>
      </w:r>
      <w:r w:rsidRPr="006751B0">
        <w:t xml:space="preserve"> Representa el pago acumulado histórico correspondiente a la inversión pública productiva a la fecha del informe, en valor presente, utilizando la tasa interna de retorno nominal del proyecto, conforme al contrato, para descontar los flujos de la contraprestación correspondiente al pago de la inversión.</w:t>
      </w:r>
    </w:p>
    <w:p w:rsidR="00B007B7" w:rsidRPr="006751B0" w:rsidRDefault="00AF5429" w:rsidP="0070403D">
      <w:pPr>
        <w:pStyle w:val="Texto"/>
        <w:spacing w:line="218" w:lineRule="exact"/>
      </w:pPr>
      <w:r w:rsidRPr="006751B0">
        <w:rPr>
          <w:b/>
        </w:rPr>
        <w:lastRenderedPageBreak/>
        <w:t xml:space="preserve">(m) Saldo pendiente por pagar de la inversión al XX de XXXX de 20XN: </w:t>
      </w:r>
      <w:r w:rsidRPr="006751B0">
        <w:t>Representa el monto pendiente correspondiente al pago de inversión de las Obligaciones distintas de Financiamientos, al periodo que se informa.</w:t>
      </w:r>
    </w:p>
    <w:p w:rsidR="00AF5429" w:rsidRPr="006751B0" w:rsidRDefault="00AF5429" w:rsidP="0070403D">
      <w:pPr>
        <w:pStyle w:val="Texto"/>
        <w:spacing w:line="218" w:lineRule="exact"/>
        <w:rPr>
          <w:b/>
        </w:rPr>
      </w:pPr>
      <w:r w:rsidRPr="006751B0">
        <w:rPr>
          <w:b/>
        </w:rPr>
        <w:t>Recomendaciones específicas:</w:t>
      </w:r>
    </w:p>
    <w:p w:rsidR="00AF5429" w:rsidRPr="006751B0" w:rsidRDefault="00AF5429" w:rsidP="00C151EB">
      <w:pPr>
        <w:pStyle w:val="Texto"/>
        <w:numPr>
          <w:ilvl w:val="0"/>
          <w:numId w:val="14"/>
        </w:numPr>
        <w:spacing w:line="218" w:lineRule="exact"/>
        <w:ind w:left="720" w:hanging="432"/>
      </w:pPr>
      <w:r w:rsidRPr="006751B0">
        <w:t>El rubro de otros instrumentos deberá de contener todas aquellas operaciones que formalizan una relación jurídica con terceros para la adquisición de bienes, pago de concesiones o ejecución de obras, no definidas como Asociaciones Público-Privadas, ni Financiamiento.</w:t>
      </w:r>
    </w:p>
    <w:p w:rsidR="00AF5429" w:rsidRPr="006751B0" w:rsidRDefault="00AF5429" w:rsidP="00C151EB">
      <w:pPr>
        <w:pStyle w:val="Texto"/>
        <w:numPr>
          <w:ilvl w:val="0"/>
          <w:numId w:val="14"/>
        </w:numPr>
        <w:spacing w:line="218" w:lineRule="exact"/>
        <w:ind w:left="720" w:hanging="432"/>
      </w:pPr>
      <w:r w:rsidRPr="006751B0">
        <w:t>La tasa interna de retorno nominal del proyecto se construirá sumando a la tasa interna de retorno real del proyecto la tasa de inflación correspondiente.</w:t>
      </w:r>
    </w:p>
    <w:p w:rsidR="00B007B7" w:rsidRPr="006751B0" w:rsidRDefault="00AF5429" w:rsidP="00C151EB">
      <w:pPr>
        <w:pStyle w:val="Texto"/>
        <w:numPr>
          <w:ilvl w:val="0"/>
          <w:numId w:val="14"/>
        </w:numPr>
        <w:spacing w:line="218" w:lineRule="exact"/>
        <w:ind w:left="720" w:hanging="432"/>
      </w:pPr>
      <w:r w:rsidRPr="006751B0">
        <w:t>Cada Ente Público utilizará los conceptos que le son aplicables de acuerdo a la clasificación de las obligaciones y en cada columna se consignarán los importes correspondientes, por lo que no se deben eliminar conceptos que no le sean aplicables al ente público, en este caso, se deberá anotar cero en las columnas de los conceptos que no sean aplicables.</w:t>
      </w:r>
    </w:p>
    <w:p w:rsidR="00B007B7" w:rsidRPr="006751B0" w:rsidRDefault="00AF5429" w:rsidP="0070403D">
      <w:pPr>
        <w:pStyle w:val="Texto"/>
        <w:spacing w:line="218" w:lineRule="exact"/>
        <w:ind w:firstLine="0"/>
        <w:jc w:val="center"/>
        <w:rPr>
          <w:b/>
        </w:rPr>
      </w:pPr>
      <w:r w:rsidRPr="006751B0">
        <w:rPr>
          <w:b/>
        </w:rPr>
        <w:t>Formato 4 Balance Presupuestario - LDF</w:t>
      </w:r>
    </w:p>
    <w:p w:rsidR="00B007B7" w:rsidRPr="006751B0" w:rsidRDefault="00AF5429" w:rsidP="0070403D">
      <w:pPr>
        <w:pStyle w:val="Texto"/>
        <w:spacing w:line="218" w:lineRule="exact"/>
      </w:pPr>
      <w:r w:rsidRPr="006751B0">
        <w:t>Para dar cumplimiento a los Artículos 6 y 7 de la LDF, los Entes Públicos obligados, integrarán lo dispuesto en este formato, de conformidad con lo siguiente:</w:t>
      </w:r>
    </w:p>
    <w:p w:rsidR="00B007B7" w:rsidRPr="006751B0" w:rsidRDefault="00AF5429" w:rsidP="0070403D">
      <w:pPr>
        <w:pStyle w:val="Texto"/>
        <w:spacing w:line="218" w:lineRule="exact"/>
        <w:rPr>
          <w:b/>
        </w:rPr>
      </w:pPr>
      <w:r w:rsidRPr="006751B0">
        <w:rPr>
          <w:b/>
        </w:rPr>
        <w:t>Cuerpo del Formato</w:t>
      </w:r>
    </w:p>
    <w:p w:rsidR="00B007B7" w:rsidRPr="006751B0" w:rsidRDefault="00AF5429" w:rsidP="0070403D">
      <w:pPr>
        <w:pStyle w:val="Texto"/>
        <w:spacing w:line="218" w:lineRule="exact"/>
      </w:pPr>
      <w:r w:rsidRPr="006751B0">
        <w:rPr>
          <w:b/>
        </w:rPr>
        <w:t xml:space="preserve">(a) Nombre del Ente Público: </w:t>
      </w:r>
      <w:r w:rsidRPr="006751B0">
        <w:t>Este formato se presenta por cada uno de los Entes Públicos de las Entidades Federativas y Municipios, es decir, los poderes Ejecutivo, Legislativo y Judicial; los organismos autónomos; los organismos descentralizados, empresas de participación estatal mayoritaria y fideicomisos, así como cualquier otro ente sobre el que las Entidades Federativas y los Municipios tengan control sobre sus decisiones o acciones. En el caso de la Ciudad de México, el Poder Ejecutivo incluye adicionalmente a sus alcaldías.</w:t>
      </w:r>
    </w:p>
    <w:p w:rsidR="00B007B7" w:rsidRPr="006751B0" w:rsidRDefault="00AF5429" w:rsidP="0070403D">
      <w:pPr>
        <w:pStyle w:val="Texto"/>
        <w:spacing w:line="218" w:lineRule="exact"/>
      </w:pPr>
      <w:r w:rsidRPr="006751B0">
        <w:rPr>
          <w:b/>
        </w:rPr>
        <w:t xml:space="preserve">(b) Periodo de presentación: </w:t>
      </w:r>
      <w:r w:rsidRPr="006751B0">
        <w:t>Este informe se presenta de forma trimestral acumulando cada periodo del ejercicio, con la desagregación de la información financiera ocurrida entre el inicio y el final del periodo, así como de manera anual, en la Cuenta Pública.</w:t>
      </w:r>
    </w:p>
    <w:p w:rsidR="00B007B7" w:rsidRPr="006751B0" w:rsidRDefault="00AF5429" w:rsidP="0070403D">
      <w:pPr>
        <w:pStyle w:val="Texto"/>
        <w:spacing w:line="218" w:lineRule="exact"/>
      </w:pPr>
      <w:r w:rsidRPr="006751B0">
        <w:rPr>
          <w:b/>
        </w:rPr>
        <w:t>(c) Concepto:</w:t>
      </w:r>
      <w:r w:rsidRPr="006751B0">
        <w:t xml:space="preserve"> Muestra los componentes que determinan el Balance Presupuestario, Balance Presupuestario sin Financiamiento Neto, el Balance Primario, el Balance Presupuestario de Recursos Disponibles, el Balance Presupuestario de Recursos Disponibles sin Financiamiento Neto, el Balance Presupuestario de Recursos Etiquetados, y el Balance Presupuestario de Recursos Etiquetados sin Financiamiento Neto; a través de la identificación de los Ingresos Totales y Egresos Presupuestarios, así como del Financiamiento Neto.</w:t>
      </w:r>
    </w:p>
    <w:p w:rsidR="00B007B7" w:rsidRPr="006751B0" w:rsidRDefault="00AF5429" w:rsidP="0070403D">
      <w:pPr>
        <w:pStyle w:val="Texto"/>
        <w:spacing w:line="218" w:lineRule="exact"/>
        <w:rPr>
          <w:b/>
        </w:rPr>
      </w:pPr>
      <w:r w:rsidRPr="006751B0">
        <w:rPr>
          <w:b/>
        </w:rPr>
        <w:t xml:space="preserve">(d) Estimado/Aprobado: </w:t>
      </w:r>
      <w:r w:rsidRPr="006751B0">
        <w:t>Esta información se presentará en términos anualizados.</w:t>
      </w:r>
    </w:p>
    <w:p w:rsidR="00AF5429" w:rsidRPr="006751B0" w:rsidRDefault="00AF5429" w:rsidP="0070403D">
      <w:pPr>
        <w:pStyle w:val="Texto"/>
        <w:spacing w:line="218" w:lineRule="exact"/>
        <w:rPr>
          <w:b/>
        </w:rPr>
      </w:pPr>
      <w:r w:rsidRPr="006751B0">
        <w:rPr>
          <w:b/>
        </w:rPr>
        <w:t>Recomendaciones específicas:</w:t>
      </w:r>
    </w:p>
    <w:p w:rsidR="00B007B7" w:rsidRPr="006751B0" w:rsidRDefault="00AF5429" w:rsidP="00C151EB">
      <w:pPr>
        <w:pStyle w:val="Texto"/>
        <w:numPr>
          <w:ilvl w:val="0"/>
          <w:numId w:val="14"/>
        </w:numPr>
        <w:spacing w:line="218" w:lineRule="exact"/>
        <w:ind w:left="720" w:hanging="432"/>
      </w:pPr>
      <w:r w:rsidRPr="006751B0">
        <w:t>Los remanentes del ejercicio anterior deben ser parte de Efectivo y Equivalentes, dentro del Activo Circulante del Estado de Situación Financiera Detallado - LDF. Dichos remanentes deberán corresponder a ingresos efectivamente utilizados como fuente de financiamiento del gasto, es decir, no deberán ser considerados aquellos remanentes del ejercicio anterior que no fueron utilizados para el pago de algún concepto de egresos.</w:t>
      </w:r>
    </w:p>
    <w:p w:rsidR="00B007B7" w:rsidRPr="006751B0" w:rsidRDefault="00AF5429" w:rsidP="00C151EB">
      <w:pPr>
        <w:pStyle w:val="Texto"/>
        <w:numPr>
          <w:ilvl w:val="0"/>
          <w:numId w:val="14"/>
        </w:numPr>
        <w:spacing w:line="218" w:lineRule="exact"/>
        <w:ind w:left="720" w:hanging="432"/>
      </w:pPr>
      <w:r w:rsidRPr="006751B0">
        <w:t>Cada Ente Público utilizará los conceptos que le son aplicables tanto para los ingresos y egresos, como respecto del Financiamiento Neto, por lo que en cada columna se consignarán los importes correspondientes, sin eliminar conceptos que no le sean aplicables al ente público, en este caso, se deberá anotar cero en las columnas de los conceptos que no sean aplicables.</w:t>
      </w:r>
    </w:p>
    <w:p w:rsidR="00B007B7" w:rsidRPr="006751B0" w:rsidRDefault="00AF5429" w:rsidP="0070403D">
      <w:pPr>
        <w:pStyle w:val="Texto"/>
        <w:spacing w:line="218" w:lineRule="exact"/>
        <w:ind w:firstLine="0"/>
        <w:jc w:val="center"/>
        <w:rPr>
          <w:b/>
        </w:rPr>
      </w:pPr>
      <w:r w:rsidRPr="006751B0">
        <w:rPr>
          <w:b/>
        </w:rPr>
        <w:t>Formato 5 Estado Analítico de Ingresos Detallado - LDF</w:t>
      </w:r>
    </w:p>
    <w:p w:rsidR="00B007B7" w:rsidRPr="006751B0" w:rsidRDefault="00AF5429" w:rsidP="0070403D">
      <w:pPr>
        <w:pStyle w:val="Texto"/>
        <w:spacing w:line="218" w:lineRule="exact"/>
      </w:pPr>
      <w:r w:rsidRPr="006751B0">
        <w:t>Para dar cumplimiento a los Artículos 4 y 58 de la LDF, los Entes Públicos obligados, integrarán en los informes periódicos y en la cuenta pública, lo dispuesto en este formato, de conformidad con lo siguiente:</w:t>
      </w:r>
    </w:p>
    <w:p w:rsidR="00B007B7" w:rsidRPr="006751B0" w:rsidRDefault="00AF5429" w:rsidP="0070403D">
      <w:pPr>
        <w:pStyle w:val="Texto"/>
        <w:spacing w:line="218" w:lineRule="exact"/>
        <w:rPr>
          <w:b/>
        </w:rPr>
      </w:pPr>
      <w:r w:rsidRPr="006751B0">
        <w:rPr>
          <w:b/>
        </w:rPr>
        <w:t>Cuerpo del Formato</w:t>
      </w:r>
    </w:p>
    <w:p w:rsidR="00B007B7" w:rsidRPr="006751B0" w:rsidRDefault="00AF5429" w:rsidP="0070403D">
      <w:pPr>
        <w:pStyle w:val="Texto"/>
        <w:spacing w:line="218" w:lineRule="exact"/>
      </w:pPr>
      <w:r w:rsidRPr="006751B0">
        <w:rPr>
          <w:b/>
        </w:rPr>
        <w:t xml:space="preserve">(a) Nombre del Ente Público: </w:t>
      </w:r>
      <w:r w:rsidRPr="006751B0">
        <w:t>Este estado analítico se presenta por cada uno de los Entes Públicos de las Entidades Federativas y Municipios, es decir, los poderes Ejecutivo, Legislativo y Judicial; los organismos autónomos; los organismos descentralizados, empresas de participación estatal mayoritaria y fideicomisos, así como cualquier otro ente sobre el que las Entidades Federativas y los Municipios tengan control sobre sus decisiones o acciones. En el caso de la Ciudad de México, el Poder Ejecutivo incluye adicionalmente a sus alcaldías.</w:t>
      </w:r>
    </w:p>
    <w:p w:rsidR="00B007B7" w:rsidRPr="006751B0" w:rsidRDefault="00AF5429" w:rsidP="00B007B7">
      <w:pPr>
        <w:pStyle w:val="Texto"/>
      </w:pPr>
      <w:r w:rsidRPr="006751B0">
        <w:rPr>
          <w:b/>
        </w:rPr>
        <w:lastRenderedPageBreak/>
        <w:t xml:space="preserve">(b) Periodo de presentación: </w:t>
      </w:r>
      <w:r w:rsidRPr="006751B0">
        <w:t>Este informe se presenta de forma trimestral acumulando cada periodo del ejercicio, con la desagregación de la información financiera ocurrida entre el inicio y el final del periodo que se informa, así como de manera anual, en la Cuenta Pública.</w:t>
      </w:r>
    </w:p>
    <w:p w:rsidR="00B007B7" w:rsidRPr="006751B0" w:rsidRDefault="00AF5429" w:rsidP="00B007B7">
      <w:pPr>
        <w:pStyle w:val="Texto"/>
      </w:pPr>
      <w:r w:rsidRPr="006751B0">
        <w:rPr>
          <w:b/>
        </w:rPr>
        <w:t>(c) Concepto:</w:t>
      </w:r>
      <w:r w:rsidRPr="006751B0">
        <w:t xml:space="preserve"> Muestra la clasificación de los ingresos a partir de la desagregación de Ingresos de Libre Disposición, Transferencias Federales Etiquetadas e Ingresos Derivados de Financiamientos.</w:t>
      </w:r>
    </w:p>
    <w:p w:rsidR="00B007B7" w:rsidRPr="006751B0" w:rsidRDefault="00AF5429" w:rsidP="00B007B7">
      <w:pPr>
        <w:pStyle w:val="Texto"/>
        <w:rPr>
          <w:b/>
        </w:rPr>
      </w:pPr>
      <w:r w:rsidRPr="006751B0">
        <w:rPr>
          <w:b/>
        </w:rPr>
        <w:t xml:space="preserve">(d) Estimado: </w:t>
      </w:r>
      <w:r w:rsidRPr="006751B0">
        <w:t>Esta información se presentará en términos anualizados.</w:t>
      </w:r>
    </w:p>
    <w:p w:rsidR="00B007B7" w:rsidRPr="006751B0" w:rsidRDefault="00AF5429" w:rsidP="00B007B7">
      <w:pPr>
        <w:pStyle w:val="Texto"/>
      </w:pPr>
      <w:r w:rsidRPr="006751B0">
        <w:rPr>
          <w:b/>
        </w:rPr>
        <w:t>(e) Diferencia:</w:t>
      </w:r>
      <w:r w:rsidRPr="006751B0">
        <w:t xml:space="preserve"> Representa el importe obtenido de la diferencia entre el Ingreso Recaudado y el Ingreso Estimado.</w:t>
      </w:r>
    </w:p>
    <w:p w:rsidR="00AF5429" w:rsidRPr="006751B0" w:rsidRDefault="00AF5429" w:rsidP="00B007B7">
      <w:pPr>
        <w:pStyle w:val="Texto"/>
        <w:rPr>
          <w:b/>
        </w:rPr>
      </w:pPr>
      <w:r w:rsidRPr="006751B0">
        <w:rPr>
          <w:b/>
        </w:rPr>
        <w:t>Recomendaciones específicas:</w:t>
      </w:r>
    </w:p>
    <w:p w:rsidR="00AF5429" w:rsidRPr="006751B0" w:rsidRDefault="00AF5429" w:rsidP="00C151EB">
      <w:pPr>
        <w:pStyle w:val="Texto"/>
        <w:numPr>
          <w:ilvl w:val="0"/>
          <w:numId w:val="14"/>
        </w:numPr>
        <w:ind w:left="720" w:hanging="432"/>
      </w:pPr>
      <w:r w:rsidRPr="006751B0">
        <w:t>Se consideran Excedentes de los Ingresos de Libre Disposición cuando la suma de las diferencias sea positiva.</w:t>
      </w:r>
    </w:p>
    <w:p w:rsidR="00AF5429" w:rsidRPr="006751B0" w:rsidRDefault="00AF5429" w:rsidP="00C151EB">
      <w:pPr>
        <w:pStyle w:val="Texto"/>
        <w:numPr>
          <w:ilvl w:val="0"/>
          <w:numId w:val="14"/>
        </w:numPr>
        <w:ind w:left="720" w:hanging="432"/>
      </w:pPr>
      <w:r w:rsidRPr="006751B0">
        <w:t>Cada Ente Público utilizará los conceptos que le son aplicables de acuerdo a la clasificación de los ingresos y en cada columna se consignarán los importes correspondientes, por lo que no se deben eliminar conceptos que no le sean aplicables al ente público, en este caso, se deberá anotar cero en las columnas de los conceptos que no sean aplicables.</w:t>
      </w:r>
    </w:p>
    <w:p w:rsidR="00B007B7" w:rsidRPr="006751B0" w:rsidRDefault="00AF5429" w:rsidP="00C151EB">
      <w:pPr>
        <w:pStyle w:val="Texto"/>
        <w:numPr>
          <w:ilvl w:val="0"/>
          <w:numId w:val="14"/>
        </w:numPr>
        <w:ind w:left="720" w:hanging="432"/>
      </w:pPr>
      <w:r w:rsidRPr="006751B0">
        <w:t>En los datos informativos, se consideran aquellos ingresos derivados de Financiamientos que tengan como Fuente de Pago Ingresos de Libre Disposición, en el caso del primer numeral; o como Fuente de Pago de Transferencias Federales Etiquetadas para el caso del segundo numeral. La suma de ambos rubros, debe coincidir con los Ingresos Derivados de Financiamientos indicados en el numeral romano III.</w:t>
      </w:r>
    </w:p>
    <w:p w:rsidR="00B007B7" w:rsidRPr="006751B0" w:rsidRDefault="00AF5429" w:rsidP="0070403D">
      <w:pPr>
        <w:pStyle w:val="Texto"/>
        <w:ind w:firstLine="0"/>
        <w:jc w:val="center"/>
        <w:rPr>
          <w:b/>
        </w:rPr>
      </w:pPr>
      <w:r w:rsidRPr="006751B0">
        <w:rPr>
          <w:b/>
        </w:rPr>
        <w:t>Formato 6 Estado Analítico del Ejercicio del Presupuesto de Egresos Detallado - LDF</w:t>
      </w:r>
    </w:p>
    <w:p w:rsidR="00B007B7" w:rsidRPr="006751B0" w:rsidRDefault="00AF5429" w:rsidP="00B007B7">
      <w:pPr>
        <w:pStyle w:val="Texto"/>
      </w:pPr>
      <w:r w:rsidRPr="006751B0">
        <w:t>Su finalidad es realizar periódicamente el seguimiento del ejercicio de los egresos presupuestarios de conformidad con los Artículos 4 y 58 de la LDF, los Entes Públicos deben presentar lo dispuesto en este formato.</w:t>
      </w:r>
    </w:p>
    <w:p w:rsidR="00B007B7" w:rsidRPr="006751B0" w:rsidRDefault="00AF5429" w:rsidP="00B007B7">
      <w:pPr>
        <w:pStyle w:val="Texto"/>
        <w:rPr>
          <w:b/>
        </w:rPr>
      </w:pPr>
      <w:r w:rsidRPr="006751B0">
        <w:rPr>
          <w:b/>
        </w:rPr>
        <w:t>Cuerpo del Formato</w:t>
      </w:r>
    </w:p>
    <w:p w:rsidR="00B007B7" w:rsidRPr="006751B0" w:rsidRDefault="00AF5429" w:rsidP="00B007B7">
      <w:pPr>
        <w:pStyle w:val="Texto"/>
      </w:pPr>
      <w:r w:rsidRPr="006751B0">
        <w:rPr>
          <w:b/>
        </w:rPr>
        <w:t xml:space="preserve">(a) Nombre del Ente Público: </w:t>
      </w:r>
      <w:r w:rsidRPr="006751B0">
        <w:t>Este estado analítico se presenta por cada uno de los Entes Públicos de las Entidades Federativas y Municipios, es decir, los poderes Ejecutivo, Legislativo y Judicial; los organismos autónomos; los organismos descentralizados, empresas de participación estatal mayoritaria y fideicomisos, así como cualquier otro ente sobre el que las Entidades Federativas y los Municipios tengan control sobre sus decisiones o acciones. En el caso de la Ciudad de México, el Poder Ejecutivo incluye adicionalmente a sus alcaldías.</w:t>
      </w:r>
    </w:p>
    <w:p w:rsidR="00B007B7" w:rsidRPr="006751B0" w:rsidRDefault="00AF5429" w:rsidP="00B007B7">
      <w:pPr>
        <w:pStyle w:val="Texto"/>
      </w:pPr>
      <w:r w:rsidRPr="006751B0">
        <w:rPr>
          <w:b/>
        </w:rPr>
        <w:t xml:space="preserve">(b) Periodo de presentación: </w:t>
      </w:r>
      <w:r w:rsidRPr="006751B0">
        <w:t>Este informe se presenta de forma trimestral acumulando cada periodo del ejercicio, con la desagregación de la información financiera ocurrida entre el inicio y el final del periodo, así como de manera anual, en la Cuenta Pública.</w:t>
      </w:r>
    </w:p>
    <w:p w:rsidR="00B007B7" w:rsidRPr="006751B0" w:rsidRDefault="00AF5429" w:rsidP="00B007B7">
      <w:pPr>
        <w:pStyle w:val="Texto"/>
      </w:pPr>
      <w:r w:rsidRPr="006751B0">
        <w:rPr>
          <w:b/>
        </w:rPr>
        <w:t>(c) Concepto:</w:t>
      </w:r>
      <w:r w:rsidRPr="006751B0">
        <w:t xml:space="preserve"> Muestra la clasificación de los egresos a partir de la desagregación de Gasto No Etiquetado y Gasto Etiquetado. Estos formatos se integran por las distintas clasificaciones del egreso de acuerdo a lo siguiente:</w:t>
      </w:r>
    </w:p>
    <w:p w:rsidR="00B007B7" w:rsidRPr="006751B0" w:rsidRDefault="00AF5429" w:rsidP="00C151EB">
      <w:pPr>
        <w:pStyle w:val="Texto"/>
        <w:numPr>
          <w:ilvl w:val="0"/>
          <w:numId w:val="14"/>
        </w:numPr>
        <w:ind w:left="720" w:hanging="432"/>
      </w:pPr>
      <w:r w:rsidRPr="006751B0">
        <w:rPr>
          <w:b/>
        </w:rPr>
        <w:t>Clasificación por Objeto del Gasto (Capítulo y Concepto), Formato 6 a)</w:t>
      </w:r>
      <w:r w:rsidRPr="006751B0">
        <w:t>. Este formato es presentado por todos los Entes Públicos, bajo una clasificación de egresos por Capítulo y Concepto.</w:t>
      </w:r>
    </w:p>
    <w:p w:rsidR="00B007B7" w:rsidRPr="006751B0" w:rsidRDefault="00AF5429" w:rsidP="00C151EB">
      <w:pPr>
        <w:pStyle w:val="Texto"/>
        <w:numPr>
          <w:ilvl w:val="0"/>
          <w:numId w:val="14"/>
        </w:numPr>
        <w:ind w:left="720" w:hanging="432"/>
      </w:pPr>
      <w:r w:rsidRPr="006751B0">
        <w:rPr>
          <w:b/>
        </w:rPr>
        <w:t>Clasificación Administrativa</w:t>
      </w:r>
      <w:r w:rsidRPr="006751B0">
        <w:t xml:space="preserve">, </w:t>
      </w:r>
      <w:r w:rsidRPr="006751B0">
        <w:rPr>
          <w:b/>
        </w:rPr>
        <w:t>Formato 6 b)</w:t>
      </w:r>
      <w:r w:rsidRPr="006751B0">
        <w:t>. Este formato es presentado de acuerdo a la estructura administrativa del Ente Público.</w:t>
      </w:r>
    </w:p>
    <w:p w:rsidR="00B007B7" w:rsidRPr="006751B0" w:rsidRDefault="00AF5429" w:rsidP="00C151EB">
      <w:pPr>
        <w:pStyle w:val="Texto"/>
        <w:numPr>
          <w:ilvl w:val="0"/>
          <w:numId w:val="14"/>
        </w:numPr>
        <w:ind w:left="720" w:hanging="432"/>
      </w:pPr>
      <w:r w:rsidRPr="006751B0">
        <w:rPr>
          <w:b/>
        </w:rPr>
        <w:t>Clasificación Funcional (Finalidad y Función),</w:t>
      </w:r>
      <w:r w:rsidR="00FF49F6">
        <w:t xml:space="preserve"> </w:t>
      </w:r>
      <w:r w:rsidRPr="006751B0">
        <w:rPr>
          <w:b/>
        </w:rPr>
        <w:t>Formato 6 c).</w:t>
      </w:r>
      <w:r w:rsidRPr="006751B0">
        <w:t xml:space="preserve"> Este formato es presentado por cada Ente Público, atendiendo a la finalidad y función que tiene el gasto.</w:t>
      </w:r>
    </w:p>
    <w:p w:rsidR="00B007B7" w:rsidRPr="006751B0" w:rsidRDefault="00AF5429" w:rsidP="00C151EB">
      <w:pPr>
        <w:pStyle w:val="Texto"/>
        <w:numPr>
          <w:ilvl w:val="0"/>
          <w:numId w:val="14"/>
        </w:numPr>
        <w:ind w:left="720" w:hanging="432"/>
      </w:pPr>
      <w:r w:rsidRPr="006751B0">
        <w:rPr>
          <w:b/>
        </w:rPr>
        <w:t>Clasificación de Servicios Personales por Categoría,</w:t>
      </w:r>
      <w:r w:rsidRPr="006751B0">
        <w:t xml:space="preserve"> </w:t>
      </w:r>
      <w:r w:rsidRPr="006751B0">
        <w:rPr>
          <w:b/>
        </w:rPr>
        <w:t>Formato 6 d)</w:t>
      </w:r>
      <w:r w:rsidRPr="006751B0">
        <w:t>. Este formato es presentado por cada Ente Público, el cual deberá incluir el importe de las partidas, independientemente del capítulo en donde se registren dentro de la contabilidad. Este formato tiene como objetivo conjuntar la información necesaria para validar el cumplimiento del Artículo 10, de la LDF al cierre de cada ejercicio. El Total del Gasto en Servicios Personales no necesariamente deberá coincidir con el renglón de Servicios Personales del Estado Analítico del Ejercicio del Presupuesto de Egresos Detallado, Clasificación por Objeto del Gasto (Capítulo y Concepto).</w:t>
      </w:r>
    </w:p>
    <w:p w:rsidR="00B007B7" w:rsidRPr="006751B0" w:rsidRDefault="00AF5429" w:rsidP="00B007B7">
      <w:pPr>
        <w:pStyle w:val="Texto"/>
        <w:rPr>
          <w:b/>
        </w:rPr>
      </w:pPr>
      <w:r w:rsidRPr="006751B0">
        <w:rPr>
          <w:b/>
        </w:rPr>
        <w:t xml:space="preserve">(d) Aprobado: </w:t>
      </w:r>
      <w:r w:rsidRPr="006751B0">
        <w:t>Esta información se presentará en términos anualizados.</w:t>
      </w:r>
    </w:p>
    <w:p w:rsidR="00B007B7" w:rsidRPr="006751B0" w:rsidRDefault="00AF5429" w:rsidP="00B007B7">
      <w:pPr>
        <w:pStyle w:val="Texto"/>
      </w:pPr>
      <w:r w:rsidRPr="006751B0">
        <w:rPr>
          <w:b/>
        </w:rPr>
        <w:t>(e) Subejercicio:</w:t>
      </w:r>
      <w:r w:rsidRPr="006751B0">
        <w:t xml:space="preserve"> Representa el importe obtenido de la diferencia entre el Egreso Modificado y el Egreso Devengado.</w:t>
      </w:r>
    </w:p>
    <w:p w:rsidR="00AF5429" w:rsidRPr="006751B0" w:rsidRDefault="00AF5429" w:rsidP="0070403D">
      <w:pPr>
        <w:pStyle w:val="Texto"/>
        <w:spacing w:line="237" w:lineRule="exact"/>
        <w:rPr>
          <w:b/>
        </w:rPr>
      </w:pPr>
      <w:r w:rsidRPr="006751B0">
        <w:rPr>
          <w:b/>
        </w:rPr>
        <w:lastRenderedPageBreak/>
        <w:t>Recomendaciones específicas:</w:t>
      </w:r>
    </w:p>
    <w:p w:rsidR="00AF5429" w:rsidRPr="006751B0" w:rsidRDefault="00AF5429" w:rsidP="00C151EB">
      <w:pPr>
        <w:pStyle w:val="Texto"/>
        <w:numPr>
          <w:ilvl w:val="0"/>
          <w:numId w:val="14"/>
        </w:numPr>
        <w:spacing w:line="237" w:lineRule="exact"/>
        <w:ind w:left="720" w:hanging="432"/>
      </w:pPr>
      <w:r w:rsidRPr="006751B0">
        <w:t>En el formato de Clasificación por Objeto de Gasto, se debe reportar como dato informativo, la aportación al Fideicomiso de Desastres Naturales, tanto con recursos de Libre Disposición, como de Transferencias Federales Etiquetadas, según sea el caso, en el Capítulo 7000 Inversiones Financieras y Otras Provisiones.</w:t>
      </w:r>
    </w:p>
    <w:p w:rsidR="00B007B7" w:rsidRPr="006751B0" w:rsidRDefault="00AF5429" w:rsidP="00C151EB">
      <w:pPr>
        <w:pStyle w:val="Texto"/>
        <w:numPr>
          <w:ilvl w:val="0"/>
          <w:numId w:val="14"/>
        </w:numPr>
        <w:spacing w:line="237" w:lineRule="exact"/>
        <w:ind w:left="720" w:hanging="432"/>
      </w:pPr>
      <w:r w:rsidRPr="006751B0">
        <w:t>En el formato de Clasificación de Servicios Personales por Categoría se deberá distinguir, en lo correspondiente al gasto en Servicios de Salud, al Personal Administrativo del Personal Médico, Paramédico y afín: Asimismo, se deberá especificar el gasto asociado a la implementación de nuevas leyes federales o reformas a las mismas.</w:t>
      </w:r>
    </w:p>
    <w:p w:rsidR="00B007B7" w:rsidRPr="006751B0" w:rsidRDefault="00AF5429" w:rsidP="00C151EB">
      <w:pPr>
        <w:pStyle w:val="Texto"/>
        <w:numPr>
          <w:ilvl w:val="0"/>
          <w:numId w:val="14"/>
        </w:numPr>
        <w:spacing w:line="237" w:lineRule="exact"/>
        <w:ind w:left="720" w:hanging="432"/>
      </w:pPr>
      <w:r w:rsidRPr="006751B0">
        <w:t>Cada Ente Público utilizará los conceptos que le son aplicables de acuerdo a la clasificación de los egresos y en cada columna se consignarán los importes correspondientes, por lo que no se deben eliminar conceptos que no le sean aplicables al ente público, en este caso, se deberá anotar cero en las columnas de los conceptos que no sean aplicables.</w:t>
      </w:r>
    </w:p>
    <w:p w:rsidR="00B007B7" w:rsidRPr="006751B0" w:rsidRDefault="00AF5429" w:rsidP="0070403D">
      <w:pPr>
        <w:pStyle w:val="Texto"/>
        <w:spacing w:line="237" w:lineRule="exact"/>
        <w:ind w:firstLine="0"/>
        <w:jc w:val="center"/>
        <w:rPr>
          <w:b/>
        </w:rPr>
      </w:pPr>
      <w:r w:rsidRPr="006751B0">
        <w:rPr>
          <w:b/>
        </w:rPr>
        <w:t>Formato 7 Proyecciones y Resultados de Ingresos y Egresos - LDF</w:t>
      </w:r>
    </w:p>
    <w:p w:rsidR="00B007B7" w:rsidRPr="006751B0" w:rsidRDefault="00AF5429" w:rsidP="0070403D">
      <w:pPr>
        <w:pStyle w:val="Texto"/>
        <w:spacing w:line="237" w:lineRule="exact"/>
        <w:ind w:firstLine="0"/>
        <w:jc w:val="center"/>
        <w:rPr>
          <w:b/>
        </w:rPr>
      </w:pPr>
      <w:r w:rsidRPr="006751B0">
        <w:rPr>
          <w:b/>
        </w:rPr>
        <w:t>Formato 7 a) y b) Proyecciones de Ingresos y Egresos - LDF</w:t>
      </w:r>
    </w:p>
    <w:p w:rsidR="00B007B7" w:rsidRPr="006751B0" w:rsidRDefault="00AF5429" w:rsidP="0070403D">
      <w:pPr>
        <w:pStyle w:val="Texto"/>
        <w:spacing w:line="237" w:lineRule="exact"/>
      </w:pPr>
      <w:r w:rsidRPr="006751B0">
        <w:t>Para dar cumplimiento a los Artículos 5 y 18 de la LDF, las Entidades Federativas y Municipios, integrarán la información de conformidad con lo siguiente. Este formato se presenta de forma anual de acuerdo a las fechas establecidas en la legislación local para la presentación de la iniciativa de Ley de Ingresos y el proyecto de Presupuesto de Egresos.</w:t>
      </w:r>
    </w:p>
    <w:p w:rsidR="00B007B7" w:rsidRPr="006751B0" w:rsidRDefault="00AF5429" w:rsidP="0070403D">
      <w:pPr>
        <w:pStyle w:val="Texto"/>
        <w:spacing w:line="237" w:lineRule="exact"/>
        <w:rPr>
          <w:b/>
        </w:rPr>
      </w:pPr>
      <w:r w:rsidRPr="006751B0">
        <w:rPr>
          <w:b/>
        </w:rPr>
        <w:t>Cuerpo del Formato</w:t>
      </w:r>
    </w:p>
    <w:p w:rsidR="00B007B7" w:rsidRPr="006751B0" w:rsidRDefault="00AF5429" w:rsidP="0070403D">
      <w:pPr>
        <w:pStyle w:val="Texto"/>
        <w:spacing w:line="237" w:lineRule="exact"/>
      </w:pPr>
      <w:r w:rsidRPr="006751B0">
        <w:rPr>
          <w:b/>
        </w:rPr>
        <w:t xml:space="preserve">(a) Nombre de la Entidad Federativa / Municipio: </w:t>
      </w:r>
      <w:r w:rsidRPr="006751B0">
        <w:t>Estos formatos se presentan por cada una de las Entidades Federativas y Municipios.</w:t>
      </w:r>
    </w:p>
    <w:p w:rsidR="00B007B7" w:rsidRPr="006751B0" w:rsidRDefault="00AF5429" w:rsidP="0070403D">
      <w:pPr>
        <w:pStyle w:val="Texto"/>
        <w:spacing w:line="237" w:lineRule="exact"/>
      </w:pPr>
      <w:r w:rsidRPr="006751B0">
        <w:rPr>
          <w:b/>
        </w:rPr>
        <w:t>(b) Concepto:</w:t>
      </w:r>
      <w:r w:rsidRPr="006751B0">
        <w:t xml:space="preserve"> Las Proyecciones de los ingresos se deberán elaborar a partir de la desagregación de Ingresos de Libre Disposición, Transferencias Federales Etiquetadas e Ingresos Derivados de Financiamientos, identificando para cada uno de los apartados la clasificación de los ingresos en función de su naturaleza. Las Proyecciones de Egresos deberán mostrar la clasificación de Gasto no Etiquetado y Gasto Etiquetado, identificando para cada uno de los apartados la clasificación de los egresos de acuerdo a los capítulos por objeto del gasto.</w:t>
      </w:r>
    </w:p>
    <w:p w:rsidR="00B007B7" w:rsidRPr="006751B0" w:rsidRDefault="00AF5429" w:rsidP="0070403D">
      <w:pPr>
        <w:pStyle w:val="Texto"/>
        <w:spacing w:line="237" w:lineRule="exact"/>
      </w:pPr>
      <w:r w:rsidRPr="006751B0">
        <w:rPr>
          <w:b/>
        </w:rPr>
        <w:t>(c) Año en Cuestión (de iniciativa de Ley) / (de proyecto de presupuesto):</w:t>
      </w:r>
      <w:r w:rsidRPr="006751B0">
        <w:t xml:space="preserve"> En ambos formatos, esta columna contiene los importes correspondientes a la Ley de Ingresos y el Presupuesto de Egresos presentados como iniciativas para ese ejercicio.</w:t>
      </w:r>
    </w:p>
    <w:p w:rsidR="00AF5429" w:rsidRPr="006751B0" w:rsidRDefault="00AF5429" w:rsidP="0070403D">
      <w:pPr>
        <w:pStyle w:val="Texto"/>
        <w:spacing w:line="237" w:lineRule="exact"/>
      </w:pPr>
      <w:r w:rsidRPr="006751B0">
        <w:rPr>
          <w:b/>
        </w:rPr>
        <w:t>(d) Año 1 al 5:</w:t>
      </w:r>
      <w:r w:rsidRPr="006751B0">
        <w:t xml:space="preserve"> En ambos formatos, las columnas contienen los importes correspondientes a las proyecciones de 5 años subsecuentes al actual, ejemplo:</w:t>
      </w:r>
    </w:p>
    <w:tbl>
      <w:tblPr>
        <w:tblW w:w="0" w:type="auto"/>
        <w:jc w:val="center"/>
        <w:tblLayout w:type="fixed"/>
        <w:tblCellMar>
          <w:left w:w="70" w:type="dxa"/>
          <w:right w:w="70" w:type="dxa"/>
        </w:tblCellMar>
        <w:tblLook w:val="0000"/>
      </w:tblPr>
      <w:tblGrid>
        <w:gridCol w:w="2033"/>
        <w:gridCol w:w="821"/>
        <w:gridCol w:w="821"/>
        <w:gridCol w:w="821"/>
        <w:gridCol w:w="821"/>
        <w:gridCol w:w="821"/>
      </w:tblGrid>
      <w:tr w:rsidR="00AF5429" w:rsidRPr="0070403D">
        <w:tblPrEx>
          <w:tblCellMar>
            <w:top w:w="0" w:type="dxa"/>
            <w:bottom w:w="0" w:type="dxa"/>
          </w:tblCellMar>
        </w:tblPrEx>
        <w:trPr>
          <w:cantSplit/>
          <w:trHeight w:val="20"/>
          <w:jc w:val="center"/>
        </w:trPr>
        <w:tc>
          <w:tcPr>
            <w:tcW w:w="2033" w:type="dxa"/>
            <w:tcBorders>
              <w:top w:val="single" w:sz="6" w:space="0" w:color="auto"/>
              <w:left w:val="single" w:sz="6" w:space="0" w:color="auto"/>
              <w:bottom w:val="single" w:sz="6" w:space="0" w:color="auto"/>
              <w:right w:val="single" w:sz="6" w:space="0" w:color="auto"/>
            </w:tcBorders>
            <w:noWrap/>
            <w:vAlign w:val="center"/>
          </w:tcPr>
          <w:p w:rsidR="00AF5429" w:rsidRPr="0070403D" w:rsidRDefault="00AF5429" w:rsidP="0070403D">
            <w:pPr>
              <w:pStyle w:val="Texto"/>
              <w:spacing w:line="237" w:lineRule="exact"/>
              <w:ind w:firstLine="0"/>
              <w:jc w:val="center"/>
              <w:rPr>
                <w:b/>
                <w:sz w:val="14"/>
                <w:szCs w:val="12"/>
              </w:rPr>
            </w:pPr>
            <w:r w:rsidRPr="0070403D">
              <w:rPr>
                <w:b/>
                <w:sz w:val="14"/>
                <w:szCs w:val="12"/>
              </w:rPr>
              <w:t>Año en Cuestión</w:t>
            </w:r>
          </w:p>
          <w:p w:rsidR="00AF5429" w:rsidRPr="0070403D" w:rsidRDefault="00AF5429" w:rsidP="0070403D">
            <w:pPr>
              <w:pStyle w:val="Texto"/>
              <w:spacing w:line="237" w:lineRule="exact"/>
              <w:ind w:firstLine="0"/>
              <w:jc w:val="center"/>
              <w:rPr>
                <w:b/>
                <w:sz w:val="14"/>
                <w:szCs w:val="12"/>
              </w:rPr>
            </w:pPr>
            <w:r w:rsidRPr="0070403D">
              <w:rPr>
                <w:b/>
                <w:sz w:val="14"/>
                <w:szCs w:val="12"/>
              </w:rPr>
              <w:t>(de iniciativa de Ley) /</w:t>
            </w:r>
          </w:p>
          <w:p w:rsidR="00AF5429" w:rsidRPr="0070403D" w:rsidRDefault="00AF5429" w:rsidP="0070403D">
            <w:pPr>
              <w:pStyle w:val="Texto"/>
              <w:spacing w:line="237" w:lineRule="exact"/>
              <w:ind w:firstLine="0"/>
              <w:jc w:val="center"/>
              <w:rPr>
                <w:b/>
                <w:sz w:val="14"/>
                <w:szCs w:val="12"/>
              </w:rPr>
            </w:pPr>
            <w:r w:rsidRPr="0070403D">
              <w:rPr>
                <w:b/>
                <w:sz w:val="14"/>
                <w:szCs w:val="12"/>
              </w:rPr>
              <w:t>(de Proyecto de Presupuesto)</w:t>
            </w:r>
          </w:p>
        </w:tc>
        <w:tc>
          <w:tcPr>
            <w:tcW w:w="821" w:type="dxa"/>
            <w:tcBorders>
              <w:top w:val="single" w:sz="6" w:space="0" w:color="auto"/>
              <w:left w:val="single" w:sz="6" w:space="0" w:color="auto"/>
              <w:bottom w:val="single" w:sz="6" w:space="0" w:color="auto"/>
              <w:right w:val="single" w:sz="6" w:space="0" w:color="auto"/>
            </w:tcBorders>
            <w:noWrap/>
            <w:vAlign w:val="center"/>
          </w:tcPr>
          <w:p w:rsidR="00AF5429" w:rsidRPr="0070403D" w:rsidRDefault="00AF5429" w:rsidP="0070403D">
            <w:pPr>
              <w:pStyle w:val="Texto"/>
              <w:spacing w:line="237" w:lineRule="exact"/>
              <w:ind w:firstLine="0"/>
              <w:jc w:val="center"/>
              <w:rPr>
                <w:b/>
                <w:sz w:val="14"/>
                <w:szCs w:val="12"/>
              </w:rPr>
            </w:pPr>
            <w:r w:rsidRPr="0070403D">
              <w:rPr>
                <w:b/>
                <w:sz w:val="14"/>
                <w:szCs w:val="12"/>
              </w:rPr>
              <w:t>Año 1</w:t>
            </w:r>
          </w:p>
        </w:tc>
        <w:tc>
          <w:tcPr>
            <w:tcW w:w="821" w:type="dxa"/>
            <w:tcBorders>
              <w:top w:val="single" w:sz="6" w:space="0" w:color="auto"/>
              <w:left w:val="single" w:sz="6" w:space="0" w:color="auto"/>
              <w:bottom w:val="single" w:sz="6" w:space="0" w:color="auto"/>
              <w:right w:val="single" w:sz="6" w:space="0" w:color="auto"/>
            </w:tcBorders>
            <w:noWrap/>
            <w:vAlign w:val="center"/>
          </w:tcPr>
          <w:p w:rsidR="00AF5429" w:rsidRPr="0070403D" w:rsidRDefault="00AF5429" w:rsidP="0070403D">
            <w:pPr>
              <w:pStyle w:val="Texto"/>
              <w:spacing w:line="237" w:lineRule="exact"/>
              <w:ind w:firstLine="0"/>
              <w:jc w:val="center"/>
              <w:rPr>
                <w:b/>
                <w:sz w:val="14"/>
                <w:szCs w:val="12"/>
              </w:rPr>
            </w:pPr>
            <w:r w:rsidRPr="0070403D">
              <w:rPr>
                <w:b/>
                <w:sz w:val="14"/>
                <w:szCs w:val="12"/>
              </w:rPr>
              <w:t>Año 2</w:t>
            </w:r>
          </w:p>
        </w:tc>
        <w:tc>
          <w:tcPr>
            <w:tcW w:w="821" w:type="dxa"/>
            <w:tcBorders>
              <w:top w:val="single" w:sz="6" w:space="0" w:color="auto"/>
              <w:left w:val="single" w:sz="6" w:space="0" w:color="auto"/>
              <w:bottom w:val="single" w:sz="6" w:space="0" w:color="auto"/>
              <w:right w:val="single" w:sz="6" w:space="0" w:color="auto"/>
            </w:tcBorders>
            <w:noWrap/>
            <w:vAlign w:val="center"/>
          </w:tcPr>
          <w:p w:rsidR="00AF5429" w:rsidRPr="0070403D" w:rsidRDefault="00AF5429" w:rsidP="0070403D">
            <w:pPr>
              <w:pStyle w:val="Texto"/>
              <w:spacing w:line="237" w:lineRule="exact"/>
              <w:ind w:firstLine="0"/>
              <w:jc w:val="center"/>
              <w:rPr>
                <w:b/>
                <w:sz w:val="14"/>
                <w:szCs w:val="12"/>
              </w:rPr>
            </w:pPr>
            <w:r w:rsidRPr="0070403D">
              <w:rPr>
                <w:b/>
                <w:sz w:val="14"/>
                <w:szCs w:val="12"/>
              </w:rPr>
              <w:t>Año 3</w:t>
            </w:r>
          </w:p>
        </w:tc>
        <w:tc>
          <w:tcPr>
            <w:tcW w:w="821" w:type="dxa"/>
            <w:tcBorders>
              <w:top w:val="single" w:sz="6" w:space="0" w:color="auto"/>
              <w:left w:val="single" w:sz="6" w:space="0" w:color="auto"/>
              <w:bottom w:val="single" w:sz="6" w:space="0" w:color="auto"/>
              <w:right w:val="single" w:sz="6" w:space="0" w:color="auto"/>
            </w:tcBorders>
            <w:noWrap/>
            <w:vAlign w:val="center"/>
          </w:tcPr>
          <w:p w:rsidR="00AF5429" w:rsidRPr="0070403D" w:rsidRDefault="00AF5429" w:rsidP="0070403D">
            <w:pPr>
              <w:pStyle w:val="Texto"/>
              <w:spacing w:line="237" w:lineRule="exact"/>
              <w:ind w:firstLine="0"/>
              <w:jc w:val="center"/>
              <w:rPr>
                <w:b/>
                <w:sz w:val="14"/>
                <w:szCs w:val="12"/>
              </w:rPr>
            </w:pPr>
            <w:r w:rsidRPr="0070403D">
              <w:rPr>
                <w:b/>
                <w:sz w:val="14"/>
                <w:szCs w:val="12"/>
              </w:rPr>
              <w:t>Año 4</w:t>
            </w:r>
          </w:p>
        </w:tc>
        <w:tc>
          <w:tcPr>
            <w:tcW w:w="821" w:type="dxa"/>
            <w:tcBorders>
              <w:top w:val="single" w:sz="6" w:space="0" w:color="auto"/>
              <w:left w:val="single" w:sz="6" w:space="0" w:color="auto"/>
              <w:bottom w:val="single" w:sz="6" w:space="0" w:color="auto"/>
              <w:right w:val="single" w:sz="6" w:space="0" w:color="auto"/>
            </w:tcBorders>
            <w:noWrap/>
            <w:vAlign w:val="center"/>
          </w:tcPr>
          <w:p w:rsidR="00AF5429" w:rsidRPr="0070403D" w:rsidRDefault="00AF5429" w:rsidP="0070403D">
            <w:pPr>
              <w:pStyle w:val="Texto"/>
              <w:spacing w:line="237" w:lineRule="exact"/>
              <w:ind w:firstLine="0"/>
              <w:jc w:val="center"/>
              <w:rPr>
                <w:b/>
                <w:sz w:val="14"/>
                <w:szCs w:val="12"/>
              </w:rPr>
            </w:pPr>
            <w:r w:rsidRPr="0070403D">
              <w:rPr>
                <w:b/>
                <w:sz w:val="14"/>
                <w:szCs w:val="12"/>
              </w:rPr>
              <w:t>Año 5</w:t>
            </w:r>
          </w:p>
        </w:tc>
      </w:tr>
      <w:tr w:rsidR="00AF5429" w:rsidRPr="0070403D">
        <w:tblPrEx>
          <w:tblCellMar>
            <w:top w:w="0" w:type="dxa"/>
            <w:bottom w:w="0" w:type="dxa"/>
          </w:tblCellMar>
        </w:tblPrEx>
        <w:trPr>
          <w:cantSplit/>
          <w:trHeight w:val="20"/>
          <w:jc w:val="center"/>
        </w:trPr>
        <w:tc>
          <w:tcPr>
            <w:tcW w:w="2033" w:type="dxa"/>
            <w:tcBorders>
              <w:top w:val="single" w:sz="6" w:space="0" w:color="auto"/>
              <w:left w:val="single" w:sz="6" w:space="0" w:color="auto"/>
              <w:bottom w:val="single" w:sz="6" w:space="0" w:color="auto"/>
              <w:right w:val="single" w:sz="6" w:space="0" w:color="auto"/>
            </w:tcBorders>
            <w:noWrap/>
            <w:vAlign w:val="center"/>
          </w:tcPr>
          <w:p w:rsidR="00AF5429" w:rsidRPr="0070403D" w:rsidRDefault="00AF5429" w:rsidP="0070403D">
            <w:pPr>
              <w:pStyle w:val="Texto"/>
              <w:spacing w:line="237" w:lineRule="exact"/>
              <w:ind w:firstLine="0"/>
              <w:jc w:val="center"/>
              <w:rPr>
                <w:b/>
                <w:sz w:val="14"/>
                <w:szCs w:val="12"/>
              </w:rPr>
            </w:pPr>
            <w:r w:rsidRPr="0070403D">
              <w:rPr>
                <w:b/>
                <w:sz w:val="14"/>
                <w:szCs w:val="12"/>
              </w:rPr>
              <w:t>2017</w:t>
            </w:r>
          </w:p>
        </w:tc>
        <w:tc>
          <w:tcPr>
            <w:tcW w:w="821" w:type="dxa"/>
            <w:tcBorders>
              <w:top w:val="single" w:sz="6" w:space="0" w:color="auto"/>
              <w:left w:val="single" w:sz="6" w:space="0" w:color="auto"/>
              <w:bottom w:val="single" w:sz="6" w:space="0" w:color="auto"/>
              <w:right w:val="single" w:sz="6" w:space="0" w:color="auto"/>
            </w:tcBorders>
            <w:noWrap/>
            <w:vAlign w:val="center"/>
          </w:tcPr>
          <w:p w:rsidR="00AF5429" w:rsidRPr="0070403D" w:rsidRDefault="00AF5429" w:rsidP="0070403D">
            <w:pPr>
              <w:pStyle w:val="Texto"/>
              <w:spacing w:line="237" w:lineRule="exact"/>
              <w:ind w:firstLine="0"/>
              <w:jc w:val="center"/>
              <w:rPr>
                <w:b/>
                <w:sz w:val="14"/>
                <w:szCs w:val="12"/>
              </w:rPr>
            </w:pPr>
            <w:r w:rsidRPr="0070403D">
              <w:rPr>
                <w:b/>
                <w:sz w:val="14"/>
                <w:szCs w:val="12"/>
              </w:rPr>
              <w:t>2018</w:t>
            </w:r>
          </w:p>
        </w:tc>
        <w:tc>
          <w:tcPr>
            <w:tcW w:w="821" w:type="dxa"/>
            <w:tcBorders>
              <w:top w:val="single" w:sz="6" w:space="0" w:color="auto"/>
              <w:left w:val="single" w:sz="6" w:space="0" w:color="auto"/>
              <w:bottom w:val="single" w:sz="6" w:space="0" w:color="auto"/>
              <w:right w:val="single" w:sz="6" w:space="0" w:color="auto"/>
            </w:tcBorders>
            <w:noWrap/>
            <w:vAlign w:val="center"/>
          </w:tcPr>
          <w:p w:rsidR="00AF5429" w:rsidRPr="0070403D" w:rsidRDefault="00AF5429" w:rsidP="0070403D">
            <w:pPr>
              <w:pStyle w:val="Texto"/>
              <w:spacing w:line="237" w:lineRule="exact"/>
              <w:ind w:firstLine="0"/>
              <w:jc w:val="center"/>
              <w:rPr>
                <w:b/>
                <w:sz w:val="14"/>
                <w:szCs w:val="12"/>
              </w:rPr>
            </w:pPr>
            <w:r w:rsidRPr="0070403D">
              <w:rPr>
                <w:b/>
                <w:sz w:val="14"/>
                <w:szCs w:val="12"/>
              </w:rPr>
              <w:t>2019</w:t>
            </w:r>
          </w:p>
        </w:tc>
        <w:tc>
          <w:tcPr>
            <w:tcW w:w="821" w:type="dxa"/>
            <w:tcBorders>
              <w:top w:val="single" w:sz="6" w:space="0" w:color="auto"/>
              <w:left w:val="single" w:sz="6" w:space="0" w:color="auto"/>
              <w:bottom w:val="single" w:sz="6" w:space="0" w:color="auto"/>
              <w:right w:val="single" w:sz="6" w:space="0" w:color="auto"/>
            </w:tcBorders>
            <w:noWrap/>
            <w:vAlign w:val="center"/>
          </w:tcPr>
          <w:p w:rsidR="00AF5429" w:rsidRPr="0070403D" w:rsidRDefault="00AF5429" w:rsidP="0070403D">
            <w:pPr>
              <w:pStyle w:val="Texto"/>
              <w:spacing w:line="237" w:lineRule="exact"/>
              <w:ind w:firstLine="0"/>
              <w:jc w:val="center"/>
              <w:rPr>
                <w:b/>
                <w:sz w:val="14"/>
                <w:szCs w:val="12"/>
              </w:rPr>
            </w:pPr>
            <w:r w:rsidRPr="0070403D">
              <w:rPr>
                <w:b/>
                <w:sz w:val="14"/>
                <w:szCs w:val="12"/>
              </w:rPr>
              <w:t>2020</w:t>
            </w:r>
          </w:p>
        </w:tc>
        <w:tc>
          <w:tcPr>
            <w:tcW w:w="821" w:type="dxa"/>
            <w:tcBorders>
              <w:top w:val="single" w:sz="6" w:space="0" w:color="auto"/>
              <w:left w:val="single" w:sz="6" w:space="0" w:color="auto"/>
              <w:bottom w:val="single" w:sz="6" w:space="0" w:color="auto"/>
              <w:right w:val="single" w:sz="6" w:space="0" w:color="auto"/>
            </w:tcBorders>
            <w:noWrap/>
            <w:vAlign w:val="center"/>
          </w:tcPr>
          <w:p w:rsidR="00AF5429" w:rsidRPr="0070403D" w:rsidRDefault="00AF5429" w:rsidP="0070403D">
            <w:pPr>
              <w:pStyle w:val="Texto"/>
              <w:spacing w:line="237" w:lineRule="exact"/>
              <w:ind w:firstLine="0"/>
              <w:jc w:val="center"/>
              <w:rPr>
                <w:b/>
                <w:sz w:val="14"/>
                <w:szCs w:val="12"/>
              </w:rPr>
            </w:pPr>
            <w:r w:rsidRPr="0070403D">
              <w:rPr>
                <w:b/>
                <w:sz w:val="14"/>
                <w:szCs w:val="12"/>
              </w:rPr>
              <w:t>2021</w:t>
            </w:r>
          </w:p>
        </w:tc>
        <w:tc>
          <w:tcPr>
            <w:tcW w:w="821" w:type="dxa"/>
            <w:tcBorders>
              <w:top w:val="single" w:sz="6" w:space="0" w:color="auto"/>
              <w:left w:val="single" w:sz="6" w:space="0" w:color="auto"/>
              <w:bottom w:val="single" w:sz="6" w:space="0" w:color="auto"/>
              <w:right w:val="single" w:sz="6" w:space="0" w:color="auto"/>
            </w:tcBorders>
            <w:noWrap/>
            <w:vAlign w:val="center"/>
          </w:tcPr>
          <w:p w:rsidR="00AF5429" w:rsidRPr="0070403D" w:rsidRDefault="00AF5429" w:rsidP="0070403D">
            <w:pPr>
              <w:pStyle w:val="Texto"/>
              <w:spacing w:line="237" w:lineRule="exact"/>
              <w:ind w:firstLine="0"/>
              <w:jc w:val="center"/>
              <w:rPr>
                <w:b/>
                <w:sz w:val="14"/>
                <w:szCs w:val="12"/>
              </w:rPr>
            </w:pPr>
            <w:r w:rsidRPr="0070403D">
              <w:rPr>
                <w:b/>
                <w:sz w:val="14"/>
                <w:szCs w:val="12"/>
              </w:rPr>
              <w:t>2022</w:t>
            </w:r>
          </w:p>
        </w:tc>
      </w:tr>
    </w:tbl>
    <w:p w:rsidR="00AF5429" w:rsidRPr="006751B0" w:rsidRDefault="00AF5429" w:rsidP="0070403D">
      <w:pPr>
        <w:pStyle w:val="Texto"/>
        <w:spacing w:line="237" w:lineRule="exact"/>
      </w:pPr>
    </w:p>
    <w:p w:rsidR="00B007B7" w:rsidRPr="006751B0" w:rsidRDefault="00AF5429" w:rsidP="0070403D">
      <w:pPr>
        <w:pStyle w:val="Texto"/>
        <w:spacing w:line="237" w:lineRule="exact"/>
      </w:pPr>
      <w:r w:rsidRPr="006751B0">
        <w:t>Las proyecciones deberán abarcar para las Entidades Federativas un periodo de cinco años, adicional al Año en Cuestión. Para el caso de los Municipios con población mayor o igual a 200,000 habitantes comprenderá un periodo de tres años, adicional al Año en Cuestión; y para los Municipios con población menor a 200,000 habitantes abarcará un año adicional al Año en Cuestión.</w:t>
      </w:r>
    </w:p>
    <w:p w:rsidR="00AF5429" w:rsidRPr="006751B0" w:rsidRDefault="00AF5429" w:rsidP="0070403D">
      <w:pPr>
        <w:pStyle w:val="Texto"/>
        <w:spacing w:line="237" w:lineRule="exact"/>
        <w:rPr>
          <w:b/>
        </w:rPr>
      </w:pPr>
      <w:r w:rsidRPr="006751B0">
        <w:rPr>
          <w:b/>
        </w:rPr>
        <w:t>Recomendaciones específicas:</w:t>
      </w:r>
    </w:p>
    <w:p w:rsidR="00B007B7" w:rsidRPr="006751B0" w:rsidRDefault="00AF5429" w:rsidP="00C151EB">
      <w:pPr>
        <w:pStyle w:val="Texto"/>
        <w:numPr>
          <w:ilvl w:val="0"/>
          <w:numId w:val="14"/>
        </w:numPr>
        <w:spacing w:line="237" w:lineRule="exact"/>
        <w:ind w:left="720" w:hanging="432"/>
      </w:pPr>
      <w:r w:rsidRPr="006751B0">
        <w:t>Cada Ente Público utilizará los conceptos que le son aplicables de acuerdo a la clasificación de los ingresos y de los egresos, en cada columna se consignarán los importes correspondientes, por lo que no se deben eliminar conceptos que no le sean aplicables al ente público, en este caso, se deberá anotar cero en las columnas de los conceptos que no sean aplicables.</w:t>
      </w:r>
    </w:p>
    <w:p w:rsidR="00B007B7" w:rsidRPr="006751B0" w:rsidRDefault="00AF5429" w:rsidP="0070403D">
      <w:pPr>
        <w:pStyle w:val="Texto"/>
        <w:spacing w:after="48"/>
        <w:ind w:firstLine="0"/>
        <w:jc w:val="center"/>
        <w:rPr>
          <w:b/>
        </w:rPr>
      </w:pPr>
      <w:r w:rsidRPr="006751B0">
        <w:rPr>
          <w:b/>
        </w:rPr>
        <w:lastRenderedPageBreak/>
        <w:t>Formato 7 c) y d) Resultados de Ingresos y Egresos - LDF</w:t>
      </w:r>
    </w:p>
    <w:p w:rsidR="00B007B7" w:rsidRPr="006751B0" w:rsidRDefault="00AF5429" w:rsidP="0070403D">
      <w:pPr>
        <w:pStyle w:val="Texto"/>
        <w:spacing w:after="48"/>
      </w:pPr>
      <w:r w:rsidRPr="006751B0">
        <w:t>Para dar cumplimiento a los Artículos 5 y 18 de la LDF, las Entidades Federativas y Municipios, integrarán la información de conformidad con lo siguiente. Este formato se presenta de forma anual de acuerdo a las fechas establecidas en la legislación local para la presentación de la iniciativa de Ley de Ingresos y el proyecto de Presupuesto de Egresos.</w:t>
      </w:r>
    </w:p>
    <w:p w:rsidR="00B007B7" w:rsidRPr="006751B0" w:rsidRDefault="00AF5429" w:rsidP="0070403D">
      <w:pPr>
        <w:pStyle w:val="Texto"/>
        <w:spacing w:after="48"/>
        <w:rPr>
          <w:b/>
        </w:rPr>
      </w:pPr>
      <w:r w:rsidRPr="006751B0">
        <w:rPr>
          <w:b/>
        </w:rPr>
        <w:t>Cuerpo del Formato</w:t>
      </w:r>
    </w:p>
    <w:p w:rsidR="00B007B7" w:rsidRPr="006751B0" w:rsidRDefault="00AF5429" w:rsidP="0070403D">
      <w:pPr>
        <w:pStyle w:val="Texto"/>
        <w:spacing w:after="48"/>
      </w:pPr>
      <w:r w:rsidRPr="006751B0">
        <w:rPr>
          <w:b/>
        </w:rPr>
        <w:t xml:space="preserve">(a) Nombre de la Entidad Federativa / Municipio: </w:t>
      </w:r>
      <w:r w:rsidRPr="006751B0">
        <w:t>Estos formatos se presentan por cada una de las Entidades Federativas y Municipios; incluyendo según corresponda, cada uno de sus Entes Públicos, es decir, los poderes Ejecutivo, Legislativo y Judicial; los organismos autónomos; los organismos descentralizados, empresas de participación estatal mayoritaria y fideicomisos, así como cualquier otro ente sobre el que las Entidades Federativas y los Municipios tengan control sobre sus decisiones o acciones. En el caso de la Ciudad de México, el Poder Ejecutivo incluye adicionalmente a sus alcaldías.</w:t>
      </w:r>
    </w:p>
    <w:p w:rsidR="00B007B7" w:rsidRPr="006751B0" w:rsidRDefault="00AF5429" w:rsidP="0070403D">
      <w:pPr>
        <w:pStyle w:val="Texto"/>
        <w:spacing w:after="48"/>
      </w:pPr>
      <w:r w:rsidRPr="006751B0">
        <w:rPr>
          <w:b/>
        </w:rPr>
        <w:t>(b) Concepto:</w:t>
      </w:r>
      <w:r w:rsidRPr="006751B0">
        <w:t xml:space="preserve"> El primer formato muestra la clasificación de los ingresos a partir de la desagregación de Ingresos de Libre Disposición, Transferencias Federales Etiquetadas e Ingresos Derivados de Financiamientos, identificando para cada uno de los apartados la clasificación de los ingresos en función de su diferente naturaleza; el segundo formato muestra la clasificación de los egresos a partir de la desagregación de Gasto no Etiquetado y Gasto Etiquetado, identificando para cada uno de los apartados la clasificación de los egresos de acuerdo a los capítulos por objeto del gasto.</w:t>
      </w:r>
    </w:p>
    <w:p w:rsidR="00B007B7" w:rsidRPr="006751B0" w:rsidRDefault="00AF5429" w:rsidP="0070403D">
      <w:pPr>
        <w:pStyle w:val="Texto"/>
        <w:spacing w:after="48"/>
      </w:pPr>
      <w:r w:rsidRPr="006751B0">
        <w:rPr>
          <w:b/>
        </w:rPr>
        <w:t>(c) Año 5 al 1:</w:t>
      </w:r>
      <w:r w:rsidRPr="006751B0">
        <w:t xml:space="preserve"> Este formato se presenta de forma anual de acuerdo a las fechas establecidas en la legislación local para la presentación de la iniciativa de Ley de Ingresos y el proyecto de Presupuesto de Egresos. En ambos formatos, las columnas contienen los importes correspondientes a los 5 años previos al año en cuestión de acuerdo al momento contable devengado, con la información contenida en la Cuenta Pública de cada año:</w:t>
      </w:r>
    </w:p>
    <w:tbl>
      <w:tblPr>
        <w:tblW w:w="0" w:type="auto"/>
        <w:jc w:val="center"/>
        <w:tblLayout w:type="fixed"/>
        <w:tblCellMar>
          <w:left w:w="70" w:type="dxa"/>
          <w:right w:w="70" w:type="dxa"/>
        </w:tblCellMar>
        <w:tblLook w:val="0000"/>
      </w:tblPr>
      <w:tblGrid>
        <w:gridCol w:w="823"/>
        <w:gridCol w:w="850"/>
        <w:gridCol w:w="851"/>
        <w:gridCol w:w="850"/>
        <w:gridCol w:w="850"/>
        <w:gridCol w:w="851"/>
      </w:tblGrid>
      <w:tr w:rsidR="00AF5429" w:rsidRPr="006751B0">
        <w:tblPrEx>
          <w:tblCellMar>
            <w:top w:w="0" w:type="dxa"/>
            <w:bottom w:w="0" w:type="dxa"/>
          </w:tblCellMar>
        </w:tblPrEx>
        <w:trPr>
          <w:cantSplit/>
          <w:trHeight w:val="20"/>
          <w:jc w:val="center"/>
        </w:trPr>
        <w:tc>
          <w:tcPr>
            <w:tcW w:w="823" w:type="dxa"/>
            <w:tcBorders>
              <w:top w:val="single" w:sz="6" w:space="0" w:color="auto"/>
              <w:left w:val="single" w:sz="6" w:space="0" w:color="auto"/>
              <w:bottom w:val="single" w:sz="6" w:space="0" w:color="auto"/>
              <w:right w:val="single" w:sz="6" w:space="0" w:color="auto"/>
            </w:tcBorders>
            <w:vAlign w:val="center"/>
          </w:tcPr>
          <w:p w:rsidR="00AF5429" w:rsidRPr="0070403D" w:rsidRDefault="00AF5429" w:rsidP="0070403D">
            <w:pPr>
              <w:pStyle w:val="Texto"/>
              <w:spacing w:after="48"/>
              <w:ind w:firstLine="0"/>
              <w:jc w:val="center"/>
              <w:rPr>
                <w:b/>
                <w:sz w:val="14"/>
                <w:szCs w:val="12"/>
              </w:rPr>
            </w:pPr>
            <w:r w:rsidRPr="0070403D">
              <w:rPr>
                <w:b/>
                <w:sz w:val="14"/>
                <w:szCs w:val="12"/>
              </w:rPr>
              <w:t>Año 5</w:t>
            </w:r>
          </w:p>
        </w:tc>
        <w:tc>
          <w:tcPr>
            <w:tcW w:w="850" w:type="dxa"/>
            <w:tcBorders>
              <w:top w:val="single" w:sz="6" w:space="0" w:color="auto"/>
              <w:left w:val="single" w:sz="6" w:space="0" w:color="auto"/>
              <w:bottom w:val="single" w:sz="6" w:space="0" w:color="auto"/>
              <w:right w:val="single" w:sz="6" w:space="0" w:color="auto"/>
            </w:tcBorders>
            <w:vAlign w:val="center"/>
          </w:tcPr>
          <w:p w:rsidR="00AF5429" w:rsidRPr="0070403D" w:rsidRDefault="00AF5429" w:rsidP="0070403D">
            <w:pPr>
              <w:pStyle w:val="Texto"/>
              <w:spacing w:after="48"/>
              <w:ind w:firstLine="0"/>
              <w:jc w:val="center"/>
              <w:rPr>
                <w:b/>
                <w:sz w:val="14"/>
                <w:szCs w:val="12"/>
              </w:rPr>
            </w:pPr>
            <w:r w:rsidRPr="0070403D">
              <w:rPr>
                <w:b/>
                <w:sz w:val="14"/>
                <w:szCs w:val="12"/>
              </w:rPr>
              <w:t>Año 4</w:t>
            </w:r>
          </w:p>
        </w:tc>
        <w:tc>
          <w:tcPr>
            <w:tcW w:w="851" w:type="dxa"/>
            <w:tcBorders>
              <w:top w:val="single" w:sz="6" w:space="0" w:color="auto"/>
              <w:left w:val="single" w:sz="6" w:space="0" w:color="auto"/>
              <w:bottom w:val="single" w:sz="6" w:space="0" w:color="auto"/>
              <w:right w:val="single" w:sz="6" w:space="0" w:color="auto"/>
            </w:tcBorders>
            <w:vAlign w:val="center"/>
          </w:tcPr>
          <w:p w:rsidR="00AF5429" w:rsidRPr="0070403D" w:rsidRDefault="00AF5429" w:rsidP="0070403D">
            <w:pPr>
              <w:pStyle w:val="Texto"/>
              <w:spacing w:after="48"/>
              <w:ind w:firstLine="0"/>
              <w:jc w:val="center"/>
              <w:rPr>
                <w:b/>
                <w:sz w:val="14"/>
                <w:szCs w:val="12"/>
              </w:rPr>
            </w:pPr>
            <w:r w:rsidRPr="0070403D">
              <w:rPr>
                <w:b/>
                <w:sz w:val="14"/>
                <w:szCs w:val="12"/>
              </w:rPr>
              <w:t>Año 3</w:t>
            </w:r>
          </w:p>
        </w:tc>
        <w:tc>
          <w:tcPr>
            <w:tcW w:w="850" w:type="dxa"/>
            <w:tcBorders>
              <w:top w:val="single" w:sz="6" w:space="0" w:color="auto"/>
              <w:left w:val="single" w:sz="6" w:space="0" w:color="auto"/>
              <w:bottom w:val="single" w:sz="6" w:space="0" w:color="auto"/>
              <w:right w:val="single" w:sz="6" w:space="0" w:color="auto"/>
            </w:tcBorders>
            <w:vAlign w:val="center"/>
          </w:tcPr>
          <w:p w:rsidR="00AF5429" w:rsidRPr="0070403D" w:rsidRDefault="00AF5429" w:rsidP="0070403D">
            <w:pPr>
              <w:pStyle w:val="Texto"/>
              <w:spacing w:after="48"/>
              <w:ind w:firstLine="0"/>
              <w:jc w:val="center"/>
              <w:rPr>
                <w:b/>
                <w:sz w:val="14"/>
                <w:szCs w:val="12"/>
              </w:rPr>
            </w:pPr>
            <w:r w:rsidRPr="0070403D">
              <w:rPr>
                <w:b/>
                <w:sz w:val="14"/>
                <w:szCs w:val="12"/>
              </w:rPr>
              <w:t>Año 2</w:t>
            </w:r>
          </w:p>
        </w:tc>
        <w:tc>
          <w:tcPr>
            <w:tcW w:w="850" w:type="dxa"/>
            <w:tcBorders>
              <w:top w:val="single" w:sz="6" w:space="0" w:color="auto"/>
              <w:left w:val="single" w:sz="6" w:space="0" w:color="auto"/>
              <w:bottom w:val="single" w:sz="6" w:space="0" w:color="auto"/>
              <w:right w:val="single" w:sz="6" w:space="0" w:color="auto"/>
            </w:tcBorders>
            <w:vAlign w:val="center"/>
          </w:tcPr>
          <w:p w:rsidR="00AF5429" w:rsidRPr="0070403D" w:rsidRDefault="00AF5429" w:rsidP="0070403D">
            <w:pPr>
              <w:pStyle w:val="Texto"/>
              <w:spacing w:after="48"/>
              <w:ind w:firstLine="0"/>
              <w:jc w:val="center"/>
              <w:rPr>
                <w:b/>
                <w:sz w:val="14"/>
                <w:szCs w:val="12"/>
              </w:rPr>
            </w:pPr>
            <w:r w:rsidRPr="0070403D">
              <w:rPr>
                <w:b/>
                <w:sz w:val="14"/>
                <w:szCs w:val="12"/>
              </w:rPr>
              <w:t>Año 1</w:t>
            </w:r>
          </w:p>
        </w:tc>
        <w:tc>
          <w:tcPr>
            <w:tcW w:w="851" w:type="dxa"/>
            <w:tcBorders>
              <w:top w:val="single" w:sz="6" w:space="0" w:color="auto"/>
              <w:left w:val="single" w:sz="6" w:space="0" w:color="auto"/>
              <w:bottom w:val="single" w:sz="6" w:space="0" w:color="auto"/>
              <w:right w:val="single" w:sz="6" w:space="0" w:color="auto"/>
            </w:tcBorders>
            <w:vAlign w:val="center"/>
          </w:tcPr>
          <w:p w:rsidR="00AF5429" w:rsidRPr="0070403D" w:rsidRDefault="00AF5429" w:rsidP="0070403D">
            <w:pPr>
              <w:pStyle w:val="Texto"/>
              <w:spacing w:after="48"/>
              <w:ind w:firstLine="0"/>
              <w:jc w:val="center"/>
              <w:rPr>
                <w:b/>
                <w:sz w:val="14"/>
                <w:szCs w:val="12"/>
              </w:rPr>
            </w:pPr>
            <w:r w:rsidRPr="0070403D">
              <w:rPr>
                <w:b/>
                <w:sz w:val="14"/>
                <w:szCs w:val="12"/>
              </w:rPr>
              <w:t>Año del Ejercicio Vigente</w:t>
            </w:r>
          </w:p>
        </w:tc>
      </w:tr>
      <w:tr w:rsidR="00AF5429" w:rsidRPr="006751B0">
        <w:tblPrEx>
          <w:tblCellMar>
            <w:top w:w="0" w:type="dxa"/>
            <w:bottom w:w="0" w:type="dxa"/>
          </w:tblCellMar>
        </w:tblPrEx>
        <w:trPr>
          <w:cantSplit/>
          <w:trHeight w:val="20"/>
          <w:jc w:val="center"/>
        </w:trPr>
        <w:tc>
          <w:tcPr>
            <w:tcW w:w="823" w:type="dxa"/>
            <w:tcBorders>
              <w:top w:val="single" w:sz="6" w:space="0" w:color="auto"/>
              <w:left w:val="single" w:sz="6" w:space="0" w:color="auto"/>
              <w:bottom w:val="single" w:sz="6" w:space="0" w:color="auto"/>
              <w:right w:val="single" w:sz="6" w:space="0" w:color="auto"/>
            </w:tcBorders>
            <w:vAlign w:val="center"/>
          </w:tcPr>
          <w:p w:rsidR="00AF5429" w:rsidRPr="0070403D" w:rsidRDefault="00AF5429" w:rsidP="0070403D">
            <w:pPr>
              <w:pStyle w:val="Texto"/>
              <w:spacing w:after="48"/>
              <w:ind w:firstLine="0"/>
              <w:jc w:val="center"/>
              <w:rPr>
                <w:b/>
                <w:sz w:val="14"/>
                <w:szCs w:val="12"/>
              </w:rPr>
            </w:pPr>
            <w:r w:rsidRPr="0070403D">
              <w:rPr>
                <w:b/>
                <w:sz w:val="14"/>
                <w:szCs w:val="12"/>
              </w:rPr>
              <w:t>2011</w:t>
            </w:r>
          </w:p>
        </w:tc>
        <w:tc>
          <w:tcPr>
            <w:tcW w:w="850" w:type="dxa"/>
            <w:tcBorders>
              <w:top w:val="single" w:sz="6" w:space="0" w:color="auto"/>
              <w:left w:val="single" w:sz="6" w:space="0" w:color="auto"/>
              <w:bottom w:val="single" w:sz="6" w:space="0" w:color="auto"/>
              <w:right w:val="single" w:sz="6" w:space="0" w:color="auto"/>
            </w:tcBorders>
            <w:vAlign w:val="center"/>
          </w:tcPr>
          <w:p w:rsidR="00AF5429" w:rsidRPr="0070403D" w:rsidRDefault="00AF5429" w:rsidP="0070403D">
            <w:pPr>
              <w:pStyle w:val="Texto"/>
              <w:spacing w:after="48"/>
              <w:ind w:firstLine="0"/>
              <w:jc w:val="center"/>
              <w:rPr>
                <w:b/>
                <w:sz w:val="14"/>
                <w:szCs w:val="12"/>
              </w:rPr>
            </w:pPr>
            <w:r w:rsidRPr="0070403D">
              <w:rPr>
                <w:b/>
                <w:sz w:val="14"/>
                <w:szCs w:val="12"/>
              </w:rPr>
              <w:t>2012</w:t>
            </w:r>
          </w:p>
        </w:tc>
        <w:tc>
          <w:tcPr>
            <w:tcW w:w="851" w:type="dxa"/>
            <w:tcBorders>
              <w:top w:val="single" w:sz="6" w:space="0" w:color="auto"/>
              <w:left w:val="single" w:sz="6" w:space="0" w:color="auto"/>
              <w:bottom w:val="single" w:sz="6" w:space="0" w:color="auto"/>
              <w:right w:val="single" w:sz="6" w:space="0" w:color="auto"/>
            </w:tcBorders>
            <w:vAlign w:val="center"/>
          </w:tcPr>
          <w:p w:rsidR="00AF5429" w:rsidRPr="0070403D" w:rsidRDefault="00AF5429" w:rsidP="0070403D">
            <w:pPr>
              <w:pStyle w:val="Texto"/>
              <w:spacing w:after="48"/>
              <w:ind w:firstLine="0"/>
              <w:jc w:val="center"/>
              <w:rPr>
                <w:b/>
                <w:sz w:val="14"/>
                <w:szCs w:val="12"/>
              </w:rPr>
            </w:pPr>
            <w:r w:rsidRPr="0070403D">
              <w:rPr>
                <w:b/>
                <w:sz w:val="14"/>
                <w:szCs w:val="12"/>
              </w:rPr>
              <w:t>2013</w:t>
            </w:r>
          </w:p>
        </w:tc>
        <w:tc>
          <w:tcPr>
            <w:tcW w:w="850" w:type="dxa"/>
            <w:tcBorders>
              <w:top w:val="single" w:sz="6" w:space="0" w:color="auto"/>
              <w:left w:val="single" w:sz="6" w:space="0" w:color="auto"/>
              <w:bottom w:val="single" w:sz="6" w:space="0" w:color="auto"/>
              <w:right w:val="single" w:sz="6" w:space="0" w:color="auto"/>
            </w:tcBorders>
            <w:vAlign w:val="center"/>
          </w:tcPr>
          <w:p w:rsidR="00AF5429" w:rsidRPr="0070403D" w:rsidRDefault="00AF5429" w:rsidP="0070403D">
            <w:pPr>
              <w:pStyle w:val="Texto"/>
              <w:spacing w:after="48"/>
              <w:ind w:firstLine="0"/>
              <w:jc w:val="center"/>
              <w:rPr>
                <w:b/>
                <w:sz w:val="14"/>
                <w:szCs w:val="12"/>
              </w:rPr>
            </w:pPr>
            <w:r w:rsidRPr="0070403D">
              <w:rPr>
                <w:b/>
                <w:sz w:val="14"/>
                <w:szCs w:val="12"/>
              </w:rPr>
              <w:t>2014</w:t>
            </w:r>
          </w:p>
        </w:tc>
        <w:tc>
          <w:tcPr>
            <w:tcW w:w="850" w:type="dxa"/>
            <w:tcBorders>
              <w:top w:val="single" w:sz="6" w:space="0" w:color="auto"/>
              <w:left w:val="single" w:sz="6" w:space="0" w:color="auto"/>
              <w:bottom w:val="single" w:sz="6" w:space="0" w:color="auto"/>
              <w:right w:val="single" w:sz="6" w:space="0" w:color="auto"/>
            </w:tcBorders>
            <w:vAlign w:val="center"/>
          </w:tcPr>
          <w:p w:rsidR="00AF5429" w:rsidRPr="0070403D" w:rsidRDefault="00AF5429" w:rsidP="0070403D">
            <w:pPr>
              <w:pStyle w:val="Texto"/>
              <w:spacing w:after="48"/>
              <w:ind w:firstLine="0"/>
              <w:jc w:val="center"/>
              <w:rPr>
                <w:b/>
                <w:sz w:val="14"/>
                <w:szCs w:val="12"/>
              </w:rPr>
            </w:pPr>
            <w:r w:rsidRPr="0070403D">
              <w:rPr>
                <w:b/>
                <w:sz w:val="14"/>
                <w:szCs w:val="12"/>
              </w:rPr>
              <w:t>2015</w:t>
            </w:r>
          </w:p>
        </w:tc>
        <w:tc>
          <w:tcPr>
            <w:tcW w:w="851" w:type="dxa"/>
            <w:tcBorders>
              <w:top w:val="single" w:sz="6" w:space="0" w:color="auto"/>
              <w:left w:val="single" w:sz="6" w:space="0" w:color="auto"/>
              <w:bottom w:val="single" w:sz="6" w:space="0" w:color="auto"/>
              <w:right w:val="single" w:sz="6" w:space="0" w:color="auto"/>
            </w:tcBorders>
            <w:vAlign w:val="center"/>
          </w:tcPr>
          <w:p w:rsidR="00AF5429" w:rsidRPr="0070403D" w:rsidRDefault="00AF5429" w:rsidP="0070403D">
            <w:pPr>
              <w:pStyle w:val="Texto"/>
              <w:spacing w:after="48"/>
              <w:ind w:firstLine="0"/>
              <w:jc w:val="center"/>
              <w:rPr>
                <w:b/>
                <w:sz w:val="14"/>
                <w:szCs w:val="12"/>
              </w:rPr>
            </w:pPr>
            <w:r w:rsidRPr="0070403D">
              <w:rPr>
                <w:b/>
                <w:sz w:val="14"/>
                <w:szCs w:val="12"/>
              </w:rPr>
              <w:t>2016</w:t>
            </w:r>
          </w:p>
        </w:tc>
      </w:tr>
    </w:tbl>
    <w:p w:rsidR="00AF5429" w:rsidRPr="006751B0" w:rsidRDefault="00AF5429" w:rsidP="0070403D">
      <w:pPr>
        <w:pStyle w:val="Texto"/>
        <w:spacing w:after="48"/>
        <w:ind w:firstLine="0"/>
      </w:pPr>
    </w:p>
    <w:p w:rsidR="00B007B7" w:rsidRPr="006751B0" w:rsidRDefault="00AF5429" w:rsidP="0070403D">
      <w:pPr>
        <w:pStyle w:val="Texto"/>
        <w:spacing w:after="48"/>
      </w:pPr>
      <w:r w:rsidRPr="006751B0">
        <w:t>Los resultados deberán abarcar para las Entidades Federativas un periodo de cinco años, adicional al Año del Ejercicio Vigente. Para el caso de los Municipios con población mayor o igual a 200,000 habitantes comprenderá un periodo de tres años, adicional al Año del Ejercicio Vigente; y para los Municipios con población menor a 200,000 habitantes abarcará un año adicional al Año del Ejercicio Vigente.</w:t>
      </w:r>
    </w:p>
    <w:p w:rsidR="00B007B7" w:rsidRPr="006751B0" w:rsidRDefault="00AF5429" w:rsidP="0070403D">
      <w:pPr>
        <w:pStyle w:val="Texto"/>
        <w:spacing w:after="48"/>
      </w:pPr>
      <w:r w:rsidRPr="006751B0">
        <w:rPr>
          <w:b/>
        </w:rPr>
        <w:t>(d) Año del Ejercicio Vigente:</w:t>
      </w:r>
      <w:r w:rsidRPr="006751B0">
        <w:t xml:space="preserve"> En ambos formatos, los importes corresponden a los ingresos/egresos devengados al cierre trimestral más reciente disponible; y estimados para el resto del ejercicio.</w:t>
      </w:r>
    </w:p>
    <w:p w:rsidR="00AF5429" w:rsidRPr="006751B0" w:rsidRDefault="00AF5429" w:rsidP="0070403D">
      <w:pPr>
        <w:pStyle w:val="Texto"/>
        <w:spacing w:after="48"/>
        <w:rPr>
          <w:b/>
        </w:rPr>
      </w:pPr>
      <w:r w:rsidRPr="006751B0">
        <w:rPr>
          <w:b/>
        </w:rPr>
        <w:t>Recomendaciones específicas:</w:t>
      </w:r>
    </w:p>
    <w:p w:rsidR="00AF5429" w:rsidRPr="006751B0" w:rsidRDefault="00AF5429" w:rsidP="00C151EB">
      <w:pPr>
        <w:pStyle w:val="Texto"/>
        <w:numPr>
          <w:ilvl w:val="0"/>
          <w:numId w:val="14"/>
        </w:numPr>
        <w:spacing w:after="48"/>
        <w:ind w:left="720" w:hanging="432"/>
      </w:pPr>
      <w:r w:rsidRPr="006751B0">
        <w:t>Cada Ente Público deberá identificar que la información presentada de los años previos sea consistente con los datos presentados en sus respectivas Cuentas Públicas.</w:t>
      </w:r>
    </w:p>
    <w:p w:rsidR="00B007B7" w:rsidRPr="006751B0" w:rsidRDefault="00AF5429" w:rsidP="00C151EB">
      <w:pPr>
        <w:pStyle w:val="Texto"/>
        <w:numPr>
          <w:ilvl w:val="0"/>
          <w:numId w:val="14"/>
        </w:numPr>
        <w:spacing w:after="48"/>
        <w:ind w:left="720" w:hanging="432"/>
      </w:pPr>
      <w:r w:rsidRPr="006751B0">
        <w:t>Cada Ente Público utilizará los conceptos que le son aplicables de acuerdo a la clasificación de los ingresos y de los egresos, en cada columna se consignarán los importes correspondientes, por lo que no se deben eliminar conceptos que no le sean aplicables al ente público, en este caso, se deberá anotar cero en las columnas de los conceptos que no sean aplicables.</w:t>
      </w:r>
    </w:p>
    <w:p w:rsidR="00AF5429" w:rsidRPr="006751B0" w:rsidRDefault="00AF5429" w:rsidP="0070403D">
      <w:pPr>
        <w:pStyle w:val="Texto"/>
        <w:spacing w:after="48"/>
        <w:ind w:firstLine="0"/>
        <w:jc w:val="center"/>
        <w:rPr>
          <w:b/>
        </w:rPr>
      </w:pPr>
      <w:r w:rsidRPr="006751B0">
        <w:rPr>
          <w:b/>
        </w:rPr>
        <w:t>Formato 8 Informe sobre Estudios Actuariales - LDF</w:t>
      </w:r>
    </w:p>
    <w:p w:rsidR="00B007B7" w:rsidRPr="006751B0" w:rsidRDefault="00AF5429" w:rsidP="0070403D">
      <w:pPr>
        <w:pStyle w:val="Texto"/>
        <w:spacing w:after="48"/>
      </w:pPr>
      <w:r w:rsidRPr="006751B0">
        <w:t>Para dar cumplimiento a los Artículos 5 y 18 de la LDF, los Entes Públicos obligados, integrarán la información de conformidad con lo siguiente. Este formato se presenta de forma anual de acuerdo a las fechas establecidas en la legislación local para la presentación del proyecto de Presupuesto de Egresos.</w:t>
      </w:r>
    </w:p>
    <w:p w:rsidR="00B007B7" w:rsidRPr="006751B0" w:rsidRDefault="00AF5429" w:rsidP="0070403D">
      <w:pPr>
        <w:pStyle w:val="Texto"/>
        <w:spacing w:after="48"/>
        <w:rPr>
          <w:b/>
        </w:rPr>
      </w:pPr>
      <w:r w:rsidRPr="006751B0">
        <w:rPr>
          <w:b/>
        </w:rPr>
        <w:t>Cuerpo del Formato</w:t>
      </w:r>
    </w:p>
    <w:p w:rsidR="00B007B7" w:rsidRPr="006751B0" w:rsidRDefault="00AF5429" w:rsidP="0070403D">
      <w:pPr>
        <w:pStyle w:val="Texto"/>
        <w:spacing w:after="48"/>
      </w:pPr>
      <w:r w:rsidRPr="006751B0">
        <w:rPr>
          <w:b/>
        </w:rPr>
        <w:t xml:space="preserve">(a) Nombre del Ente Público: </w:t>
      </w:r>
      <w:r w:rsidRPr="006751B0">
        <w:t>Este formato se presenta por cada uno de los Entes Públicos de las Entidades Federativas y Municipios, es decir, los poderes Ejecutivo, Legislativo y Judicial; los organismos autónomos; los organismos descentralizados, empresas de participación estatal mayoritaria y fideicomisos, así como cualquier otro ente sobre el que las Entidades Federativas y los Municipios tengan control sobre sus decisiones o acciones. En el caso de la Ciudad de México, el Poder Ejecutivo incluye adicionalmente a sus alcaldías.</w:t>
      </w:r>
    </w:p>
    <w:p w:rsidR="00AF5429" w:rsidRPr="006751B0" w:rsidRDefault="00AF5429" w:rsidP="0070403D">
      <w:pPr>
        <w:pStyle w:val="Texto"/>
        <w:spacing w:after="48"/>
        <w:rPr>
          <w:b/>
        </w:rPr>
      </w:pPr>
      <w:r w:rsidRPr="006751B0">
        <w:rPr>
          <w:b/>
        </w:rPr>
        <w:t>Recomendaciones específicas:</w:t>
      </w:r>
    </w:p>
    <w:p w:rsidR="00AF5429" w:rsidRPr="006751B0" w:rsidRDefault="00AF5429" w:rsidP="00C151EB">
      <w:pPr>
        <w:pStyle w:val="Texto"/>
        <w:numPr>
          <w:ilvl w:val="0"/>
          <w:numId w:val="14"/>
        </w:numPr>
        <w:spacing w:after="48"/>
        <w:ind w:left="720" w:hanging="432"/>
      </w:pPr>
      <w:r w:rsidRPr="006751B0">
        <w:t>Este formato deberá integrarse en el Proyecto de Presupuesto de Egresos de la Entidad Federativa o Municipio correspondiente.</w:t>
      </w:r>
    </w:p>
    <w:p w:rsidR="00B007B7" w:rsidRPr="006751B0" w:rsidRDefault="00AF5429" w:rsidP="00C151EB">
      <w:pPr>
        <w:pStyle w:val="Texto"/>
        <w:numPr>
          <w:ilvl w:val="0"/>
          <w:numId w:val="14"/>
        </w:numPr>
        <w:ind w:left="720" w:hanging="432"/>
      </w:pPr>
      <w:r w:rsidRPr="006751B0">
        <w:t>El formato se llenará con la información que corresponda del estudio actuarial más reciente disponible.</w:t>
      </w:r>
    </w:p>
    <w:p w:rsidR="003A73E1" w:rsidRPr="006751B0" w:rsidRDefault="003A73E1" w:rsidP="00B007B7">
      <w:pPr>
        <w:pStyle w:val="Texto"/>
        <w:rPr>
          <w:b/>
        </w:rPr>
        <w:sectPr w:rsidR="003A73E1" w:rsidRPr="006751B0" w:rsidSect="00B007B7">
          <w:headerReference w:type="even" r:id="rId18"/>
          <w:headerReference w:type="default" r:id="rId19"/>
          <w:footerReference w:type="even" r:id="rId20"/>
          <w:pgSz w:w="12240" w:h="15840"/>
          <w:pgMar w:top="1152" w:right="1699" w:bottom="1296" w:left="1699" w:header="706" w:footer="706" w:gutter="0"/>
          <w:cols w:space="708"/>
          <w:docGrid w:linePitch="326"/>
        </w:sectPr>
      </w:pPr>
    </w:p>
    <w:p w:rsidR="00B007B7" w:rsidRPr="006751B0" w:rsidRDefault="00AF5429" w:rsidP="0070403D">
      <w:pPr>
        <w:pStyle w:val="ANOTACION"/>
      </w:pPr>
      <w:r w:rsidRPr="006751B0">
        <w:lastRenderedPageBreak/>
        <w:t>ANEXO 3</w:t>
      </w:r>
    </w:p>
    <w:p w:rsidR="00AF5429" w:rsidRDefault="00AF5429" w:rsidP="0070403D">
      <w:pPr>
        <w:pStyle w:val="Texto"/>
        <w:ind w:firstLine="0"/>
        <w:jc w:val="center"/>
        <w:rPr>
          <w:b/>
          <w:color w:val="000000"/>
        </w:rPr>
      </w:pPr>
      <w:r w:rsidRPr="006751B0">
        <w:rPr>
          <w:b/>
          <w:color w:val="000000"/>
        </w:rPr>
        <w:t>“GUÍA DE CUMPLIMIENTO DE LA LEY DE DISCIPLINA FINANCIERA DE LAS ENTIDADES FEDERATIVAS Y LOS MUNICIPIOS”</w:t>
      </w:r>
    </w:p>
    <w:tbl>
      <w:tblPr>
        <w:tblW w:w="13133" w:type="dxa"/>
        <w:tblInd w:w="144" w:type="dxa"/>
        <w:tblLayout w:type="fixed"/>
        <w:tblCellMar>
          <w:left w:w="58" w:type="dxa"/>
          <w:right w:w="58" w:type="dxa"/>
        </w:tblCellMar>
        <w:tblLook w:val="04A0"/>
      </w:tblPr>
      <w:tblGrid>
        <w:gridCol w:w="268"/>
        <w:gridCol w:w="233"/>
        <w:gridCol w:w="4117"/>
        <w:gridCol w:w="179"/>
        <w:gridCol w:w="1409"/>
        <w:gridCol w:w="171"/>
        <w:gridCol w:w="1299"/>
        <w:gridCol w:w="1060"/>
        <w:gridCol w:w="1191"/>
        <w:gridCol w:w="1753"/>
        <w:gridCol w:w="1453"/>
      </w:tblGrid>
      <w:tr w:rsidR="005E62A9" w:rsidRPr="005E62A9">
        <w:trPr>
          <w:trHeight w:val="60"/>
          <w:tblHeader/>
        </w:trPr>
        <w:tc>
          <w:tcPr>
            <w:tcW w:w="13133" w:type="dxa"/>
            <w:gridSpan w:val="11"/>
            <w:tcBorders>
              <w:top w:val="single" w:sz="4" w:space="0" w:color="auto"/>
              <w:left w:val="single" w:sz="4" w:space="0" w:color="auto"/>
              <w:right w:val="single" w:sz="4" w:space="0" w:color="auto"/>
            </w:tcBorders>
            <w:shd w:val="clear" w:color="auto" w:fill="D9D9D9"/>
            <w:noWrap/>
            <w:vAlign w:val="center"/>
          </w:tcPr>
          <w:p w:rsidR="005E62A9" w:rsidRPr="005E62A9" w:rsidRDefault="005E62A9" w:rsidP="005E62A9">
            <w:pPr>
              <w:spacing w:before="40" w:after="40"/>
              <w:jc w:val="center"/>
              <w:rPr>
                <w:rFonts w:ascii="Arial" w:hAnsi="Arial" w:cs="Arial"/>
                <w:b/>
                <w:bCs/>
                <w:sz w:val="12"/>
                <w:szCs w:val="12"/>
                <w:lang w:val="es-MX"/>
              </w:rPr>
            </w:pPr>
          </w:p>
        </w:tc>
      </w:tr>
      <w:tr w:rsidR="005E62A9" w:rsidRPr="005E62A9">
        <w:trPr>
          <w:trHeight w:val="70"/>
          <w:tblHeader/>
        </w:trPr>
        <w:tc>
          <w:tcPr>
            <w:tcW w:w="13133" w:type="dxa"/>
            <w:gridSpan w:val="11"/>
            <w:tcBorders>
              <w:top w:val="nil"/>
              <w:left w:val="single" w:sz="4" w:space="0" w:color="auto"/>
              <w:right w:val="single" w:sz="4" w:space="0" w:color="auto"/>
            </w:tcBorders>
            <w:shd w:val="clear" w:color="auto" w:fill="D9D9D9"/>
            <w:noWrap/>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NOMBRE DEL ENTE PÚBLICO (a)</w:t>
            </w:r>
          </w:p>
        </w:tc>
      </w:tr>
      <w:tr w:rsidR="005E62A9" w:rsidRPr="005E62A9">
        <w:trPr>
          <w:trHeight w:val="70"/>
          <w:tblHeader/>
        </w:trPr>
        <w:tc>
          <w:tcPr>
            <w:tcW w:w="13133" w:type="dxa"/>
            <w:gridSpan w:val="11"/>
            <w:tcBorders>
              <w:top w:val="nil"/>
              <w:left w:val="single" w:sz="4" w:space="0" w:color="auto"/>
              <w:right w:val="single" w:sz="4" w:space="0" w:color="auto"/>
            </w:tcBorders>
            <w:shd w:val="clear" w:color="auto" w:fill="D9D9D9"/>
            <w:noWrap/>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Guía de Cumplimiento de la Ley de Disciplina Financiera de las Entidades Federativas y Municipios</w:t>
            </w:r>
          </w:p>
        </w:tc>
      </w:tr>
      <w:tr w:rsidR="005E62A9" w:rsidRPr="005E62A9">
        <w:trPr>
          <w:trHeight w:val="70"/>
          <w:tblHeader/>
        </w:trPr>
        <w:tc>
          <w:tcPr>
            <w:tcW w:w="13133" w:type="dxa"/>
            <w:gridSpan w:val="11"/>
            <w:tcBorders>
              <w:top w:val="nil"/>
              <w:left w:val="single" w:sz="4" w:space="0" w:color="auto"/>
              <w:right w:val="single" w:sz="4" w:space="0" w:color="auto"/>
            </w:tcBorders>
            <w:shd w:val="clear" w:color="auto" w:fill="D9D9D9"/>
            <w:noWrap/>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Del 1 de enero al 31 de diciembre de 20XN (b)</w:t>
            </w:r>
          </w:p>
        </w:tc>
      </w:tr>
      <w:tr w:rsidR="005E62A9" w:rsidRPr="005E62A9">
        <w:trPr>
          <w:trHeight w:val="70"/>
          <w:tblHeader/>
        </w:trPr>
        <w:tc>
          <w:tcPr>
            <w:tcW w:w="13133" w:type="dxa"/>
            <w:gridSpan w:val="11"/>
            <w:tcBorders>
              <w:top w:val="nil"/>
              <w:left w:val="single" w:sz="4" w:space="0" w:color="auto"/>
              <w:bottom w:val="single" w:sz="4" w:space="0" w:color="auto"/>
              <w:right w:val="single" w:sz="4" w:space="0" w:color="auto"/>
            </w:tcBorders>
            <w:shd w:val="clear" w:color="auto" w:fill="D9D9D9"/>
            <w:noWrap/>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r>
      <w:tr w:rsidR="005E62A9" w:rsidRPr="005E62A9">
        <w:trPr>
          <w:trHeight w:val="60"/>
          <w:tblHeader/>
        </w:trPr>
        <w:tc>
          <w:tcPr>
            <w:tcW w:w="4618" w:type="dxa"/>
            <w:gridSpan w:val="3"/>
            <w:vMerge w:val="restart"/>
            <w:tcBorders>
              <w:top w:val="single" w:sz="4" w:space="0" w:color="auto"/>
              <w:left w:val="single" w:sz="4" w:space="0" w:color="auto"/>
              <w:bottom w:val="nil"/>
              <w:right w:val="nil"/>
            </w:tcBorders>
            <w:shd w:val="clear" w:color="auto"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Indicadores de Observancia (c)</w:t>
            </w:r>
          </w:p>
        </w:tc>
        <w:tc>
          <w:tcPr>
            <w:tcW w:w="3058"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Implementación</w:t>
            </w:r>
          </w:p>
        </w:tc>
        <w:tc>
          <w:tcPr>
            <w:tcW w:w="2251" w:type="dxa"/>
            <w:gridSpan w:val="2"/>
            <w:tcBorders>
              <w:top w:val="single" w:sz="4" w:space="0" w:color="auto"/>
              <w:left w:val="nil"/>
              <w:bottom w:val="single" w:sz="4" w:space="0" w:color="auto"/>
              <w:right w:val="single" w:sz="4" w:space="0" w:color="000000"/>
            </w:tcBorders>
            <w:shd w:val="clear" w:color="auto" w:fill="D9D9D9"/>
            <w:noWrap/>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Resultado</w:t>
            </w:r>
          </w:p>
        </w:tc>
        <w:tc>
          <w:tcPr>
            <w:tcW w:w="1753" w:type="dxa"/>
            <w:vMerge w:val="restart"/>
            <w:tcBorders>
              <w:top w:val="nil"/>
              <w:left w:val="single" w:sz="4" w:space="0" w:color="auto"/>
              <w:right w:val="single" w:sz="4" w:space="0" w:color="auto"/>
            </w:tcBorders>
            <w:shd w:val="clear" w:color="auto" w:fill="D9D9D9"/>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Fundamento (h)</w:t>
            </w:r>
          </w:p>
        </w:tc>
        <w:tc>
          <w:tcPr>
            <w:tcW w:w="1453" w:type="dxa"/>
            <w:vMerge w:val="restart"/>
            <w:tcBorders>
              <w:top w:val="nil"/>
              <w:left w:val="single" w:sz="4" w:space="0" w:color="auto"/>
              <w:bottom w:val="single" w:sz="4" w:space="0" w:color="000000"/>
              <w:right w:val="single" w:sz="4" w:space="0" w:color="auto"/>
            </w:tcBorders>
            <w:shd w:val="clear" w:color="auto" w:fill="D9D9D9"/>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Comentarios (i)</w:t>
            </w:r>
          </w:p>
        </w:tc>
      </w:tr>
      <w:tr w:rsidR="005E62A9" w:rsidRPr="005E62A9">
        <w:trPr>
          <w:trHeight w:val="60"/>
          <w:tblHeader/>
        </w:trPr>
        <w:tc>
          <w:tcPr>
            <w:tcW w:w="4618" w:type="dxa"/>
            <w:gridSpan w:val="3"/>
            <w:vMerge/>
            <w:tcBorders>
              <w:top w:val="single" w:sz="4" w:space="0" w:color="auto"/>
              <w:left w:val="single" w:sz="4" w:space="0" w:color="auto"/>
              <w:bottom w:val="nil"/>
              <w:right w:val="nil"/>
            </w:tcBorders>
            <w:shd w:val="clear" w:color="auto" w:fill="D9D9D9"/>
            <w:vAlign w:val="center"/>
          </w:tcPr>
          <w:p w:rsidR="005E62A9" w:rsidRPr="005E62A9" w:rsidRDefault="005E62A9" w:rsidP="005E62A9">
            <w:pPr>
              <w:spacing w:before="40" w:after="40"/>
              <w:rPr>
                <w:rFonts w:ascii="Arial" w:hAnsi="Arial" w:cs="Arial"/>
                <w:b/>
                <w:bCs/>
                <w:sz w:val="12"/>
                <w:szCs w:val="12"/>
                <w:lang w:val="es-MX"/>
              </w:rPr>
            </w:pPr>
          </w:p>
        </w:tc>
        <w:tc>
          <w:tcPr>
            <w:tcW w:w="1588" w:type="dxa"/>
            <w:gridSpan w:val="2"/>
            <w:tcBorders>
              <w:top w:val="single" w:sz="4" w:space="0" w:color="auto"/>
              <w:left w:val="single" w:sz="4" w:space="0" w:color="auto"/>
              <w:bottom w:val="single" w:sz="4" w:space="0" w:color="auto"/>
              <w:right w:val="single" w:sz="4" w:space="0" w:color="000000"/>
            </w:tcBorders>
            <w:shd w:val="clear" w:color="auto" w:fill="D9D9D9"/>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SI</w:t>
            </w:r>
          </w:p>
        </w:tc>
        <w:tc>
          <w:tcPr>
            <w:tcW w:w="1470" w:type="dxa"/>
            <w:gridSpan w:val="2"/>
            <w:tcBorders>
              <w:top w:val="single" w:sz="4" w:space="0" w:color="auto"/>
              <w:left w:val="nil"/>
              <w:bottom w:val="single" w:sz="4" w:space="0" w:color="auto"/>
              <w:right w:val="single" w:sz="4" w:space="0" w:color="000000"/>
            </w:tcBorders>
            <w:shd w:val="clear" w:color="auto" w:fill="D9D9D9"/>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NO</w:t>
            </w:r>
          </w:p>
        </w:tc>
        <w:tc>
          <w:tcPr>
            <w:tcW w:w="1060" w:type="dxa"/>
            <w:tcBorders>
              <w:top w:val="nil"/>
              <w:left w:val="nil"/>
              <w:bottom w:val="nil"/>
              <w:right w:val="nil"/>
            </w:tcBorders>
            <w:shd w:val="clear" w:color="auto" w:fill="D9D9D9"/>
            <w:noWrap/>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1191" w:type="dxa"/>
            <w:tcBorders>
              <w:top w:val="nil"/>
              <w:left w:val="nil"/>
              <w:bottom w:val="nil"/>
              <w:right w:val="nil"/>
            </w:tcBorders>
            <w:shd w:val="clear" w:color="auto" w:fill="D9D9D9"/>
            <w:noWrap/>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1753" w:type="dxa"/>
            <w:vMerge/>
            <w:tcBorders>
              <w:left w:val="single" w:sz="4" w:space="0" w:color="auto"/>
              <w:right w:val="single" w:sz="4" w:space="0" w:color="auto"/>
            </w:tcBorders>
            <w:shd w:val="clear" w:color="auto" w:fill="D9D9D9"/>
            <w:vAlign w:val="center"/>
          </w:tcPr>
          <w:p w:rsidR="005E62A9" w:rsidRPr="005E62A9" w:rsidRDefault="005E62A9" w:rsidP="005E62A9">
            <w:pPr>
              <w:spacing w:before="40" w:after="40"/>
              <w:rPr>
                <w:rFonts w:ascii="Arial" w:hAnsi="Arial" w:cs="Arial"/>
                <w:b/>
                <w:bCs/>
                <w:sz w:val="12"/>
                <w:szCs w:val="12"/>
                <w:lang w:val="es-MX"/>
              </w:rPr>
            </w:pPr>
          </w:p>
        </w:tc>
        <w:tc>
          <w:tcPr>
            <w:tcW w:w="1453" w:type="dxa"/>
            <w:vMerge/>
            <w:tcBorders>
              <w:top w:val="nil"/>
              <w:left w:val="single" w:sz="4" w:space="0" w:color="auto"/>
              <w:bottom w:val="single" w:sz="4" w:space="0" w:color="000000"/>
              <w:right w:val="single" w:sz="4" w:space="0" w:color="auto"/>
            </w:tcBorders>
            <w:shd w:val="clear" w:color="auto" w:fill="D9D9D9"/>
            <w:vAlign w:val="center"/>
          </w:tcPr>
          <w:p w:rsidR="005E62A9" w:rsidRPr="005E62A9" w:rsidRDefault="005E62A9" w:rsidP="005E62A9">
            <w:pPr>
              <w:spacing w:before="40" w:after="40"/>
              <w:rPr>
                <w:rFonts w:ascii="Arial" w:hAnsi="Arial" w:cs="Arial"/>
                <w:b/>
                <w:bCs/>
                <w:sz w:val="12"/>
                <w:szCs w:val="12"/>
                <w:lang w:val="es-MX"/>
              </w:rPr>
            </w:pPr>
          </w:p>
        </w:tc>
      </w:tr>
      <w:tr w:rsidR="005E62A9" w:rsidRPr="005E62A9">
        <w:trPr>
          <w:trHeight w:val="60"/>
          <w:tblHeader/>
        </w:trPr>
        <w:tc>
          <w:tcPr>
            <w:tcW w:w="4618" w:type="dxa"/>
            <w:gridSpan w:val="3"/>
            <w:vMerge/>
            <w:tcBorders>
              <w:top w:val="single" w:sz="4" w:space="0" w:color="auto"/>
              <w:left w:val="single" w:sz="4" w:space="0" w:color="auto"/>
              <w:bottom w:val="single" w:sz="4" w:space="0" w:color="auto"/>
              <w:right w:val="nil"/>
            </w:tcBorders>
            <w:shd w:val="clear" w:color="auto" w:fill="D9D9D9"/>
            <w:vAlign w:val="center"/>
          </w:tcPr>
          <w:p w:rsidR="005E62A9" w:rsidRPr="005E62A9" w:rsidRDefault="005E62A9" w:rsidP="005E62A9">
            <w:pPr>
              <w:spacing w:before="40" w:after="40"/>
              <w:rPr>
                <w:rFonts w:ascii="Arial" w:hAnsi="Arial" w:cs="Arial"/>
                <w:b/>
                <w:bCs/>
                <w:sz w:val="12"/>
                <w:szCs w:val="12"/>
                <w:lang w:val="es-MX"/>
              </w:rPr>
            </w:pPr>
          </w:p>
        </w:tc>
        <w:tc>
          <w:tcPr>
            <w:tcW w:w="179" w:type="dxa"/>
            <w:tcBorders>
              <w:top w:val="nil"/>
              <w:left w:val="single" w:sz="4" w:space="0" w:color="auto"/>
              <w:bottom w:val="single" w:sz="4" w:space="0" w:color="auto"/>
              <w:right w:val="single" w:sz="4" w:space="0" w:color="auto"/>
            </w:tcBorders>
            <w:shd w:val="clear" w:color="auto" w:fill="D9D9D9"/>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1409" w:type="dxa"/>
            <w:tcBorders>
              <w:top w:val="nil"/>
              <w:left w:val="nil"/>
              <w:bottom w:val="single" w:sz="4" w:space="0" w:color="auto"/>
              <w:right w:val="single" w:sz="4" w:space="0" w:color="auto"/>
            </w:tcBorders>
            <w:shd w:val="clear" w:color="auto" w:fill="D9D9D9"/>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Mecanismo de Verificación (d)</w:t>
            </w:r>
          </w:p>
        </w:tc>
        <w:tc>
          <w:tcPr>
            <w:tcW w:w="171" w:type="dxa"/>
            <w:tcBorders>
              <w:top w:val="nil"/>
              <w:left w:val="nil"/>
              <w:bottom w:val="single" w:sz="4" w:space="0" w:color="auto"/>
              <w:right w:val="single" w:sz="4" w:space="0" w:color="auto"/>
            </w:tcBorders>
            <w:shd w:val="clear" w:color="auto" w:fill="D9D9D9"/>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single" w:sz="4" w:space="0" w:color="auto"/>
            </w:tcBorders>
            <w:shd w:val="clear" w:color="auto" w:fill="D9D9D9"/>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xml:space="preserve">Fecha estimada de cumplimiento (e) </w:t>
            </w:r>
          </w:p>
        </w:tc>
        <w:tc>
          <w:tcPr>
            <w:tcW w:w="1060" w:type="dxa"/>
            <w:tcBorders>
              <w:top w:val="single" w:sz="4" w:space="0" w:color="auto"/>
              <w:left w:val="nil"/>
              <w:bottom w:val="single" w:sz="4" w:space="0" w:color="auto"/>
              <w:right w:val="nil"/>
            </w:tcBorders>
            <w:shd w:val="clear" w:color="auto" w:fill="D9D9D9"/>
            <w:noWrap/>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Monto o valor (f)</w:t>
            </w:r>
          </w:p>
        </w:tc>
        <w:tc>
          <w:tcPr>
            <w:tcW w:w="1191" w:type="dxa"/>
            <w:tcBorders>
              <w:top w:val="single" w:sz="4" w:space="0" w:color="auto"/>
              <w:left w:val="single" w:sz="4" w:space="0" w:color="auto"/>
              <w:bottom w:val="single" w:sz="4" w:space="0" w:color="auto"/>
              <w:right w:val="single" w:sz="4" w:space="0" w:color="auto"/>
            </w:tcBorders>
            <w:shd w:val="clear" w:color="auto" w:fill="D9D9D9"/>
            <w:vAlign w:val="center"/>
          </w:tcPr>
          <w:p w:rsidR="005E62A9" w:rsidRPr="005E62A9" w:rsidRDefault="005E62A9" w:rsidP="005E62A9">
            <w:pPr>
              <w:spacing w:before="40" w:after="40"/>
              <w:ind w:left="-57" w:right="-57"/>
              <w:jc w:val="center"/>
              <w:rPr>
                <w:rFonts w:ascii="Arial" w:hAnsi="Arial" w:cs="Arial"/>
                <w:sz w:val="12"/>
                <w:szCs w:val="12"/>
                <w:lang w:val="es-MX"/>
              </w:rPr>
            </w:pPr>
            <w:r w:rsidRPr="005E62A9">
              <w:rPr>
                <w:rFonts w:ascii="Arial" w:hAnsi="Arial" w:cs="Arial"/>
                <w:sz w:val="12"/>
                <w:szCs w:val="12"/>
                <w:lang w:val="es-MX"/>
              </w:rPr>
              <w:t>Unidad (pesos/porcentaje) (g)</w:t>
            </w:r>
          </w:p>
        </w:tc>
        <w:tc>
          <w:tcPr>
            <w:tcW w:w="1753" w:type="dxa"/>
            <w:vMerge/>
            <w:tcBorders>
              <w:left w:val="single" w:sz="4" w:space="0" w:color="auto"/>
              <w:bottom w:val="single" w:sz="4" w:space="0" w:color="auto"/>
              <w:right w:val="single" w:sz="4" w:space="0" w:color="auto"/>
            </w:tcBorders>
            <w:shd w:val="clear" w:color="auto" w:fill="D9D9D9"/>
            <w:vAlign w:val="center"/>
          </w:tcPr>
          <w:p w:rsidR="005E62A9" w:rsidRPr="005E62A9" w:rsidRDefault="005E62A9" w:rsidP="005E62A9">
            <w:pPr>
              <w:spacing w:before="40" w:after="40"/>
              <w:rPr>
                <w:rFonts w:ascii="Arial" w:hAnsi="Arial" w:cs="Arial"/>
                <w:b/>
                <w:bCs/>
                <w:sz w:val="12"/>
                <w:szCs w:val="12"/>
                <w:lang w:val="es-MX"/>
              </w:rPr>
            </w:pPr>
          </w:p>
        </w:tc>
        <w:tc>
          <w:tcPr>
            <w:tcW w:w="1453" w:type="dxa"/>
            <w:vMerge/>
            <w:tcBorders>
              <w:top w:val="nil"/>
              <w:left w:val="single" w:sz="4" w:space="0" w:color="auto"/>
              <w:bottom w:val="single" w:sz="4" w:space="0" w:color="auto"/>
              <w:right w:val="single" w:sz="4" w:space="0" w:color="auto"/>
            </w:tcBorders>
            <w:shd w:val="clear" w:color="auto" w:fill="D9D9D9"/>
            <w:vAlign w:val="center"/>
          </w:tcPr>
          <w:p w:rsidR="005E62A9" w:rsidRPr="005E62A9" w:rsidRDefault="005E62A9" w:rsidP="005E62A9">
            <w:pPr>
              <w:spacing w:before="40" w:after="40"/>
              <w:rPr>
                <w:rFonts w:ascii="Arial" w:hAnsi="Arial" w:cs="Arial"/>
                <w:b/>
                <w:bCs/>
                <w:sz w:val="12"/>
                <w:szCs w:val="12"/>
                <w:lang w:val="es-MX"/>
              </w:rPr>
            </w:pPr>
          </w:p>
        </w:tc>
      </w:tr>
      <w:tr w:rsidR="005E62A9" w:rsidRPr="005E62A9">
        <w:trPr>
          <w:trHeight w:val="60"/>
          <w:tblHeader/>
        </w:trPr>
        <w:tc>
          <w:tcPr>
            <w:tcW w:w="7676" w:type="dxa"/>
            <w:gridSpan w:val="7"/>
            <w:tcBorders>
              <w:top w:val="single" w:sz="4" w:space="0" w:color="auto"/>
              <w:left w:val="single" w:sz="4" w:space="0" w:color="auto"/>
              <w:bottom w:val="single" w:sz="4" w:space="0" w:color="auto"/>
              <w:right w:val="nil"/>
            </w:tcBorders>
            <w:shd w:val="clear" w:color="000000" w:fill="A6A6A6"/>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INDICADORES PRESUPUESTARIOS</w:t>
            </w:r>
          </w:p>
        </w:tc>
        <w:tc>
          <w:tcPr>
            <w:tcW w:w="1060" w:type="dxa"/>
            <w:tcBorders>
              <w:top w:val="single" w:sz="4" w:space="0" w:color="auto"/>
              <w:left w:val="nil"/>
              <w:bottom w:val="single" w:sz="4" w:space="0" w:color="auto"/>
              <w:right w:val="nil"/>
            </w:tcBorders>
            <w:shd w:val="clear" w:color="000000" w:fill="A6A6A6"/>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1191" w:type="dxa"/>
            <w:tcBorders>
              <w:top w:val="single" w:sz="4" w:space="0" w:color="auto"/>
              <w:left w:val="nil"/>
              <w:bottom w:val="single" w:sz="4" w:space="0" w:color="auto"/>
              <w:right w:val="nil"/>
            </w:tcBorders>
            <w:shd w:val="clear" w:color="000000" w:fill="A6A6A6"/>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1753" w:type="dxa"/>
            <w:tcBorders>
              <w:top w:val="single" w:sz="4" w:space="0" w:color="auto"/>
              <w:left w:val="nil"/>
              <w:bottom w:val="single" w:sz="4" w:space="0" w:color="auto"/>
              <w:right w:val="nil"/>
            </w:tcBorders>
            <w:shd w:val="clear" w:color="000000" w:fill="A6A6A6"/>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1453" w:type="dxa"/>
            <w:tcBorders>
              <w:top w:val="single" w:sz="4" w:space="0" w:color="auto"/>
              <w:left w:val="nil"/>
              <w:bottom w:val="single" w:sz="4" w:space="0" w:color="auto"/>
              <w:right w:val="single" w:sz="4" w:space="0" w:color="auto"/>
            </w:tcBorders>
            <w:shd w:val="clear" w:color="000000" w:fill="A6A6A6"/>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r>
      <w:tr w:rsidR="005E62A9" w:rsidRPr="005E62A9">
        <w:trPr>
          <w:trHeight w:val="60"/>
        </w:trPr>
        <w:tc>
          <w:tcPr>
            <w:tcW w:w="7676" w:type="dxa"/>
            <w:gridSpan w:val="7"/>
            <w:tcBorders>
              <w:top w:val="nil"/>
              <w:left w:val="single" w:sz="4" w:space="0" w:color="auto"/>
              <w:bottom w:val="single" w:sz="4" w:space="0" w:color="auto"/>
              <w:right w:val="nil"/>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A. INDICADORES CUANTITATIVOS</w:t>
            </w:r>
          </w:p>
        </w:tc>
        <w:tc>
          <w:tcPr>
            <w:tcW w:w="1060" w:type="dxa"/>
            <w:tcBorders>
              <w:top w:val="nil"/>
              <w:left w:val="nil"/>
              <w:bottom w:val="single" w:sz="4" w:space="0" w:color="auto"/>
              <w:right w:val="nil"/>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 </w:t>
            </w:r>
          </w:p>
        </w:tc>
        <w:tc>
          <w:tcPr>
            <w:tcW w:w="1191" w:type="dxa"/>
            <w:tcBorders>
              <w:top w:val="nil"/>
              <w:left w:val="nil"/>
              <w:bottom w:val="single" w:sz="4" w:space="0" w:color="auto"/>
              <w:right w:val="nil"/>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 </w:t>
            </w:r>
          </w:p>
        </w:tc>
        <w:tc>
          <w:tcPr>
            <w:tcW w:w="1753" w:type="dxa"/>
            <w:tcBorders>
              <w:top w:val="nil"/>
              <w:left w:val="nil"/>
              <w:bottom w:val="single" w:sz="4" w:space="0" w:color="auto"/>
              <w:right w:val="nil"/>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 </w:t>
            </w:r>
          </w:p>
        </w:tc>
        <w:tc>
          <w:tcPr>
            <w:tcW w:w="1453" w:type="dxa"/>
            <w:tcBorders>
              <w:top w:val="nil"/>
              <w:left w:val="nil"/>
              <w:bottom w:val="single" w:sz="4" w:space="0" w:color="auto"/>
              <w:right w:val="single" w:sz="4" w:space="0" w:color="auto"/>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 </w:t>
            </w:r>
          </w:p>
        </w:tc>
      </w:tr>
      <w:tr w:rsidR="005E62A9" w:rsidRPr="005E62A9">
        <w:trPr>
          <w:trHeight w:val="60"/>
        </w:trPr>
        <w:tc>
          <w:tcPr>
            <w:tcW w:w="268" w:type="dxa"/>
            <w:tcBorders>
              <w:top w:val="nil"/>
              <w:left w:val="single" w:sz="4" w:space="0" w:color="auto"/>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1</w:t>
            </w:r>
          </w:p>
        </w:tc>
        <w:tc>
          <w:tcPr>
            <w:tcW w:w="4350" w:type="dxa"/>
            <w:gridSpan w:val="2"/>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Balance Presupuestario Sostenible (j)</w:t>
            </w:r>
          </w:p>
        </w:tc>
        <w:tc>
          <w:tcPr>
            <w:tcW w:w="17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40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p>
        </w:tc>
        <w:tc>
          <w:tcPr>
            <w:tcW w:w="171"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29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p>
        </w:tc>
        <w:tc>
          <w:tcPr>
            <w:tcW w:w="1060"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191"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753"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453" w:type="dxa"/>
            <w:tcBorders>
              <w:top w:val="nil"/>
              <w:left w:val="nil"/>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r>
      <w:tr w:rsidR="005E62A9" w:rsidRPr="005E62A9">
        <w:trPr>
          <w:trHeight w:val="60"/>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a.</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Propuesto</w:t>
            </w:r>
          </w:p>
        </w:tc>
        <w:tc>
          <w:tcPr>
            <w:tcW w:w="179"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Iniciativa de Ley de Ingresos y Proyecto de Presupuesto de Egresos</w:t>
            </w:r>
          </w:p>
        </w:tc>
        <w:tc>
          <w:tcPr>
            <w:tcW w:w="171"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nil"/>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6 y 19 de la LDF</w:t>
            </w:r>
          </w:p>
        </w:tc>
        <w:tc>
          <w:tcPr>
            <w:tcW w:w="14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60"/>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b.</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Aprobado</w:t>
            </w:r>
          </w:p>
        </w:tc>
        <w:tc>
          <w:tcPr>
            <w:tcW w:w="179"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Ley de Ingresos y Presupuesto de Egresos</w:t>
            </w:r>
          </w:p>
        </w:tc>
        <w:tc>
          <w:tcPr>
            <w:tcW w:w="171"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6 y 19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60"/>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c.</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Ejercido</w:t>
            </w:r>
          </w:p>
        </w:tc>
        <w:tc>
          <w:tcPr>
            <w:tcW w:w="179"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Cuenta Pública / Formato 4 LDF</w:t>
            </w:r>
          </w:p>
        </w:tc>
        <w:tc>
          <w:tcPr>
            <w:tcW w:w="171"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6 y 19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60"/>
        </w:trPr>
        <w:tc>
          <w:tcPr>
            <w:tcW w:w="268" w:type="dxa"/>
            <w:tcBorders>
              <w:top w:val="nil"/>
              <w:left w:val="single" w:sz="4" w:space="0" w:color="auto"/>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2</w:t>
            </w:r>
          </w:p>
        </w:tc>
        <w:tc>
          <w:tcPr>
            <w:tcW w:w="4350" w:type="dxa"/>
            <w:gridSpan w:val="2"/>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Balance Presupuestario de Recursos Disponibles Sostenible (k)</w:t>
            </w:r>
          </w:p>
        </w:tc>
        <w:tc>
          <w:tcPr>
            <w:tcW w:w="17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53" w:type="dxa"/>
            <w:tcBorders>
              <w:top w:val="single" w:sz="4" w:space="0" w:color="auto"/>
              <w:left w:val="nil"/>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60"/>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a.</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Propuesto</w:t>
            </w:r>
          </w:p>
        </w:tc>
        <w:tc>
          <w:tcPr>
            <w:tcW w:w="179"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Iniciativa de Ley de Ingresos y Proyecto de Presupuesto de Egresos</w:t>
            </w:r>
          </w:p>
        </w:tc>
        <w:tc>
          <w:tcPr>
            <w:tcW w:w="171"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nil"/>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6 y 19 de la LDF</w:t>
            </w:r>
          </w:p>
        </w:tc>
        <w:tc>
          <w:tcPr>
            <w:tcW w:w="14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60"/>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b.</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Aprobado</w:t>
            </w:r>
          </w:p>
        </w:tc>
        <w:tc>
          <w:tcPr>
            <w:tcW w:w="179"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Ley de Ingresos y Presupuesto de Egresos</w:t>
            </w:r>
          </w:p>
        </w:tc>
        <w:tc>
          <w:tcPr>
            <w:tcW w:w="171"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6 y 19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60"/>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c.</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Ejercido</w:t>
            </w:r>
          </w:p>
        </w:tc>
        <w:tc>
          <w:tcPr>
            <w:tcW w:w="179"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Cuenta Pública / Formato 4 LDF</w:t>
            </w:r>
          </w:p>
        </w:tc>
        <w:tc>
          <w:tcPr>
            <w:tcW w:w="171"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6 y 19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60"/>
        </w:trPr>
        <w:tc>
          <w:tcPr>
            <w:tcW w:w="268" w:type="dxa"/>
            <w:tcBorders>
              <w:top w:val="nil"/>
              <w:left w:val="single" w:sz="4" w:space="0" w:color="auto"/>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3</w:t>
            </w:r>
          </w:p>
        </w:tc>
        <w:tc>
          <w:tcPr>
            <w:tcW w:w="4350" w:type="dxa"/>
            <w:gridSpan w:val="2"/>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Financiamiento Neto dentro del Techo de Financiamiento Neto (l)</w:t>
            </w:r>
          </w:p>
        </w:tc>
        <w:tc>
          <w:tcPr>
            <w:tcW w:w="17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53" w:type="dxa"/>
            <w:tcBorders>
              <w:top w:val="single" w:sz="4" w:space="0" w:color="auto"/>
              <w:left w:val="nil"/>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60"/>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a.</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Propuesto</w:t>
            </w:r>
          </w:p>
        </w:tc>
        <w:tc>
          <w:tcPr>
            <w:tcW w:w="179"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 xml:space="preserve">Iniciativa de Ley de Ingresos </w:t>
            </w:r>
          </w:p>
        </w:tc>
        <w:tc>
          <w:tcPr>
            <w:tcW w:w="171"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nil"/>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6, 19 y 46 de la LDF</w:t>
            </w:r>
          </w:p>
        </w:tc>
        <w:tc>
          <w:tcPr>
            <w:tcW w:w="14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60"/>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b.</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Aprobado</w:t>
            </w:r>
          </w:p>
        </w:tc>
        <w:tc>
          <w:tcPr>
            <w:tcW w:w="179"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 xml:space="preserve">Ley de Ingresos </w:t>
            </w:r>
          </w:p>
        </w:tc>
        <w:tc>
          <w:tcPr>
            <w:tcW w:w="171"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6, 19 y 46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60"/>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c.</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Ejercido</w:t>
            </w:r>
          </w:p>
        </w:tc>
        <w:tc>
          <w:tcPr>
            <w:tcW w:w="179"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Cuenta Pública / Formato 4 LDF</w:t>
            </w:r>
          </w:p>
        </w:tc>
        <w:tc>
          <w:tcPr>
            <w:tcW w:w="171"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6, 19 y 46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60"/>
        </w:trPr>
        <w:tc>
          <w:tcPr>
            <w:tcW w:w="268" w:type="dxa"/>
            <w:tcBorders>
              <w:top w:val="nil"/>
              <w:left w:val="single" w:sz="4" w:space="0" w:color="auto"/>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4</w:t>
            </w:r>
          </w:p>
        </w:tc>
        <w:tc>
          <w:tcPr>
            <w:tcW w:w="4350" w:type="dxa"/>
            <w:gridSpan w:val="2"/>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Recursos destinados a la atención de desastres naturales</w:t>
            </w:r>
          </w:p>
        </w:tc>
        <w:tc>
          <w:tcPr>
            <w:tcW w:w="17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40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7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29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p>
        </w:tc>
        <w:tc>
          <w:tcPr>
            <w:tcW w:w="1060"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19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753"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453" w:type="dxa"/>
            <w:tcBorders>
              <w:top w:val="single" w:sz="4" w:space="0" w:color="auto"/>
              <w:left w:val="nil"/>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r>
      <w:tr w:rsidR="005E62A9" w:rsidRPr="005E62A9">
        <w:trPr>
          <w:trHeight w:val="60"/>
        </w:trPr>
        <w:tc>
          <w:tcPr>
            <w:tcW w:w="268" w:type="dxa"/>
            <w:tcBorders>
              <w:top w:val="nil"/>
              <w:left w:val="single" w:sz="4" w:space="0" w:color="auto"/>
              <w:bottom w:val="single" w:sz="4" w:space="0" w:color="auto"/>
              <w:right w:val="nil"/>
            </w:tcBorders>
            <w:shd w:val="clear" w:color="000000" w:fill="F2F2F2"/>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nil"/>
              <w:left w:val="nil"/>
              <w:bottom w:val="single" w:sz="4" w:space="0" w:color="auto"/>
              <w:right w:val="nil"/>
            </w:tcBorders>
            <w:shd w:val="clear" w:color="000000" w:fill="F2F2F2"/>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a.</w:t>
            </w:r>
          </w:p>
        </w:tc>
        <w:tc>
          <w:tcPr>
            <w:tcW w:w="4117"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Asignación al fideicomiso para desastres naturales (m)</w:t>
            </w:r>
          </w:p>
        </w:tc>
        <w:tc>
          <w:tcPr>
            <w:tcW w:w="17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40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71"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29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p>
        </w:tc>
        <w:tc>
          <w:tcPr>
            <w:tcW w:w="1060"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191"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753"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453" w:type="dxa"/>
            <w:tcBorders>
              <w:top w:val="nil"/>
              <w:left w:val="nil"/>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r>
      <w:tr w:rsidR="005E62A9" w:rsidRPr="005E62A9">
        <w:trPr>
          <w:trHeight w:val="60"/>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 </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ind w:firstLineChars="200" w:firstLine="240"/>
              <w:rPr>
                <w:rFonts w:ascii="Arial" w:hAnsi="Arial" w:cs="Arial"/>
                <w:i/>
                <w:iCs/>
                <w:sz w:val="12"/>
                <w:szCs w:val="12"/>
                <w:lang w:val="es-MX"/>
              </w:rPr>
            </w:pPr>
            <w:r w:rsidRPr="005E62A9">
              <w:rPr>
                <w:rFonts w:ascii="Arial" w:hAnsi="Arial" w:cs="Arial"/>
                <w:i/>
                <w:iCs/>
                <w:sz w:val="12"/>
                <w:szCs w:val="12"/>
                <w:lang w:val="es-MX"/>
              </w:rPr>
              <w:t>a.1 Aprobado</w:t>
            </w:r>
          </w:p>
        </w:tc>
        <w:tc>
          <w:tcPr>
            <w:tcW w:w="179"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Reporte Trim. Formato 6 a)</w:t>
            </w:r>
          </w:p>
        </w:tc>
        <w:tc>
          <w:tcPr>
            <w:tcW w:w="171"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nil"/>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9 de la LDF</w:t>
            </w:r>
          </w:p>
        </w:tc>
        <w:tc>
          <w:tcPr>
            <w:tcW w:w="14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 </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ind w:firstLineChars="200" w:firstLine="240"/>
              <w:rPr>
                <w:rFonts w:ascii="Arial" w:hAnsi="Arial" w:cs="Arial"/>
                <w:i/>
                <w:iCs/>
                <w:sz w:val="12"/>
                <w:szCs w:val="12"/>
                <w:lang w:val="es-MX"/>
              </w:rPr>
            </w:pPr>
            <w:r w:rsidRPr="005E62A9">
              <w:rPr>
                <w:rFonts w:ascii="Arial" w:hAnsi="Arial" w:cs="Arial"/>
                <w:i/>
                <w:iCs/>
                <w:sz w:val="12"/>
                <w:szCs w:val="12"/>
                <w:lang w:val="es-MX"/>
              </w:rPr>
              <w:t>a.2 Pagado</w:t>
            </w:r>
          </w:p>
        </w:tc>
        <w:tc>
          <w:tcPr>
            <w:tcW w:w="179"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Cuenta Pública / Formato 6 a)</w:t>
            </w:r>
          </w:p>
        </w:tc>
        <w:tc>
          <w:tcPr>
            <w:tcW w:w="171"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9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b.</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Aportación promedio realizada por la Entidad Federativa durante los 5 ejercicios previos, para infraestructura dañada por desastres naturales (n)</w:t>
            </w:r>
          </w:p>
        </w:tc>
        <w:tc>
          <w:tcPr>
            <w:tcW w:w="179" w:type="dxa"/>
            <w:tcBorders>
              <w:top w:val="single" w:sz="4" w:space="0" w:color="auto"/>
              <w:left w:val="single" w:sz="4" w:space="0" w:color="auto"/>
              <w:bottom w:val="nil"/>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Autorizaciones de recursos aprobados por el FONDEN</w:t>
            </w:r>
          </w:p>
        </w:tc>
        <w:tc>
          <w:tcPr>
            <w:tcW w:w="171" w:type="dxa"/>
            <w:tcBorders>
              <w:top w:val="single" w:sz="4" w:space="0" w:color="auto"/>
              <w:left w:val="nil"/>
              <w:bottom w:val="nil"/>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9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c.</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Saldo del fideicomiso para desastres naturales (o)</w:t>
            </w:r>
          </w:p>
        </w:tc>
        <w:tc>
          <w:tcPr>
            <w:tcW w:w="179" w:type="dxa"/>
            <w:tcBorders>
              <w:top w:val="single" w:sz="4" w:space="0" w:color="auto"/>
              <w:left w:val="single" w:sz="4" w:space="0" w:color="auto"/>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Cuenta Pública / Auxiliar de Cuentas</w:t>
            </w:r>
          </w:p>
        </w:tc>
        <w:tc>
          <w:tcPr>
            <w:tcW w:w="171" w:type="dxa"/>
            <w:tcBorders>
              <w:top w:val="single" w:sz="4" w:space="0" w:color="auto"/>
              <w:left w:val="nil"/>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9 de la LDF</w:t>
            </w:r>
          </w:p>
        </w:tc>
        <w:tc>
          <w:tcPr>
            <w:tcW w:w="14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single" w:sz="4" w:space="0" w:color="auto"/>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single" w:sz="4" w:space="0" w:color="auto"/>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d.</w:t>
            </w:r>
          </w:p>
        </w:tc>
        <w:tc>
          <w:tcPr>
            <w:tcW w:w="4117" w:type="dxa"/>
            <w:tcBorders>
              <w:top w:val="single" w:sz="4" w:space="0" w:color="auto"/>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Costo promedio de los últimos 5 ejercicios de la reconstrucción de infraestructura dañada por desastres naturales (p)</w:t>
            </w:r>
          </w:p>
        </w:tc>
        <w:tc>
          <w:tcPr>
            <w:tcW w:w="179" w:type="dxa"/>
            <w:tcBorders>
              <w:top w:val="single" w:sz="4" w:space="0" w:color="auto"/>
              <w:left w:val="single" w:sz="4" w:space="0" w:color="auto"/>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Autorizaciones de recursos aprobados por el FONDEN</w:t>
            </w:r>
          </w:p>
        </w:tc>
        <w:tc>
          <w:tcPr>
            <w:tcW w:w="171" w:type="dxa"/>
            <w:tcBorders>
              <w:top w:val="single" w:sz="4" w:space="0" w:color="auto"/>
              <w:left w:val="nil"/>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9 de la LDF</w:t>
            </w:r>
          </w:p>
        </w:tc>
        <w:tc>
          <w:tcPr>
            <w:tcW w:w="14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bl>
    <w:p w:rsidR="00711E8B" w:rsidRPr="00711E8B" w:rsidRDefault="00711E8B">
      <w:pPr>
        <w:rPr>
          <w:sz w:val="2"/>
        </w:rPr>
      </w:pPr>
    </w:p>
    <w:tbl>
      <w:tblPr>
        <w:tblW w:w="13133" w:type="dxa"/>
        <w:tblInd w:w="144" w:type="dxa"/>
        <w:tblLayout w:type="fixed"/>
        <w:tblCellMar>
          <w:left w:w="58" w:type="dxa"/>
          <w:right w:w="58" w:type="dxa"/>
        </w:tblCellMar>
        <w:tblLook w:val="04A0"/>
      </w:tblPr>
      <w:tblGrid>
        <w:gridCol w:w="268"/>
        <w:gridCol w:w="233"/>
        <w:gridCol w:w="4117"/>
        <w:gridCol w:w="179"/>
        <w:gridCol w:w="1409"/>
        <w:gridCol w:w="171"/>
        <w:gridCol w:w="1299"/>
        <w:gridCol w:w="1060"/>
        <w:gridCol w:w="1191"/>
        <w:gridCol w:w="1753"/>
        <w:gridCol w:w="1453"/>
      </w:tblGrid>
      <w:tr w:rsidR="005E62A9" w:rsidRPr="005E62A9">
        <w:trPr>
          <w:trHeight w:val="53"/>
        </w:trPr>
        <w:tc>
          <w:tcPr>
            <w:tcW w:w="268" w:type="dxa"/>
            <w:tcBorders>
              <w:top w:val="single" w:sz="4" w:space="0" w:color="auto"/>
              <w:left w:val="single" w:sz="4" w:space="0" w:color="auto"/>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lastRenderedPageBreak/>
              <w:t>5</w:t>
            </w:r>
          </w:p>
        </w:tc>
        <w:tc>
          <w:tcPr>
            <w:tcW w:w="4350" w:type="dxa"/>
            <w:gridSpan w:val="2"/>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Techo para servicios personales (q)</w:t>
            </w:r>
          </w:p>
        </w:tc>
        <w:tc>
          <w:tcPr>
            <w:tcW w:w="17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53" w:type="dxa"/>
            <w:tcBorders>
              <w:top w:val="single" w:sz="4" w:space="0" w:color="auto"/>
              <w:left w:val="nil"/>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 xml:space="preserve">a. </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Asignación en el Presupuesto de Egresos</w:t>
            </w:r>
          </w:p>
        </w:tc>
        <w:tc>
          <w:tcPr>
            <w:tcW w:w="179"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Reporte Trim. Formato 6 d)</w:t>
            </w:r>
          </w:p>
        </w:tc>
        <w:tc>
          <w:tcPr>
            <w:tcW w:w="171"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nil"/>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10 y 21 de la LDF</w:t>
            </w:r>
          </w:p>
        </w:tc>
        <w:tc>
          <w:tcPr>
            <w:tcW w:w="14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 xml:space="preserve">b. </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Ejercido</w:t>
            </w:r>
          </w:p>
        </w:tc>
        <w:tc>
          <w:tcPr>
            <w:tcW w:w="179"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Reporte Trim. Formato 6 d)</w:t>
            </w:r>
          </w:p>
        </w:tc>
        <w:tc>
          <w:tcPr>
            <w:tcW w:w="171"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13 fracc. V</w:t>
            </w:r>
            <w:r w:rsidR="00FF49F6">
              <w:rPr>
                <w:rFonts w:ascii="Arial" w:hAnsi="Arial" w:cs="Arial"/>
                <w:sz w:val="12"/>
                <w:szCs w:val="12"/>
                <w:lang w:val="es-MX"/>
              </w:rPr>
              <w:t xml:space="preserve"> </w:t>
            </w:r>
            <w:r w:rsidRPr="005E62A9">
              <w:rPr>
                <w:rFonts w:ascii="Arial" w:hAnsi="Arial" w:cs="Arial"/>
                <w:sz w:val="12"/>
                <w:szCs w:val="12"/>
                <w:lang w:val="es-MX"/>
              </w:rPr>
              <w:t>y 21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6</w:t>
            </w:r>
          </w:p>
        </w:tc>
        <w:tc>
          <w:tcPr>
            <w:tcW w:w="4350" w:type="dxa"/>
            <w:gridSpan w:val="2"/>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 xml:space="preserve">Previsiones de gasto para compromisos de pago derivados de APPs (r) </w:t>
            </w:r>
          </w:p>
        </w:tc>
        <w:tc>
          <w:tcPr>
            <w:tcW w:w="17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40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7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29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p>
        </w:tc>
        <w:tc>
          <w:tcPr>
            <w:tcW w:w="1060"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19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753"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453" w:type="dxa"/>
            <w:tcBorders>
              <w:top w:val="single" w:sz="4" w:space="0" w:color="auto"/>
              <w:left w:val="nil"/>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 xml:space="preserve">a. </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Asignación en el Presupuesto de Egresos</w:t>
            </w:r>
          </w:p>
        </w:tc>
        <w:tc>
          <w:tcPr>
            <w:tcW w:w="179"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Presupuesto de Egresos</w:t>
            </w:r>
          </w:p>
        </w:tc>
        <w:tc>
          <w:tcPr>
            <w:tcW w:w="171"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nil"/>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11 y 21 de la LDF</w:t>
            </w:r>
          </w:p>
        </w:tc>
        <w:tc>
          <w:tcPr>
            <w:tcW w:w="14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7</w:t>
            </w:r>
          </w:p>
        </w:tc>
        <w:tc>
          <w:tcPr>
            <w:tcW w:w="4350" w:type="dxa"/>
            <w:gridSpan w:val="2"/>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Techo de ADEFAS para el ejercicio fiscal (s)</w:t>
            </w:r>
          </w:p>
        </w:tc>
        <w:tc>
          <w:tcPr>
            <w:tcW w:w="17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40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7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29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p>
        </w:tc>
        <w:tc>
          <w:tcPr>
            <w:tcW w:w="1060"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19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753"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c>
          <w:tcPr>
            <w:tcW w:w="1453" w:type="dxa"/>
            <w:tcBorders>
              <w:top w:val="single" w:sz="4" w:space="0" w:color="auto"/>
              <w:left w:val="nil"/>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 xml:space="preserve">a. </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Propuesto</w:t>
            </w:r>
          </w:p>
        </w:tc>
        <w:tc>
          <w:tcPr>
            <w:tcW w:w="179" w:type="dxa"/>
            <w:tcBorders>
              <w:top w:val="nil"/>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Proyecto de Presupuesto de Egresos</w:t>
            </w:r>
          </w:p>
        </w:tc>
        <w:tc>
          <w:tcPr>
            <w:tcW w:w="171"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nil"/>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12 y 20 de la LDF</w:t>
            </w:r>
          </w:p>
        </w:tc>
        <w:tc>
          <w:tcPr>
            <w:tcW w:w="14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 xml:space="preserve">b. </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Aprobado</w:t>
            </w:r>
          </w:p>
        </w:tc>
        <w:tc>
          <w:tcPr>
            <w:tcW w:w="179"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Reporte Trim. Formato 6 a)</w:t>
            </w:r>
          </w:p>
        </w:tc>
        <w:tc>
          <w:tcPr>
            <w:tcW w:w="171"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12 y 20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c.</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Ejercido</w:t>
            </w:r>
          </w:p>
        </w:tc>
        <w:tc>
          <w:tcPr>
            <w:tcW w:w="179"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Cuenta Pública / Formato 6 a)</w:t>
            </w:r>
          </w:p>
        </w:tc>
        <w:tc>
          <w:tcPr>
            <w:tcW w:w="171"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12 y 20 de la LDF</w:t>
            </w:r>
          </w:p>
        </w:tc>
        <w:tc>
          <w:tcPr>
            <w:tcW w:w="14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7676" w:type="dxa"/>
            <w:gridSpan w:val="7"/>
            <w:tcBorders>
              <w:top w:val="single" w:sz="4" w:space="0" w:color="auto"/>
              <w:left w:val="single" w:sz="4" w:space="0" w:color="auto"/>
              <w:bottom w:val="single" w:sz="4" w:space="0" w:color="auto"/>
              <w:right w:val="nil"/>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B. INDICADORES CUALITATIVOS</w:t>
            </w:r>
          </w:p>
        </w:tc>
        <w:tc>
          <w:tcPr>
            <w:tcW w:w="1060" w:type="dxa"/>
            <w:tcBorders>
              <w:top w:val="nil"/>
              <w:left w:val="nil"/>
              <w:bottom w:val="single" w:sz="4" w:space="0" w:color="auto"/>
              <w:right w:val="nil"/>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 </w:t>
            </w:r>
          </w:p>
        </w:tc>
        <w:tc>
          <w:tcPr>
            <w:tcW w:w="1191" w:type="dxa"/>
            <w:tcBorders>
              <w:top w:val="nil"/>
              <w:left w:val="nil"/>
              <w:bottom w:val="single" w:sz="4" w:space="0" w:color="auto"/>
              <w:right w:val="nil"/>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 </w:t>
            </w:r>
          </w:p>
        </w:tc>
        <w:tc>
          <w:tcPr>
            <w:tcW w:w="1753" w:type="dxa"/>
            <w:tcBorders>
              <w:top w:val="nil"/>
              <w:left w:val="nil"/>
              <w:bottom w:val="single" w:sz="4" w:space="0" w:color="auto"/>
              <w:right w:val="nil"/>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 </w:t>
            </w:r>
          </w:p>
        </w:tc>
        <w:tc>
          <w:tcPr>
            <w:tcW w:w="1453" w:type="dxa"/>
            <w:tcBorders>
              <w:top w:val="nil"/>
              <w:left w:val="nil"/>
              <w:bottom w:val="single" w:sz="4" w:space="0" w:color="auto"/>
              <w:right w:val="single" w:sz="4" w:space="0" w:color="auto"/>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1</w:t>
            </w:r>
          </w:p>
        </w:tc>
        <w:tc>
          <w:tcPr>
            <w:tcW w:w="4350" w:type="dxa"/>
            <w:gridSpan w:val="2"/>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Iniciativa de Ley de Ingresos y Proyecto de Presupuesto de Egresos</w:t>
            </w:r>
          </w:p>
        </w:tc>
        <w:tc>
          <w:tcPr>
            <w:tcW w:w="17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71"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53" w:type="dxa"/>
            <w:tcBorders>
              <w:top w:val="nil"/>
              <w:left w:val="nil"/>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a.</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Objetivos anuales, estrategias y metas para el ejercicio fiscal (t)</w:t>
            </w:r>
          </w:p>
        </w:tc>
        <w:tc>
          <w:tcPr>
            <w:tcW w:w="179" w:type="dxa"/>
            <w:tcBorders>
              <w:top w:val="nil"/>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9"/>
                <w:szCs w:val="9"/>
                <w:lang w:val="es-MX"/>
              </w:rPr>
            </w:pPr>
            <w:r w:rsidRPr="005E62A9">
              <w:rPr>
                <w:rFonts w:ascii="Arial" w:hAnsi="Arial" w:cs="Arial"/>
                <w:sz w:val="9"/>
                <w:szCs w:val="9"/>
                <w:lang w:val="es-MX"/>
              </w:rPr>
              <w:t>Iniciativa de Ley de Ingresos y Proyecto de Presupuesto de Egresos</w:t>
            </w:r>
          </w:p>
        </w:tc>
        <w:tc>
          <w:tcPr>
            <w:tcW w:w="171"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nil"/>
              <w:left w:val="nil"/>
              <w:bottom w:val="nil"/>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single" w:sz="4" w:space="0" w:color="auto"/>
              <w:bottom w:val="nil"/>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5 y 18 de la LDF</w:t>
            </w:r>
          </w:p>
        </w:tc>
        <w:tc>
          <w:tcPr>
            <w:tcW w:w="14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b.</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Proyecciones de ejercicios posteriores (u)</w:t>
            </w:r>
          </w:p>
        </w:tc>
        <w:tc>
          <w:tcPr>
            <w:tcW w:w="179" w:type="dxa"/>
            <w:tcBorders>
              <w:top w:val="nil"/>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9"/>
                <w:szCs w:val="9"/>
                <w:lang w:val="es-MX"/>
              </w:rPr>
            </w:pPr>
            <w:r w:rsidRPr="005E62A9">
              <w:rPr>
                <w:rFonts w:ascii="Arial" w:hAnsi="Arial" w:cs="Arial"/>
                <w:sz w:val="9"/>
                <w:szCs w:val="9"/>
                <w:lang w:val="es-MX"/>
              </w:rPr>
              <w:t>Iniciativa de Ley de Ingresos y Proyecto de Presupuesto de Egresos / Formatos 7 a) y b)</w:t>
            </w:r>
          </w:p>
        </w:tc>
        <w:tc>
          <w:tcPr>
            <w:tcW w:w="171"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5 y 18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c.</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Descripción de riesgos relevantes y propuestas de acción para enfrentarlos (v)</w:t>
            </w:r>
          </w:p>
        </w:tc>
        <w:tc>
          <w:tcPr>
            <w:tcW w:w="179" w:type="dxa"/>
            <w:tcBorders>
              <w:top w:val="nil"/>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9"/>
                <w:szCs w:val="9"/>
                <w:lang w:val="es-MX"/>
              </w:rPr>
            </w:pPr>
            <w:r w:rsidRPr="005E62A9">
              <w:rPr>
                <w:rFonts w:ascii="Arial" w:hAnsi="Arial" w:cs="Arial"/>
                <w:sz w:val="9"/>
                <w:szCs w:val="9"/>
                <w:lang w:val="es-MX"/>
              </w:rPr>
              <w:t>Iniciativa de Ley de Ingresos y Proyecto de Presupuesto de Egresos</w:t>
            </w:r>
          </w:p>
        </w:tc>
        <w:tc>
          <w:tcPr>
            <w:tcW w:w="171"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5 y 18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d.</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Resultados de ejercicios fiscales anteriores y el ejercicio fiscal en cuestión (w)</w:t>
            </w:r>
          </w:p>
        </w:tc>
        <w:tc>
          <w:tcPr>
            <w:tcW w:w="179" w:type="dxa"/>
            <w:tcBorders>
              <w:top w:val="nil"/>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9"/>
                <w:szCs w:val="9"/>
                <w:lang w:val="es-MX"/>
              </w:rPr>
            </w:pPr>
            <w:r w:rsidRPr="005E62A9">
              <w:rPr>
                <w:rFonts w:ascii="Arial" w:hAnsi="Arial" w:cs="Arial"/>
                <w:sz w:val="9"/>
                <w:szCs w:val="9"/>
                <w:lang w:val="es-MX"/>
              </w:rPr>
              <w:t>Iniciativa de Ley de Ingresos y Proyecto de Presupuesto de Egresos / Formatos 7 c) y d)</w:t>
            </w:r>
          </w:p>
        </w:tc>
        <w:tc>
          <w:tcPr>
            <w:tcW w:w="171"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5 y 18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e.</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Estudio actuarial de las pensiones de sus trabajadores (x)</w:t>
            </w:r>
          </w:p>
        </w:tc>
        <w:tc>
          <w:tcPr>
            <w:tcW w:w="179" w:type="dxa"/>
            <w:tcBorders>
              <w:top w:val="nil"/>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9"/>
                <w:szCs w:val="9"/>
                <w:lang w:val="es-MX"/>
              </w:rPr>
            </w:pPr>
            <w:r w:rsidRPr="005E62A9">
              <w:rPr>
                <w:rFonts w:ascii="Arial" w:hAnsi="Arial" w:cs="Arial"/>
                <w:sz w:val="9"/>
                <w:szCs w:val="9"/>
                <w:lang w:val="es-MX"/>
              </w:rPr>
              <w:t>Proyecto de Presupuesto de Egresos / Formato 8</w:t>
            </w:r>
          </w:p>
        </w:tc>
        <w:tc>
          <w:tcPr>
            <w:tcW w:w="171"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5 y 18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2</w:t>
            </w:r>
          </w:p>
        </w:tc>
        <w:tc>
          <w:tcPr>
            <w:tcW w:w="4350" w:type="dxa"/>
            <w:gridSpan w:val="2"/>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Balance Presupuestario de Recursos Disponibles, en caso de ser negativo</w:t>
            </w:r>
          </w:p>
        </w:tc>
        <w:tc>
          <w:tcPr>
            <w:tcW w:w="17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0"/>
                <w:szCs w:val="10"/>
                <w:lang w:val="es-MX"/>
              </w:rPr>
            </w:pPr>
            <w:r w:rsidRPr="005E62A9">
              <w:rPr>
                <w:rFonts w:ascii="Arial" w:hAnsi="Arial" w:cs="Arial"/>
                <w:sz w:val="10"/>
                <w:szCs w:val="10"/>
                <w:lang w:val="es-MX"/>
              </w:rPr>
              <w:t> </w:t>
            </w:r>
          </w:p>
        </w:tc>
        <w:tc>
          <w:tcPr>
            <w:tcW w:w="171"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53" w:type="dxa"/>
            <w:tcBorders>
              <w:top w:val="single" w:sz="4" w:space="0" w:color="auto"/>
              <w:left w:val="nil"/>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a.</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Razones excepcionales que justifican el Balance Presupuestario de Recursos Disponibles negativo (y)</w:t>
            </w:r>
          </w:p>
        </w:tc>
        <w:tc>
          <w:tcPr>
            <w:tcW w:w="179" w:type="dxa"/>
            <w:tcBorders>
              <w:top w:val="nil"/>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9"/>
                <w:szCs w:val="9"/>
                <w:lang w:val="es-MX"/>
              </w:rPr>
            </w:pPr>
            <w:r w:rsidRPr="005E62A9">
              <w:rPr>
                <w:rFonts w:ascii="Arial" w:hAnsi="Arial" w:cs="Arial"/>
                <w:sz w:val="9"/>
                <w:szCs w:val="9"/>
                <w:lang w:val="es-MX"/>
              </w:rPr>
              <w:t>Iniciativa de Ley de Ingresos o Proyecto de Presupuesto de Egresos</w:t>
            </w:r>
          </w:p>
        </w:tc>
        <w:tc>
          <w:tcPr>
            <w:tcW w:w="171"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nil"/>
              <w:left w:val="nil"/>
              <w:bottom w:val="nil"/>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single" w:sz="4" w:space="0" w:color="auto"/>
              <w:bottom w:val="nil"/>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6 y 19 de la LDF</w:t>
            </w:r>
          </w:p>
        </w:tc>
        <w:tc>
          <w:tcPr>
            <w:tcW w:w="14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b.</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Fuente de recursos para cubrir el Balance Presupuestario de Recursos Disponibles negativo (z)</w:t>
            </w:r>
          </w:p>
        </w:tc>
        <w:tc>
          <w:tcPr>
            <w:tcW w:w="179" w:type="dxa"/>
            <w:tcBorders>
              <w:top w:val="nil"/>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9"/>
                <w:szCs w:val="9"/>
                <w:lang w:val="es-MX"/>
              </w:rPr>
            </w:pPr>
            <w:r w:rsidRPr="005E62A9">
              <w:rPr>
                <w:rFonts w:ascii="Arial" w:hAnsi="Arial" w:cs="Arial"/>
                <w:sz w:val="9"/>
                <w:szCs w:val="9"/>
                <w:lang w:val="es-MX"/>
              </w:rPr>
              <w:t>Iniciativa de Ley de Ingresos o Proyecto de Presupuesto de Egresos</w:t>
            </w:r>
          </w:p>
        </w:tc>
        <w:tc>
          <w:tcPr>
            <w:tcW w:w="171"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6 y 19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c.</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Número de ejercicios fiscales y acciones necesarias para cubrir el Balance Presupuestario de Recursos Disponibles negativo (aa)</w:t>
            </w:r>
          </w:p>
        </w:tc>
        <w:tc>
          <w:tcPr>
            <w:tcW w:w="179" w:type="dxa"/>
            <w:tcBorders>
              <w:top w:val="nil"/>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9"/>
                <w:szCs w:val="9"/>
                <w:lang w:val="es-MX"/>
              </w:rPr>
            </w:pPr>
            <w:r w:rsidRPr="005E62A9">
              <w:rPr>
                <w:rFonts w:ascii="Arial" w:hAnsi="Arial" w:cs="Arial"/>
                <w:sz w:val="9"/>
                <w:szCs w:val="9"/>
                <w:lang w:val="es-MX"/>
              </w:rPr>
              <w:t>Iniciativa de Ley de Ingresos o Proyecto de Presupuesto de Egresos</w:t>
            </w:r>
          </w:p>
        </w:tc>
        <w:tc>
          <w:tcPr>
            <w:tcW w:w="171"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6 y 19 de la LDF</w:t>
            </w:r>
          </w:p>
        </w:tc>
        <w:tc>
          <w:tcPr>
            <w:tcW w:w="14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single" w:sz="4" w:space="0" w:color="auto"/>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single" w:sz="4" w:space="0" w:color="auto"/>
              <w:left w:val="nil"/>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d.</w:t>
            </w:r>
          </w:p>
        </w:tc>
        <w:tc>
          <w:tcPr>
            <w:tcW w:w="4117" w:type="dxa"/>
            <w:tcBorders>
              <w:top w:val="single" w:sz="4" w:space="0" w:color="auto"/>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Informes Trimestrales sobre el avance de las acciones para recuperar el Balance Presupuestario de Recursos Disponibles (bb)</w:t>
            </w:r>
          </w:p>
        </w:tc>
        <w:tc>
          <w:tcPr>
            <w:tcW w:w="179"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9"/>
                <w:szCs w:val="9"/>
                <w:lang w:val="es-MX"/>
              </w:rPr>
            </w:pPr>
            <w:r w:rsidRPr="005E62A9">
              <w:rPr>
                <w:rFonts w:ascii="Arial" w:hAnsi="Arial" w:cs="Arial"/>
                <w:sz w:val="9"/>
                <w:szCs w:val="9"/>
                <w:lang w:val="es-MX"/>
              </w:rPr>
              <w:t>Reporte Trim. y Cuenta Pública</w:t>
            </w:r>
          </w:p>
        </w:tc>
        <w:tc>
          <w:tcPr>
            <w:tcW w:w="171"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6 y 19 de la LDF</w:t>
            </w:r>
          </w:p>
        </w:tc>
        <w:tc>
          <w:tcPr>
            <w:tcW w:w="14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bl>
    <w:p w:rsidR="00711E8B" w:rsidRPr="00711E8B" w:rsidRDefault="00711E8B">
      <w:pPr>
        <w:rPr>
          <w:sz w:val="2"/>
        </w:rPr>
      </w:pPr>
    </w:p>
    <w:tbl>
      <w:tblPr>
        <w:tblW w:w="13133" w:type="dxa"/>
        <w:tblInd w:w="144" w:type="dxa"/>
        <w:tblLayout w:type="fixed"/>
        <w:tblCellMar>
          <w:left w:w="58" w:type="dxa"/>
          <w:right w:w="58" w:type="dxa"/>
        </w:tblCellMar>
        <w:tblLook w:val="04A0"/>
      </w:tblPr>
      <w:tblGrid>
        <w:gridCol w:w="268"/>
        <w:gridCol w:w="233"/>
        <w:gridCol w:w="4117"/>
        <w:gridCol w:w="179"/>
        <w:gridCol w:w="1409"/>
        <w:gridCol w:w="171"/>
        <w:gridCol w:w="1299"/>
        <w:gridCol w:w="1060"/>
        <w:gridCol w:w="1191"/>
        <w:gridCol w:w="1753"/>
        <w:gridCol w:w="1453"/>
      </w:tblGrid>
      <w:tr w:rsidR="005E62A9" w:rsidRPr="005E62A9">
        <w:trPr>
          <w:trHeight w:val="53"/>
        </w:trPr>
        <w:tc>
          <w:tcPr>
            <w:tcW w:w="268" w:type="dxa"/>
            <w:tcBorders>
              <w:top w:val="single" w:sz="4" w:space="0" w:color="auto"/>
              <w:left w:val="single" w:sz="4" w:space="0" w:color="auto"/>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3</w:t>
            </w:r>
          </w:p>
        </w:tc>
        <w:tc>
          <w:tcPr>
            <w:tcW w:w="4350" w:type="dxa"/>
            <w:gridSpan w:val="2"/>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Servicios Personales</w:t>
            </w:r>
          </w:p>
        </w:tc>
        <w:tc>
          <w:tcPr>
            <w:tcW w:w="17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0"/>
                <w:szCs w:val="10"/>
                <w:lang w:val="es-MX"/>
              </w:rPr>
            </w:pPr>
            <w:r w:rsidRPr="005E62A9">
              <w:rPr>
                <w:rFonts w:ascii="Arial" w:hAnsi="Arial" w:cs="Arial"/>
                <w:sz w:val="10"/>
                <w:szCs w:val="10"/>
                <w:lang w:val="es-MX"/>
              </w:rPr>
              <w:t> </w:t>
            </w:r>
          </w:p>
        </w:tc>
        <w:tc>
          <w:tcPr>
            <w:tcW w:w="17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53" w:type="dxa"/>
            <w:tcBorders>
              <w:top w:val="single" w:sz="4" w:space="0" w:color="auto"/>
              <w:left w:val="nil"/>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 xml:space="preserve">a. </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Remuneraciones de los servidores públicos (cc)</w:t>
            </w:r>
          </w:p>
        </w:tc>
        <w:tc>
          <w:tcPr>
            <w:tcW w:w="179" w:type="dxa"/>
            <w:tcBorders>
              <w:top w:val="nil"/>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9"/>
                <w:szCs w:val="9"/>
                <w:lang w:val="es-MX"/>
              </w:rPr>
            </w:pPr>
            <w:r w:rsidRPr="005E62A9">
              <w:rPr>
                <w:rFonts w:ascii="Arial" w:hAnsi="Arial" w:cs="Arial"/>
                <w:sz w:val="9"/>
                <w:szCs w:val="9"/>
                <w:lang w:val="es-MX"/>
              </w:rPr>
              <w:t>Proyecto de Presupuesto</w:t>
            </w:r>
          </w:p>
        </w:tc>
        <w:tc>
          <w:tcPr>
            <w:tcW w:w="171"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nil"/>
              <w:left w:val="nil"/>
              <w:bottom w:val="nil"/>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single" w:sz="4" w:space="0" w:color="auto"/>
              <w:bottom w:val="nil"/>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10 y 21 de la LDF</w:t>
            </w:r>
          </w:p>
        </w:tc>
        <w:tc>
          <w:tcPr>
            <w:tcW w:w="14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right"/>
              <w:rPr>
                <w:rFonts w:ascii="Arial" w:hAnsi="Arial" w:cs="Arial"/>
                <w:i/>
                <w:iCs/>
                <w:sz w:val="12"/>
                <w:szCs w:val="12"/>
                <w:lang w:val="es-MX"/>
              </w:rPr>
            </w:pPr>
            <w:r w:rsidRPr="005E62A9">
              <w:rPr>
                <w:rFonts w:ascii="Arial" w:hAnsi="Arial" w:cs="Arial"/>
                <w:i/>
                <w:iCs/>
                <w:sz w:val="12"/>
                <w:szCs w:val="12"/>
                <w:lang w:val="es-MX"/>
              </w:rPr>
              <w:t> </w:t>
            </w:r>
          </w:p>
        </w:tc>
        <w:tc>
          <w:tcPr>
            <w:tcW w:w="233"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 xml:space="preserve">b. </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Previsiones salariales y económicas para cubrir incrementos salariales, creación de plazas y otros (dd)</w:t>
            </w:r>
          </w:p>
        </w:tc>
        <w:tc>
          <w:tcPr>
            <w:tcW w:w="179" w:type="dxa"/>
            <w:tcBorders>
              <w:top w:val="nil"/>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9"/>
                <w:szCs w:val="9"/>
                <w:lang w:val="es-MX"/>
              </w:rPr>
            </w:pPr>
            <w:r w:rsidRPr="005E62A9">
              <w:rPr>
                <w:rFonts w:ascii="Arial" w:hAnsi="Arial" w:cs="Arial"/>
                <w:sz w:val="9"/>
                <w:szCs w:val="9"/>
                <w:lang w:val="es-MX"/>
              </w:rPr>
              <w:t>Proyecto de Presupuesto</w:t>
            </w:r>
          </w:p>
        </w:tc>
        <w:tc>
          <w:tcPr>
            <w:tcW w:w="171"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10 y 21 de la LDF</w:t>
            </w:r>
          </w:p>
        </w:tc>
        <w:tc>
          <w:tcPr>
            <w:tcW w:w="14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nil"/>
              <w:right w:val="nil"/>
            </w:tcBorders>
            <w:shd w:val="clear" w:color="auto" w:fill="auto"/>
            <w:noWrap/>
            <w:vAlign w:val="center"/>
          </w:tcPr>
          <w:p w:rsidR="005E62A9" w:rsidRPr="005E62A9" w:rsidRDefault="005E62A9" w:rsidP="005E62A9">
            <w:pPr>
              <w:spacing w:before="40" w:after="40"/>
              <w:jc w:val="both"/>
              <w:rPr>
                <w:rFonts w:ascii="Arial" w:hAnsi="Arial" w:cs="Arial"/>
                <w:sz w:val="12"/>
                <w:szCs w:val="12"/>
                <w:lang w:val="es-MX"/>
              </w:rPr>
            </w:pPr>
            <w:r w:rsidRPr="005E62A9">
              <w:rPr>
                <w:rFonts w:ascii="Arial" w:hAnsi="Arial" w:cs="Arial"/>
                <w:sz w:val="12"/>
                <w:szCs w:val="12"/>
                <w:lang w:val="es-MX"/>
              </w:rPr>
              <w:t> </w:t>
            </w:r>
          </w:p>
        </w:tc>
        <w:tc>
          <w:tcPr>
            <w:tcW w:w="233" w:type="dxa"/>
            <w:tcBorders>
              <w:top w:val="nil"/>
              <w:left w:val="nil"/>
              <w:bottom w:val="nil"/>
              <w:right w:val="nil"/>
            </w:tcBorders>
            <w:shd w:val="clear" w:color="auto" w:fill="auto"/>
            <w:noWrap/>
            <w:vAlign w:val="center"/>
          </w:tcPr>
          <w:p w:rsidR="005E62A9" w:rsidRPr="005E62A9" w:rsidRDefault="005E62A9" w:rsidP="005E62A9">
            <w:pPr>
              <w:spacing w:before="40" w:after="40"/>
              <w:jc w:val="both"/>
              <w:rPr>
                <w:rFonts w:ascii="Arial" w:hAnsi="Arial" w:cs="Arial"/>
                <w:sz w:val="12"/>
                <w:szCs w:val="12"/>
                <w:lang w:val="es-MX"/>
              </w:rPr>
            </w:pPr>
          </w:p>
        </w:tc>
        <w:tc>
          <w:tcPr>
            <w:tcW w:w="4117" w:type="dxa"/>
            <w:tcBorders>
              <w:top w:val="nil"/>
              <w:left w:val="nil"/>
              <w:bottom w:val="nil"/>
              <w:right w:val="nil"/>
            </w:tcBorders>
            <w:shd w:val="clear" w:color="auto" w:fill="auto"/>
            <w:noWrap/>
            <w:vAlign w:val="center"/>
          </w:tcPr>
          <w:p w:rsidR="005E62A9" w:rsidRPr="005E62A9" w:rsidRDefault="005E62A9" w:rsidP="005E62A9">
            <w:pPr>
              <w:spacing w:before="40" w:after="40"/>
              <w:jc w:val="both"/>
              <w:rPr>
                <w:rFonts w:ascii="Arial" w:hAnsi="Arial" w:cs="Arial"/>
                <w:sz w:val="12"/>
                <w:szCs w:val="12"/>
                <w:lang w:val="es-MX"/>
              </w:rPr>
            </w:pPr>
          </w:p>
        </w:tc>
        <w:tc>
          <w:tcPr>
            <w:tcW w:w="179" w:type="dxa"/>
            <w:tcBorders>
              <w:top w:val="nil"/>
              <w:left w:val="nil"/>
              <w:bottom w:val="nil"/>
              <w:right w:val="nil"/>
            </w:tcBorders>
            <w:shd w:val="clear" w:color="auto" w:fill="auto"/>
            <w:noWrap/>
            <w:vAlign w:val="center"/>
          </w:tcPr>
          <w:p w:rsidR="005E62A9" w:rsidRPr="005E62A9" w:rsidRDefault="005E62A9" w:rsidP="005E62A9">
            <w:pPr>
              <w:spacing w:before="40" w:after="40"/>
              <w:jc w:val="both"/>
              <w:rPr>
                <w:rFonts w:ascii="Arial" w:hAnsi="Arial" w:cs="Arial"/>
                <w:sz w:val="12"/>
                <w:szCs w:val="12"/>
                <w:lang w:val="es-MX"/>
              </w:rPr>
            </w:pPr>
          </w:p>
        </w:tc>
        <w:tc>
          <w:tcPr>
            <w:tcW w:w="1409" w:type="dxa"/>
            <w:tcBorders>
              <w:top w:val="nil"/>
              <w:left w:val="nil"/>
              <w:bottom w:val="nil"/>
              <w:right w:val="nil"/>
            </w:tcBorders>
            <w:shd w:val="clear" w:color="auto" w:fill="auto"/>
            <w:noWrap/>
            <w:vAlign w:val="center"/>
          </w:tcPr>
          <w:p w:rsidR="005E62A9" w:rsidRPr="005E62A9" w:rsidRDefault="005E62A9" w:rsidP="005E62A9">
            <w:pPr>
              <w:spacing w:before="40" w:after="40"/>
              <w:jc w:val="both"/>
              <w:rPr>
                <w:rFonts w:ascii="Arial" w:hAnsi="Arial" w:cs="Arial"/>
                <w:sz w:val="12"/>
                <w:szCs w:val="12"/>
                <w:lang w:val="es-MX"/>
              </w:rPr>
            </w:pPr>
          </w:p>
        </w:tc>
        <w:tc>
          <w:tcPr>
            <w:tcW w:w="171" w:type="dxa"/>
            <w:tcBorders>
              <w:top w:val="nil"/>
              <w:left w:val="nil"/>
              <w:bottom w:val="nil"/>
              <w:right w:val="nil"/>
            </w:tcBorders>
            <w:shd w:val="clear" w:color="auto" w:fill="auto"/>
            <w:noWrap/>
            <w:vAlign w:val="center"/>
          </w:tcPr>
          <w:p w:rsidR="005E62A9" w:rsidRPr="005E62A9" w:rsidRDefault="005E62A9" w:rsidP="005E62A9">
            <w:pPr>
              <w:spacing w:before="40" w:after="40"/>
              <w:jc w:val="both"/>
              <w:rPr>
                <w:rFonts w:ascii="Arial" w:hAnsi="Arial" w:cs="Arial"/>
                <w:sz w:val="12"/>
                <w:szCs w:val="12"/>
                <w:lang w:val="es-MX"/>
              </w:rPr>
            </w:pPr>
          </w:p>
        </w:tc>
        <w:tc>
          <w:tcPr>
            <w:tcW w:w="1299" w:type="dxa"/>
            <w:tcBorders>
              <w:top w:val="nil"/>
              <w:left w:val="nil"/>
              <w:bottom w:val="nil"/>
              <w:right w:val="nil"/>
            </w:tcBorders>
            <w:shd w:val="clear" w:color="auto" w:fill="auto"/>
            <w:noWrap/>
            <w:vAlign w:val="center"/>
          </w:tcPr>
          <w:p w:rsidR="005E62A9" w:rsidRPr="005E62A9" w:rsidRDefault="005E62A9" w:rsidP="005E62A9">
            <w:pPr>
              <w:spacing w:before="40" w:after="40"/>
              <w:jc w:val="both"/>
              <w:rPr>
                <w:rFonts w:ascii="Arial" w:hAnsi="Arial" w:cs="Arial"/>
                <w:sz w:val="12"/>
                <w:szCs w:val="12"/>
                <w:lang w:val="es-MX"/>
              </w:rPr>
            </w:pPr>
          </w:p>
        </w:tc>
        <w:tc>
          <w:tcPr>
            <w:tcW w:w="1060" w:type="dxa"/>
            <w:tcBorders>
              <w:top w:val="nil"/>
              <w:left w:val="nil"/>
              <w:bottom w:val="nil"/>
              <w:right w:val="nil"/>
            </w:tcBorders>
            <w:shd w:val="clear" w:color="auto" w:fill="auto"/>
            <w:noWrap/>
            <w:vAlign w:val="center"/>
          </w:tcPr>
          <w:p w:rsidR="005E62A9" w:rsidRPr="005E62A9" w:rsidRDefault="005E62A9" w:rsidP="005E62A9">
            <w:pPr>
              <w:spacing w:before="40" w:after="40"/>
              <w:jc w:val="both"/>
              <w:rPr>
                <w:rFonts w:ascii="Arial" w:hAnsi="Arial" w:cs="Arial"/>
                <w:sz w:val="12"/>
                <w:szCs w:val="12"/>
                <w:lang w:val="es-MX"/>
              </w:rPr>
            </w:pPr>
          </w:p>
        </w:tc>
        <w:tc>
          <w:tcPr>
            <w:tcW w:w="1191" w:type="dxa"/>
            <w:tcBorders>
              <w:top w:val="nil"/>
              <w:left w:val="nil"/>
              <w:bottom w:val="nil"/>
              <w:right w:val="nil"/>
            </w:tcBorders>
            <w:shd w:val="clear" w:color="auto" w:fill="auto"/>
            <w:noWrap/>
            <w:vAlign w:val="center"/>
          </w:tcPr>
          <w:p w:rsidR="005E62A9" w:rsidRPr="005E62A9" w:rsidRDefault="005E62A9" w:rsidP="005E62A9">
            <w:pPr>
              <w:spacing w:before="40" w:after="40"/>
              <w:jc w:val="both"/>
              <w:rPr>
                <w:rFonts w:ascii="Arial" w:hAnsi="Arial" w:cs="Arial"/>
                <w:sz w:val="12"/>
                <w:szCs w:val="12"/>
                <w:lang w:val="es-MX"/>
              </w:rPr>
            </w:pPr>
          </w:p>
        </w:tc>
        <w:tc>
          <w:tcPr>
            <w:tcW w:w="1753" w:type="dxa"/>
            <w:tcBorders>
              <w:top w:val="nil"/>
              <w:left w:val="nil"/>
              <w:bottom w:val="nil"/>
              <w:right w:val="nil"/>
            </w:tcBorders>
            <w:shd w:val="clear" w:color="auto" w:fill="auto"/>
            <w:noWrap/>
            <w:vAlign w:val="center"/>
          </w:tcPr>
          <w:p w:rsidR="005E62A9" w:rsidRPr="005E62A9" w:rsidRDefault="005E62A9" w:rsidP="005E62A9">
            <w:pPr>
              <w:spacing w:before="40" w:after="40"/>
              <w:jc w:val="both"/>
              <w:rPr>
                <w:rFonts w:ascii="Arial" w:hAnsi="Arial" w:cs="Arial"/>
                <w:sz w:val="12"/>
                <w:szCs w:val="12"/>
                <w:lang w:val="es-MX"/>
              </w:rPr>
            </w:pPr>
          </w:p>
        </w:tc>
        <w:tc>
          <w:tcPr>
            <w:tcW w:w="1453" w:type="dxa"/>
            <w:tcBorders>
              <w:top w:val="nil"/>
              <w:left w:val="nil"/>
              <w:bottom w:val="nil"/>
              <w:right w:val="single" w:sz="4" w:space="0" w:color="auto"/>
            </w:tcBorders>
            <w:shd w:val="clear" w:color="auto" w:fill="auto"/>
            <w:noWrap/>
            <w:vAlign w:val="center"/>
          </w:tcPr>
          <w:p w:rsidR="005E62A9" w:rsidRPr="005E62A9" w:rsidRDefault="005E62A9" w:rsidP="005E62A9">
            <w:pPr>
              <w:spacing w:before="40" w:after="40"/>
              <w:jc w:val="both"/>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7676" w:type="dxa"/>
            <w:gridSpan w:val="7"/>
            <w:tcBorders>
              <w:top w:val="single" w:sz="4" w:space="0" w:color="auto"/>
              <w:left w:val="single" w:sz="4" w:space="0" w:color="auto"/>
              <w:bottom w:val="single" w:sz="4" w:space="0" w:color="auto"/>
              <w:right w:val="nil"/>
            </w:tcBorders>
            <w:shd w:val="clear" w:color="000000" w:fill="A6A6A6"/>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INDICADORES DEL EJERCICIO PRESUPUESTARIO</w:t>
            </w:r>
          </w:p>
        </w:tc>
        <w:tc>
          <w:tcPr>
            <w:tcW w:w="1060" w:type="dxa"/>
            <w:tcBorders>
              <w:top w:val="single" w:sz="4" w:space="0" w:color="auto"/>
              <w:left w:val="nil"/>
              <w:bottom w:val="single" w:sz="4" w:space="0" w:color="auto"/>
              <w:right w:val="nil"/>
            </w:tcBorders>
            <w:shd w:val="clear" w:color="000000" w:fill="A6A6A6"/>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1191" w:type="dxa"/>
            <w:tcBorders>
              <w:top w:val="single" w:sz="4" w:space="0" w:color="auto"/>
              <w:left w:val="nil"/>
              <w:bottom w:val="single" w:sz="4" w:space="0" w:color="auto"/>
              <w:right w:val="nil"/>
            </w:tcBorders>
            <w:shd w:val="clear" w:color="000000" w:fill="A6A6A6"/>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1753" w:type="dxa"/>
            <w:tcBorders>
              <w:top w:val="single" w:sz="4" w:space="0" w:color="auto"/>
              <w:left w:val="nil"/>
              <w:bottom w:val="single" w:sz="4" w:space="0" w:color="auto"/>
              <w:right w:val="nil"/>
            </w:tcBorders>
            <w:shd w:val="clear" w:color="000000" w:fill="A6A6A6"/>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1453" w:type="dxa"/>
            <w:tcBorders>
              <w:top w:val="single" w:sz="4" w:space="0" w:color="auto"/>
              <w:left w:val="nil"/>
              <w:bottom w:val="single" w:sz="4" w:space="0" w:color="auto"/>
              <w:right w:val="single" w:sz="4" w:space="0" w:color="auto"/>
            </w:tcBorders>
            <w:shd w:val="clear" w:color="000000" w:fill="A6A6A6"/>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r>
      <w:tr w:rsidR="005E62A9" w:rsidRPr="005E62A9">
        <w:trPr>
          <w:trHeight w:val="53"/>
        </w:trPr>
        <w:tc>
          <w:tcPr>
            <w:tcW w:w="7676" w:type="dxa"/>
            <w:gridSpan w:val="7"/>
            <w:tcBorders>
              <w:top w:val="nil"/>
              <w:left w:val="single" w:sz="4" w:space="0" w:color="auto"/>
              <w:bottom w:val="single" w:sz="4" w:space="0" w:color="auto"/>
              <w:right w:val="nil"/>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A. INDICADORES CUANTITATIVOS</w:t>
            </w:r>
          </w:p>
        </w:tc>
        <w:tc>
          <w:tcPr>
            <w:tcW w:w="1060" w:type="dxa"/>
            <w:tcBorders>
              <w:top w:val="nil"/>
              <w:left w:val="nil"/>
              <w:bottom w:val="single" w:sz="4" w:space="0" w:color="auto"/>
              <w:right w:val="nil"/>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 </w:t>
            </w:r>
          </w:p>
        </w:tc>
        <w:tc>
          <w:tcPr>
            <w:tcW w:w="1191" w:type="dxa"/>
            <w:tcBorders>
              <w:top w:val="nil"/>
              <w:left w:val="nil"/>
              <w:bottom w:val="single" w:sz="4" w:space="0" w:color="auto"/>
              <w:right w:val="nil"/>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 </w:t>
            </w:r>
          </w:p>
        </w:tc>
        <w:tc>
          <w:tcPr>
            <w:tcW w:w="1753" w:type="dxa"/>
            <w:tcBorders>
              <w:top w:val="nil"/>
              <w:left w:val="nil"/>
              <w:bottom w:val="single" w:sz="4" w:space="0" w:color="auto"/>
              <w:right w:val="nil"/>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 </w:t>
            </w:r>
          </w:p>
        </w:tc>
        <w:tc>
          <w:tcPr>
            <w:tcW w:w="1453" w:type="dxa"/>
            <w:tcBorders>
              <w:top w:val="nil"/>
              <w:left w:val="nil"/>
              <w:bottom w:val="single" w:sz="4" w:space="0" w:color="auto"/>
              <w:right w:val="single" w:sz="4" w:space="0" w:color="auto"/>
            </w:tcBorders>
            <w:shd w:val="clear" w:color="000000" w:fill="D9D9D9"/>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1</w:t>
            </w:r>
          </w:p>
        </w:tc>
        <w:tc>
          <w:tcPr>
            <w:tcW w:w="4350" w:type="dxa"/>
            <w:gridSpan w:val="2"/>
            <w:tcBorders>
              <w:top w:val="single" w:sz="4" w:space="0" w:color="auto"/>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b/>
                <w:bCs/>
                <w:sz w:val="12"/>
                <w:szCs w:val="12"/>
                <w:lang w:val="es-MX"/>
              </w:rPr>
            </w:pPr>
            <w:r w:rsidRPr="005E62A9">
              <w:rPr>
                <w:rFonts w:ascii="Arial" w:hAnsi="Arial" w:cs="Arial"/>
                <w:b/>
                <w:bCs/>
                <w:sz w:val="12"/>
                <w:szCs w:val="12"/>
                <w:lang w:val="es-MX"/>
              </w:rPr>
              <w:t>Ingresos Excedentes derivados de Ingresos de Libre Disposición</w:t>
            </w:r>
          </w:p>
        </w:tc>
        <w:tc>
          <w:tcPr>
            <w:tcW w:w="17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71"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nil"/>
              <w:left w:val="nil"/>
              <w:bottom w:val="single" w:sz="4" w:space="0" w:color="auto"/>
              <w:right w:val="nil"/>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53" w:type="dxa"/>
            <w:tcBorders>
              <w:top w:val="nil"/>
              <w:left w:val="nil"/>
              <w:bottom w:val="single" w:sz="4" w:space="0" w:color="auto"/>
              <w:right w:val="single" w:sz="4" w:space="0" w:color="auto"/>
            </w:tcBorders>
            <w:shd w:val="clear" w:color="000000" w:fill="F2F2F2"/>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a.</w:t>
            </w:r>
          </w:p>
        </w:tc>
        <w:tc>
          <w:tcPr>
            <w:tcW w:w="4117" w:type="dxa"/>
            <w:tcBorders>
              <w:top w:val="nil"/>
              <w:left w:val="nil"/>
              <w:bottom w:val="single" w:sz="4" w:space="0" w:color="auto"/>
              <w:right w:val="nil"/>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Monto de Ingresos Excedentes derivados de ILD (ee)</w:t>
            </w:r>
          </w:p>
        </w:tc>
        <w:tc>
          <w:tcPr>
            <w:tcW w:w="179"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r w:rsidRPr="005E62A9">
              <w:rPr>
                <w:rFonts w:ascii="Arial" w:hAnsi="Arial" w:cs="Arial"/>
                <w:sz w:val="10"/>
                <w:szCs w:val="10"/>
                <w:lang w:val="es-MX"/>
              </w:rPr>
              <w:t xml:space="preserve">Cuenta Pública / Formato 5 </w:t>
            </w:r>
          </w:p>
        </w:tc>
        <w:tc>
          <w:tcPr>
            <w:tcW w:w="171"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nil"/>
              <w:left w:val="nil"/>
              <w:bottom w:val="nil"/>
              <w:right w:val="nil"/>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single" w:sz="4" w:space="0" w:color="auto"/>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14 y 21 de la LDF</w:t>
            </w:r>
          </w:p>
        </w:tc>
        <w:tc>
          <w:tcPr>
            <w:tcW w:w="1453" w:type="dxa"/>
            <w:tcBorders>
              <w:top w:val="nil"/>
              <w:left w:val="nil"/>
              <w:bottom w:val="nil"/>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FF49F6">
            <w:pPr>
              <w:spacing w:before="40" w:after="6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FF49F6">
            <w:pPr>
              <w:spacing w:before="40" w:after="60"/>
              <w:jc w:val="center"/>
              <w:rPr>
                <w:rFonts w:ascii="Arial" w:hAnsi="Arial" w:cs="Arial"/>
                <w:i/>
                <w:iCs/>
                <w:sz w:val="12"/>
                <w:szCs w:val="12"/>
                <w:lang w:val="es-MX"/>
              </w:rPr>
            </w:pPr>
            <w:r w:rsidRPr="005E62A9">
              <w:rPr>
                <w:rFonts w:ascii="Arial" w:hAnsi="Arial" w:cs="Arial"/>
                <w:i/>
                <w:iCs/>
                <w:sz w:val="12"/>
                <w:szCs w:val="12"/>
                <w:lang w:val="es-MX"/>
              </w:rPr>
              <w:t>b.</w:t>
            </w:r>
          </w:p>
        </w:tc>
        <w:tc>
          <w:tcPr>
            <w:tcW w:w="4117" w:type="dxa"/>
            <w:tcBorders>
              <w:top w:val="nil"/>
              <w:left w:val="nil"/>
              <w:bottom w:val="single" w:sz="4" w:space="0" w:color="auto"/>
              <w:right w:val="nil"/>
            </w:tcBorders>
            <w:shd w:val="clear" w:color="auto" w:fill="auto"/>
            <w:vAlign w:val="center"/>
          </w:tcPr>
          <w:p w:rsidR="005E62A9" w:rsidRPr="005E62A9" w:rsidRDefault="005E62A9" w:rsidP="00FF49F6">
            <w:pPr>
              <w:spacing w:before="40" w:after="60"/>
              <w:rPr>
                <w:rFonts w:ascii="Arial" w:hAnsi="Arial" w:cs="Arial"/>
                <w:i/>
                <w:iCs/>
                <w:sz w:val="12"/>
                <w:szCs w:val="12"/>
                <w:lang w:val="es-MX"/>
              </w:rPr>
            </w:pPr>
            <w:r w:rsidRPr="005E62A9">
              <w:rPr>
                <w:rFonts w:ascii="Arial" w:hAnsi="Arial" w:cs="Arial"/>
                <w:i/>
                <w:iCs/>
                <w:sz w:val="12"/>
                <w:szCs w:val="12"/>
                <w:lang w:val="es-MX"/>
              </w:rPr>
              <w:t xml:space="preserve">Monto de Ingresos Excedentes derivados de ILD destinados al fin del </w:t>
            </w:r>
            <w:r w:rsidRPr="005E62A9">
              <w:rPr>
                <w:rFonts w:ascii="Arial" w:hAnsi="Arial" w:cs="Arial"/>
                <w:i/>
                <w:iCs/>
                <w:sz w:val="12"/>
                <w:szCs w:val="12"/>
                <w:lang w:val="es-MX"/>
              </w:rPr>
              <w:lastRenderedPageBreak/>
              <w:t>A.14, fracción I de la LDF (ff)</w:t>
            </w:r>
          </w:p>
        </w:tc>
        <w:tc>
          <w:tcPr>
            <w:tcW w:w="179"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lastRenderedPageBreak/>
              <w:t> </w:t>
            </w:r>
          </w:p>
        </w:tc>
        <w:tc>
          <w:tcPr>
            <w:tcW w:w="1409"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0"/>
                <w:szCs w:val="10"/>
                <w:lang w:val="es-MX"/>
              </w:rPr>
            </w:pPr>
            <w:r w:rsidRPr="005E62A9">
              <w:rPr>
                <w:rFonts w:ascii="Arial" w:hAnsi="Arial" w:cs="Arial"/>
                <w:sz w:val="10"/>
                <w:szCs w:val="10"/>
                <w:lang w:val="es-MX"/>
              </w:rPr>
              <w:t>Cuenta Pública</w:t>
            </w:r>
          </w:p>
        </w:tc>
        <w:tc>
          <w:tcPr>
            <w:tcW w:w="171"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Art. 14 y 21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FF49F6">
            <w:pPr>
              <w:spacing w:before="40" w:after="60"/>
              <w:jc w:val="center"/>
              <w:rPr>
                <w:rFonts w:ascii="Arial" w:hAnsi="Arial" w:cs="Arial"/>
                <w:b/>
                <w:bCs/>
                <w:sz w:val="12"/>
                <w:szCs w:val="12"/>
                <w:lang w:val="es-MX"/>
              </w:rPr>
            </w:pPr>
            <w:r w:rsidRPr="005E62A9">
              <w:rPr>
                <w:rFonts w:ascii="Arial" w:hAnsi="Arial" w:cs="Arial"/>
                <w:b/>
                <w:bCs/>
                <w:sz w:val="12"/>
                <w:szCs w:val="12"/>
                <w:lang w:val="es-MX"/>
              </w:rPr>
              <w:lastRenderedPageBreak/>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FF49F6">
            <w:pPr>
              <w:spacing w:before="40" w:after="60"/>
              <w:jc w:val="center"/>
              <w:rPr>
                <w:rFonts w:ascii="Arial" w:hAnsi="Arial" w:cs="Arial"/>
                <w:i/>
                <w:iCs/>
                <w:sz w:val="12"/>
                <w:szCs w:val="12"/>
                <w:lang w:val="es-MX"/>
              </w:rPr>
            </w:pPr>
            <w:r w:rsidRPr="005E62A9">
              <w:rPr>
                <w:rFonts w:ascii="Arial" w:hAnsi="Arial" w:cs="Arial"/>
                <w:i/>
                <w:iCs/>
                <w:sz w:val="12"/>
                <w:szCs w:val="12"/>
                <w:lang w:val="es-MX"/>
              </w:rPr>
              <w:t>c.</w:t>
            </w:r>
          </w:p>
        </w:tc>
        <w:tc>
          <w:tcPr>
            <w:tcW w:w="4117" w:type="dxa"/>
            <w:tcBorders>
              <w:top w:val="nil"/>
              <w:left w:val="nil"/>
              <w:bottom w:val="single" w:sz="4" w:space="0" w:color="auto"/>
              <w:right w:val="nil"/>
            </w:tcBorders>
            <w:shd w:val="clear" w:color="auto" w:fill="auto"/>
            <w:vAlign w:val="center"/>
          </w:tcPr>
          <w:p w:rsidR="005E62A9" w:rsidRPr="005E62A9" w:rsidRDefault="005E62A9" w:rsidP="00FF49F6">
            <w:pPr>
              <w:spacing w:before="40" w:after="60"/>
              <w:rPr>
                <w:rFonts w:ascii="Arial" w:hAnsi="Arial" w:cs="Arial"/>
                <w:i/>
                <w:iCs/>
                <w:sz w:val="12"/>
                <w:szCs w:val="12"/>
                <w:lang w:val="es-MX"/>
              </w:rPr>
            </w:pPr>
            <w:r w:rsidRPr="005E62A9">
              <w:rPr>
                <w:rFonts w:ascii="Arial" w:hAnsi="Arial" w:cs="Arial"/>
                <w:i/>
                <w:iCs/>
                <w:sz w:val="12"/>
                <w:szCs w:val="12"/>
                <w:lang w:val="es-MX"/>
              </w:rPr>
              <w:t>Monto de Ingresos Excedentes derivados de ILD destinados al fin del A.14, fracción II, a) de la LDF (gg)</w:t>
            </w:r>
          </w:p>
        </w:tc>
        <w:tc>
          <w:tcPr>
            <w:tcW w:w="179"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0"/>
                <w:szCs w:val="10"/>
                <w:lang w:val="es-MX"/>
              </w:rPr>
            </w:pPr>
            <w:r w:rsidRPr="005E62A9">
              <w:rPr>
                <w:rFonts w:ascii="Arial" w:hAnsi="Arial" w:cs="Arial"/>
                <w:sz w:val="10"/>
                <w:szCs w:val="10"/>
                <w:lang w:val="es-MX"/>
              </w:rPr>
              <w:t>Cuenta Pública</w:t>
            </w:r>
          </w:p>
        </w:tc>
        <w:tc>
          <w:tcPr>
            <w:tcW w:w="171"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Art. 14 y 21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FF49F6">
            <w:pPr>
              <w:spacing w:before="40" w:after="6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FF49F6">
            <w:pPr>
              <w:spacing w:before="40" w:after="60"/>
              <w:jc w:val="center"/>
              <w:rPr>
                <w:rFonts w:ascii="Arial" w:hAnsi="Arial" w:cs="Arial"/>
                <w:i/>
                <w:iCs/>
                <w:sz w:val="12"/>
                <w:szCs w:val="12"/>
                <w:lang w:val="es-MX"/>
              </w:rPr>
            </w:pPr>
            <w:r w:rsidRPr="005E62A9">
              <w:rPr>
                <w:rFonts w:ascii="Arial" w:hAnsi="Arial" w:cs="Arial"/>
                <w:i/>
                <w:iCs/>
                <w:sz w:val="12"/>
                <w:szCs w:val="12"/>
                <w:lang w:val="es-MX"/>
              </w:rPr>
              <w:t>d.</w:t>
            </w:r>
          </w:p>
        </w:tc>
        <w:tc>
          <w:tcPr>
            <w:tcW w:w="4117" w:type="dxa"/>
            <w:tcBorders>
              <w:top w:val="nil"/>
              <w:left w:val="nil"/>
              <w:bottom w:val="single" w:sz="4" w:space="0" w:color="auto"/>
              <w:right w:val="nil"/>
            </w:tcBorders>
            <w:shd w:val="clear" w:color="auto" w:fill="auto"/>
            <w:vAlign w:val="center"/>
          </w:tcPr>
          <w:p w:rsidR="005E62A9" w:rsidRPr="005E62A9" w:rsidRDefault="005E62A9" w:rsidP="00FF49F6">
            <w:pPr>
              <w:spacing w:before="40" w:after="60"/>
              <w:rPr>
                <w:rFonts w:ascii="Arial" w:hAnsi="Arial" w:cs="Arial"/>
                <w:i/>
                <w:iCs/>
                <w:sz w:val="12"/>
                <w:szCs w:val="12"/>
                <w:lang w:val="es-MX"/>
              </w:rPr>
            </w:pPr>
            <w:r w:rsidRPr="005E62A9">
              <w:rPr>
                <w:rFonts w:ascii="Arial" w:hAnsi="Arial" w:cs="Arial"/>
                <w:i/>
                <w:iCs/>
                <w:sz w:val="12"/>
                <w:szCs w:val="12"/>
                <w:lang w:val="es-MX"/>
              </w:rPr>
              <w:t>Monto de Ingresos Excedentes derivados de ILD destinados al fin del A.14, fracción II, b) de la LDF (hh)</w:t>
            </w:r>
          </w:p>
        </w:tc>
        <w:tc>
          <w:tcPr>
            <w:tcW w:w="179"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0"/>
                <w:szCs w:val="10"/>
                <w:lang w:val="es-MX"/>
              </w:rPr>
            </w:pPr>
            <w:r w:rsidRPr="005E62A9">
              <w:rPr>
                <w:rFonts w:ascii="Arial" w:hAnsi="Arial" w:cs="Arial"/>
                <w:sz w:val="10"/>
                <w:szCs w:val="10"/>
                <w:lang w:val="es-MX"/>
              </w:rPr>
              <w:t>Cuenta Pública</w:t>
            </w:r>
          </w:p>
        </w:tc>
        <w:tc>
          <w:tcPr>
            <w:tcW w:w="171"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Art. 14 y 21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FF49F6">
            <w:pPr>
              <w:spacing w:before="40" w:after="6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nil"/>
              <w:left w:val="nil"/>
              <w:bottom w:val="single" w:sz="4" w:space="0" w:color="auto"/>
              <w:right w:val="nil"/>
            </w:tcBorders>
            <w:shd w:val="clear" w:color="auto" w:fill="auto"/>
            <w:noWrap/>
            <w:vAlign w:val="center"/>
          </w:tcPr>
          <w:p w:rsidR="005E62A9" w:rsidRPr="005E62A9" w:rsidRDefault="005E62A9" w:rsidP="00FF49F6">
            <w:pPr>
              <w:spacing w:before="40" w:after="60"/>
              <w:jc w:val="center"/>
              <w:rPr>
                <w:rFonts w:ascii="Arial" w:hAnsi="Arial" w:cs="Arial"/>
                <w:i/>
                <w:iCs/>
                <w:sz w:val="12"/>
                <w:szCs w:val="12"/>
                <w:lang w:val="es-MX"/>
              </w:rPr>
            </w:pPr>
            <w:r w:rsidRPr="005E62A9">
              <w:rPr>
                <w:rFonts w:ascii="Arial" w:hAnsi="Arial" w:cs="Arial"/>
                <w:i/>
                <w:iCs/>
                <w:sz w:val="12"/>
                <w:szCs w:val="12"/>
                <w:lang w:val="es-MX"/>
              </w:rPr>
              <w:t>e.</w:t>
            </w:r>
          </w:p>
        </w:tc>
        <w:tc>
          <w:tcPr>
            <w:tcW w:w="4117" w:type="dxa"/>
            <w:tcBorders>
              <w:top w:val="nil"/>
              <w:left w:val="nil"/>
              <w:bottom w:val="single" w:sz="4" w:space="0" w:color="auto"/>
              <w:right w:val="nil"/>
            </w:tcBorders>
            <w:shd w:val="clear" w:color="auto" w:fill="auto"/>
            <w:vAlign w:val="center"/>
          </w:tcPr>
          <w:p w:rsidR="005E62A9" w:rsidRPr="005E62A9" w:rsidRDefault="005E62A9" w:rsidP="00FF49F6">
            <w:pPr>
              <w:spacing w:before="40" w:after="60"/>
              <w:rPr>
                <w:rFonts w:ascii="Arial" w:hAnsi="Arial" w:cs="Arial"/>
                <w:i/>
                <w:iCs/>
                <w:sz w:val="12"/>
                <w:szCs w:val="12"/>
                <w:lang w:val="es-MX"/>
              </w:rPr>
            </w:pPr>
            <w:r w:rsidRPr="005E62A9">
              <w:rPr>
                <w:rFonts w:ascii="Arial" w:hAnsi="Arial" w:cs="Arial"/>
                <w:i/>
                <w:iCs/>
                <w:sz w:val="12"/>
                <w:szCs w:val="12"/>
                <w:lang w:val="es-MX"/>
              </w:rPr>
              <w:t>Monto de Ingresos Excedentes derivados de ILD destinados al fin del artículo noveno transitorio de la LDF (ii)</w:t>
            </w:r>
          </w:p>
        </w:tc>
        <w:tc>
          <w:tcPr>
            <w:tcW w:w="179"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0"/>
                <w:szCs w:val="10"/>
                <w:lang w:val="es-MX"/>
              </w:rPr>
            </w:pPr>
            <w:r w:rsidRPr="005E62A9">
              <w:rPr>
                <w:rFonts w:ascii="Arial" w:hAnsi="Arial" w:cs="Arial"/>
                <w:sz w:val="10"/>
                <w:szCs w:val="10"/>
                <w:lang w:val="es-MX"/>
              </w:rPr>
              <w:t> </w:t>
            </w:r>
          </w:p>
        </w:tc>
        <w:tc>
          <w:tcPr>
            <w:tcW w:w="171"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FF49F6">
            <w:pPr>
              <w:spacing w:before="40" w:after="6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single" w:sz="4" w:space="0" w:color="auto"/>
              <w:right w:val="nil"/>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Art. Noveno Transitorio de la LDF</w:t>
            </w:r>
          </w:p>
        </w:tc>
        <w:tc>
          <w:tcPr>
            <w:tcW w:w="14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7676" w:type="dxa"/>
            <w:gridSpan w:val="7"/>
            <w:tcBorders>
              <w:top w:val="nil"/>
              <w:left w:val="single" w:sz="4" w:space="0" w:color="auto"/>
              <w:bottom w:val="single" w:sz="4" w:space="0" w:color="auto"/>
              <w:right w:val="nil"/>
            </w:tcBorders>
            <w:shd w:val="clear" w:color="000000" w:fill="D9D9D9"/>
            <w:vAlign w:val="center"/>
          </w:tcPr>
          <w:p w:rsidR="005E62A9" w:rsidRPr="005E62A9" w:rsidRDefault="005E62A9" w:rsidP="00FF49F6">
            <w:pPr>
              <w:spacing w:before="40" w:after="60"/>
              <w:rPr>
                <w:rFonts w:ascii="Arial" w:hAnsi="Arial" w:cs="Arial"/>
                <w:b/>
                <w:bCs/>
                <w:sz w:val="12"/>
                <w:szCs w:val="12"/>
                <w:lang w:val="es-MX"/>
              </w:rPr>
            </w:pPr>
            <w:r w:rsidRPr="005E62A9">
              <w:rPr>
                <w:rFonts w:ascii="Arial" w:hAnsi="Arial" w:cs="Arial"/>
                <w:b/>
                <w:bCs/>
                <w:sz w:val="12"/>
                <w:szCs w:val="12"/>
                <w:lang w:val="es-MX"/>
              </w:rPr>
              <w:t>B. INDICADORES CUALITATIVOS</w:t>
            </w:r>
          </w:p>
        </w:tc>
        <w:tc>
          <w:tcPr>
            <w:tcW w:w="1060" w:type="dxa"/>
            <w:tcBorders>
              <w:top w:val="nil"/>
              <w:left w:val="nil"/>
              <w:bottom w:val="single" w:sz="4" w:space="0" w:color="auto"/>
              <w:right w:val="nil"/>
            </w:tcBorders>
            <w:shd w:val="clear" w:color="000000" w:fill="D9D9D9"/>
            <w:vAlign w:val="center"/>
          </w:tcPr>
          <w:p w:rsidR="005E62A9" w:rsidRPr="005E62A9" w:rsidRDefault="005E62A9" w:rsidP="00FF49F6">
            <w:pPr>
              <w:spacing w:before="40" w:after="60"/>
              <w:rPr>
                <w:rFonts w:ascii="Arial" w:hAnsi="Arial" w:cs="Arial"/>
                <w:b/>
                <w:bCs/>
                <w:sz w:val="12"/>
                <w:szCs w:val="12"/>
                <w:lang w:val="es-MX"/>
              </w:rPr>
            </w:pPr>
            <w:r w:rsidRPr="005E62A9">
              <w:rPr>
                <w:rFonts w:ascii="Arial" w:hAnsi="Arial" w:cs="Arial"/>
                <w:b/>
                <w:bCs/>
                <w:sz w:val="12"/>
                <w:szCs w:val="12"/>
                <w:lang w:val="es-MX"/>
              </w:rPr>
              <w:t> </w:t>
            </w:r>
          </w:p>
        </w:tc>
        <w:tc>
          <w:tcPr>
            <w:tcW w:w="1191" w:type="dxa"/>
            <w:tcBorders>
              <w:top w:val="nil"/>
              <w:left w:val="nil"/>
              <w:bottom w:val="single" w:sz="4" w:space="0" w:color="auto"/>
              <w:right w:val="nil"/>
            </w:tcBorders>
            <w:shd w:val="clear" w:color="000000" w:fill="D9D9D9"/>
            <w:vAlign w:val="center"/>
          </w:tcPr>
          <w:p w:rsidR="005E62A9" w:rsidRPr="005E62A9" w:rsidRDefault="005E62A9" w:rsidP="00FF49F6">
            <w:pPr>
              <w:spacing w:before="40" w:after="60"/>
              <w:rPr>
                <w:rFonts w:ascii="Arial" w:hAnsi="Arial" w:cs="Arial"/>
                <w:b/>
                <w:bCs/>
                <w:sz w:val="12"/>
                <w:szCs w:val="12"/>
                <w:lang w:val="es-MX"/>
              </w:rPr>
            </w:pPr>
            <w:r w:rsidRPr="005E62A9">
              <w:rPr>
                <w:rFonts w:ascii="Arial" w:hAnsi="Arial" w:cs="Arial"/>
                <w:b/>
                <w:bCs/>
                <w:sz w:val="12"/>
                <w:szCs w:val="12"/>
                <w:lang w:val="es-MX"/>
              </w:rPr>
              <w:t> </w:t>
            </w:r>
          </w:p>
        </w:tc>
        <w:tc>
          <w:tcPr>
            <w:tcW w:w="1753" w:type="dxa"/>
            <w:tcBorders>
              <w:top w:val="nil"/>
              <w:left w:val="nil"/>
              <w:bottom w:val="single" w:sz="4" w:space="0" w:color="auto"/>
              <w:right w:val="nil"/>
            </w:tcBorders>
            <w:shd w:val="clear" w:color="000000" w:fill="D9D9D9"/>
            <w:vAlign w:val="center"/>
          </w:tcPr>
          <w:p w:rsidR="005E62A9" w:rsidRPr="005E62A9" w:rsidRDefault="005E62A9" w:rsidP="00FF49F6">
            <w:pPr>
              <w:spacing w:before="40" w:after="60"/>
              <w:rPr>
                <w:rFonts w:ascii="Arial" w:hAnsi="Arial" w:cs="Arial"/>
                <w:b/>
                <w:bCs/>
                <w:sz w:val="12"/>
                <w:szCs w:val="12"/>
                <w:lang w:val="es-MX"/>
              </w:rPr>
            </w:pPr>
            <w:r w:rsidRPr="005E62A9">
              <w:rPr>
                <w:rFonts w:ascii="Arial" w:hAnsi="Arial" w:cs="Arial"/>
                <w:b/>
                <w:bCs/>
                <w:sz w:val="12"/>
                <w:szCs w:val="12"/>
                <w:lang w:val="es-MX"/>
              </w:rPr>
              <w:t> </w:t>
            </w:r>
          </w:p>
        </w:tc>
        <w:tc>
          <w:tcPr>
            <w:tcW w:w="1453" w:type="dxa"/>
            <w:tcBorders>
              <w:top w:val="nil"/>
              <w:left w:val="nil"/>
              <w:bottom w:val="single" w:sz="4" w:space="0" w:color="auto"/>
              <w:right w:val="single" w:sz="4" w:space="0" w:color="auto"/>
            </w:tcBorders>
            <w:shd w:val="clear" w:color="000000" w:fill="D9D9D9"/>
            <w:vAlign w:val="center"/>
          </w:tcPr>
          <w:p w:rsidR="005E62A9" w:rsidRPr="005E62A9" w:rsidRDefault="005E62A9" w:rsidP="00FF49F6">
            <w:pPr>
              <w:spacing w:before="40" w:after="60"/>
              <w:rPr>
                <w:rFonts w:ascii="Arial" w:hAnsi="Arial" w:cs="Arial"/>
                <w:b/>
                <w:bCs/>
                <w:sz w:val="12"/>
                <w:szCs w:val="12"/>
                <w:lang w:val="es-MX"/>
              </w:rPr>
            </w:pPr>
            <w:r w:rsidRPr="005E62A9">
              <w:rPr>
                <w:rFonts w:ascii="Arial" w:hAnsi="Arial" w:cs="Arial"/>
                <w:b/>
                <w:bCs/>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FF49F6">
            <w:pPr>
              <w:spacing w:before="40" w:after="60"/>
              <w:jc w:val="center"/>
              <w:rPr>
                <w:rFonts w:ascii="Arial" w:hAnsi="Arial" w:cs="Arial"/>
                <w:b/>
                <w:bCs/>
                <w:sz w:val="12"/>
                <w:szCs w:val="12"/>
                <w:lang w:val="es-MX"/>
              </w:rPr>
            </w:pPr>
            <w:r w:rsidRPr="005E62A9">
              <w:rPr>
                <w:rFonts w:ascii="Arial" w:hAnsi="Arial" w:cs="Arial"/>
                <w:b/>
                <w:bCs/>
                <w:sz w:val="12"/>
                <w:szCs w:val="12"/>
                <w:lang w:val="es-MX"/>
              </w:rPr>
              <w:t>1</w:t>
            </w:r>
          </w:p>
        </w:tc>
        <w:tc>
          <w:tcPr>
            <w:tcW w:w="4350" w:type="dxa"/>
            <w:gridSpan w:val="2"/>
            <w:tcBorders>
              <w:top w:val="single" w:sz="4" w:space="0" w:color="auto"/>
              <w:left w:val="nil"/>
              <w:bottom w:val="single" w:sz="4" w:space="0" w:color="auto"/>
              <w:right w:val="single" w:sz="4" w:space="0" w:color="000000"/>
            </w:tcBorders>
            <w:shd w:val="clear" w:color="auto" w:fill="auto"/>
            <w:vAlign w:val="center"/>
          </w:tcPr>
          <w:p w:rsidR="005E62A9" w:rsidRPr="005E62A9" w:rsidRDefault="005E62A9" w:rsidP="00FF49F6">
            <w:pPr>
              <w:spacing w:before="40" w:after="60"/>
              <w:rPr>
                <w:rFonts w:ascii="Arial" w:hAnsi="Arial" w:cs="Arial"/>
                <w:b/>
                <w:bCs/>
                <w:sz w:val="12"/>
                <w:szCs w:val="12"/>
                <w:lang w:val="es-MX"/>
              </w:rPr>
            </w:pPr>
            <w:r w:rsidRPr="005E62A9">
              <w:rPr>
                <w:rFonts w:ascii="Arial" w:hAnsi="Arial" w:cs="Arial"/>
                <w:b/>
                <w:bCs/>
                <w:sz w:val="12"/>
                <w:szCs w:val="12"/>
                <w:lang w:val="es-MX"/>
              </w:rPr>
              <w:t>Análisis Costo-Beneficio para programas o proyectos de inversión mayores a 10 millones de UDIS (jj)</w:t>
            </w:r>
          </w:p>
        </w:tc>
        <w:tc>
          <w:tcPr>
            <w:tcW w:w="179" w:type="dxa"/>
            <w:tcBorders>
              <w:top w:val="nil"/>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nil"/>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9"/>
                <w:szCs w:val="9"/>
                <w:lang w:val="es-MX"/>
              </w:rPr>
            </w:pPr>
            <w:r w:rsidRPr="005E62A9">
              <w:rPr>
                <w:rFonts w:ascii="Arial" w:hAnsi="Arial" w:cs="Arial"/>
                <w:sz w:val="9"/>
                <w:szCs w:val="9"/>
                <w:lang w:val="es-MX"/>
              </w:rPr>
              <w:t>Página de internet de la Secretaría de Finanzas o Tesorería Municipal</w:t>
            </w:r>
          </w:p>
        </w:tc>
        <w:tc>
          <w:tcPr>
            <w:tcW w:w="171" w:type="dxa"/>
            <w:tcBorders>
              <w:top w:val="nil"/>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nil"/>
              <w:left w:val="nil"/>
              <w:bottom w:val="nil"/>
              <w:right w:val="single" w:sz="4" w:space="0" w:color="auto"/>
            </w:tcBorders>
            <w:shd w:val="clear" w:color="auto" w:fill="auto"/>
            <w:vAlign w:val="center"/>
          </w:tcPr>
          <w:p w:rsidR="005E62A9" w:rsidRPr="005E62A9" w:rsidRDefault="005E62A9" w:rsidP="00FF49F6">
            <w:pPr>
              <w:spacing w:before="40" w:after="60"/>
              <w:rPr>
                <w:rFonts w:ascii="Arial" w:hAnsi="Arial" w:cs="Arial"/>
                <w:sz w:val="12"/>
                <w:szCs w:val="12"/>
                <w:lang w:val="es-MX"/>
              </w:rPr>
            </w:pPr>
            <w:r w:rsidRPr="005E62A9">
              <w:rPr>
                <w:rFonts w:ascii="Arial" w:hAnsi="Arial" w:cs="Arial"/>
                <w:sz w:val="12"/>
                <w:szCs w:val="12"/>
                <w:lang w:val="es-MX"/>
              </w:rPr>
              <w:t> </w:t>
            </w:r>
          </w:p>
        </w:tc>
        <w:tc>
          <w:tcPr>
            <w:tcW w:w="1060" w:type="dxa"/>
            <w:tcBorders>
              <w:top w:val="nil"/>
              <w:left w:val="nil"/>
              <w:bottom w:val="nil"/>
              <w:right w:val="nil"/>
            </w:tcBorders>
            <w:shd w:val="clear" w:color="000000" w:fill="F2F2F2"/>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nil"/>
              <w:left w:val="single" w:sz="4" w:space="0" w:color="auto"/>
              <w:bottom w:val="nil"/>
              <w:right w:val="single" w:sz="4" w:space="0" w:color="auto"/>
            </w:tcBorders>
            <w:shd w:val="clear" w:color="000000" w:fill="F2F2F2"/>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nil"/>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Art. 13 frac. III y 21 de la LDF</w:t>
            </w:r>
          </w:p>
        </w:tc>
        <w:tc>
          <w:tcPr>
            <w:tcW w:w="1453" w:type="dxa"/>
            <w:tcBorders>
              <w:top w:val="nil"/>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FF49F6">
            <w:pPr>
              <w:spacing w:before="40" w:after="60"/>
              <w:jc w:val="center"/>
              <w:rPr>
                <w:rFonts w:ascii="Arial" w:hAnsi="Arial" w:cs="Arial"/>
                <w:b/>
                <w:bCs/>
                <w:sz w:val="12"/>
                <w:szCs w:val="12"/>
                <w:lang w:val="es-MX"/>
              </w:rPr>
            </w:pPr>
            <w:r w:rsidRPr="005E62A9">
              <w:rPr>
                <w:rFonts w:ascii="Arial" w:hAnsi="Arial" w:cs="Arial"/>
                <w:b/>
                <w:bCs/>
                <w:sz w:val="12"/>
                <w:szCs w:val="12"/>
                <w:lang w:val="es-MX"/>
              </w:rPr>
              <w:t>2</w:t>
            </w:r>
          </w:p>
        </w:tc>
        <w:tc>
          <w:tcPr>
            <w:tcW w:w="4350" w:type="dxa"/>
            <w:gridSpan w:val="2"/>
            <w:tcBorders>
              <w:top w:val="single" w:sz="4" w:space="0" w:color="auto"/>
              <w:left w:val="nil"/>
              <w:bottom w:val="single" w:sz="4" w:space="0" w:color="auto"/>
              <w:right w:val="single" w:sz="4" w:space="0" w:color="000000"/>
            </w:tcBorders>
            <w:shd w:val="clear" w:color="auto" w:fill="auto"/>
            <w:vAlign w:val="center"/>
          </w:tcPr>
          <w:p w:rsidR="005E62A9" w:rsidRPr="005E62A9" w:rsidRDefault="005E62A9" w:rsidP="00FF49F6">
            <w:pPr>
              <w:spacing w:before="40" w:after="60"/>
              <w:rPr>
                <w:rFonts w:ascii="Arial" w:hAnsi="Arial" w:cs="Arial"/>
                <w:b/>
                <w:bCs/>
                <w:sz w:val="12"/>
                <w:szCs w:val="12"/>
                <w:lang w:val="es-MX"/>
              </w:rPr>
            </w:pPr>
            <w:r w:rsidRPr="005E62A9">
              <w:rPr>
                <w:rFonts w:ascii="Arial" w:hAnsi="Arial" w:cs="Arial"/>
                <w:b/>
                <w:bCs/>
                <w:sz w:val="12"/>
                <w:szCs w:val="12"/>
                <w:lang w:val="es-MX"/>
              </w:rPr>
              <w:t>Análisis de conveniencia y análisis de transferencia de riesgos de los proyectos APPs (kk)</w:t>
            </w:r>
          </w:p>
        </w:tc>
        <w:tc>
          <w:tcPr>
            <w:tcW w:w="179"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9"/>
                <w:szCs w:val="9"/>
                <w:lang w:val="es-MX"/>
              </w:rPr>
            </w:pPr>
            <w:r w:rsidRPr="005E62A9">
              <w:rPr>
                <w:rFonts w:ascii="Arial" w:hAnsi="Arial" w:cs="Arial"/>
                <w:sz w:val="9"/>
                <w:szCs w:val="9"/>
                <w:lang w:val="es-MX"/>
              </w:rPr>
              <w:t>Página de internet de la Secretaría de Finanzas o Tesorería Municipal</w:t>
            </w:r>
          </w:p>
        </w:tc>
        <w:tc>
          <w:tcPr>
            <w:tcW w:w="171"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nil"/>
              <w:right w:val="nil"/>
            </w:tcBorders>
            <w:shd w:val="clear" w:color="000000" w:fill="F2F2F2"/>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nil"/>
              <w:right w:val="single" w:sz="4" w:space="0" w:color="auto"/>
            </w:tcBorders>
            <w:shd w:val="clear" w:color="000000" w:fill="F2F2F2"/>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Art. 13 frac. III y 21 de la LDF</w:t>
            </w:r>
          </w:p>
        </w:tc>
        <w:tc>
          <w:tcPr>
            <w:tcW w:w="1453" w:type="dxa"/>
            <w:tcBorders>
              <w:top w:val="single" w:sz="4" w:space="0" w:color="auto"/>
              <w:left w:val="nil"/>
              <w:bottom w:val="nil"/>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nil"/>
              <w:left w:val="single" w:sz="4" w:space="0" w:color="auto"/>
              <w:bottom w:val="single" w:sz="4" w:space="0" w:color="auto"/>
              <w:right w:val="nil"/>
            </w:tcBorders>
            <w:shd w:val="clear" w:color="auto" w:fill="auto"/>
            <w:vAlign w:val="center"/>
          </w:tcPr>
          <w:p w:rsidR="005E62A9" w:rsidRPr="005E62A9" w:rsidRDefault="005E62A9" w:rsidP="00FF49F6">
            <w:pPr>
              <w:spacing w:before="40" w:after="60"/>
              <w:jc w:val="center"/>
              <w:rPr>
                <w:rFonts w:ascii="Arial" w:hAnsi="Arial" w:cs="Arial"/>
                <w:b/>
                <w:bCs/>
                <w:sz w:val="12"/>
                <w:szCs w:val="12"/>
                <w:lang w:val="es-MX"/>
              </w:rPr>
            </w:pPr>
            <w:r w:rsidRPr="005E62A9">
              <w:rPr>
                <w:rFonts w:ascii="Arial" w:hAnsi="Arial" w:cs="Arial"/>
                <w:b/>
                <w:bCs/>
                <w:sz w:val="12"/>
                <w:szCs w:val="12"/>
                <w:lang w:val="es-MX"/>
              </w:rPr>
              <w:t>3</w:t>
            </w:r>
          </w:p>
        </w:tc>
        <w:tc>
          <w:tcPr>
            <w:tcW w:w="4350" w:type="dxa"/>
            <w:gridSpan w:val="2"/>
            <w:tcBorders>
              <w:top w:val="single" w:sz="4" w:space="0" w:color="auto"/>
              <w:left w:val="nil"/>
              <w:bottom w:val="single" w:sz="4" w:space="0" w:color="auto"/>
              <w:right w:val="single" w:sz="4" w:space="0" w:color="000000"/>
            </w:tcBorders>
            <w:shd w:val="clear" w:color="auto" w:fill="auto"/>
            <w:vAlign w:val="center"/>
          </w:tcPr>
          <w:p w:rsidR="005E62A9" w:rsidRPr="005E62A9" w:rsidRDefault="005E62A9" w:rsidP="00FF49F6">
            <w:pPr>
              <w:spacing w:before="40" w:after="60"/>
              <w:rPr>
                <w:rFonts w:ascii="Arial" w:hAnsi="Arial" w:cs="Arial"/>
                <w:b/>
                <w:bCs/>
                <w:sz w:val="12"/>
                <w:szCs w:val="12"/>
                <w:lang w:val="es-MX"/>
              </w:rPr>
            </w:pPr>
            <w:r w:rsidRPr="005E62A9">
              <w:rPr>
                <w:rFonts w:ascii="Arial" w:hAnsi="Arial" w:cs="Arial"/>
                <w:b/>
                <w:bCs/>
                <w:sz w:val="12"/>
                <w:szCs w:val="12"/>
                <w:lang w:val="es-MX"/>
              </w:rPr>
              <w:t>Identificación de población objetivo, destino y temporalidad de subsidios (ll)</w:t>
            </w:r>
          </w:p>
        </w:tc>
        <w:tc>
          <w:tcPr>
            <w:tcW w:w="179"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9"/>
                <w:szCs w:val="9"/>
                <w:lang w:val="es-MX"/>
              </w:rPr>
            </w:pPr>
            <w:r w:rsidRPr="005E62A9">
              <w:rPr>
                <w:rFonts w:ascii="Arial" w:hAnsi="Arial" w:cs="Arial"/>
                <w:sz w:val="9"/>
                <w:szCs w:val="9"/>
                <w:lang w:val="es-MX"/>
              </w:rPr>
              <w:t>Página de internet de la Secretaría de Finanzas o Tesorería Municipal</w:t>
            </w:r>
          </w:p>
        </w:tc>
        <w:tc>
          <w:tcPr>
            <w:tcW w:w="171"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FF49F6">
            <w:pPr>
              <w:spacing w:before="40" w:after="6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nil"/>
              <w:bottom w:val="single" w:sz="4" w:space="0" w:color="auto"/>
              <w:right w:val="nil"/>
            </w:tcBorders>
            <w:shd w:val="clear" w:color="000000" w:fill="F2F2F2"/>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single" w:sz="4" w:space="0" w:color="auto"/>
              <w:right w:val="single" w:sz="4" w:space="0" w:color="auto"/>
            </w:tcBorders>
            <w:shd w:val="clear" w:color="000000" w:fill="F2F2F2"/>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Art. 13 frac. VII y 21 de la LDF</w:t>
            </w:r>
          </w:p>
        </w:tc>
        <w:tc>
          <w:tcPr>
            <w:tcW w:w="1453" w:type="dxa"/>
            <w:tcBorders>
              <w:top w:val="single" w:sz="4" w:space="0" w:color="auto"/>
              <w:left w:val="nil"/>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7676"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rsidR="005E62A9" w:rsidRPr="005E62A9" w:rsidRDefault="005E62A9" w:rsidP="00FF49F6">
            <w:pPr>
              <w:spacing w:before="40" w:after="60"/>
              <w:rPr>
                <w:rFonts w:ascii="Arial" w:hAnsi="Arial" w:cs="Arial"/>
                <w:b/>
                <w:bCs/>
                <w:sz w:val="12"/>
                <w:szCs w:val="12"/>
                <w:lang w:val="es-MX"/>
              </w:rPr>
            </w:pPr>
            <w:r w:rsidRPr="005E62A9">
              <w:rPr>
                <w:rFonts w:ascii="Arial" w:hAnsi="Arial" w:cs="Arial"/>
                <w:b/>
                <w:bCs/>
                <w:sz w:val="12"/>
                <w:szCs w:val="12"/>
                <w:lang w:val="es-MX"/>
              </w:rPr>
              <w:t>INDICADORES DE DEUDA PÚBLICA</w:t>
            </w:r>
          </w:p>
        </w:tc>
        <w:tc>
          <w:tcPr>
            <w:tcW w:w="1060" w:type="dxa"/>
            <w:tcBorders>
              <w:top w:val="single" w:sz="4" w:space="0" w:color="auto"/>
              <w:left w:val="single" w:sz="4" w:space="0" w:color="auto"/>
              <w:bottom w:val="single" w:sz="4" w:space="0" w:color="auto"/>
              <w:right w:val="single" w:sz="4" w:space="0" w:color="auto"/>
            </w:tcBorders>
            <w:shd w:val="clear" w:color="auto" w:fill="A6A6A6"/>
            <w:vAlign w:val="center"/>
          </w:tcPr>
          <w:p w:rsidR="005E62A9" w:rsidRPr="005E62A9" w:rsidRDefault="005E62A9" w:rsidP="00FF49F6">
            <w:pPr>
              <w:spacing w:before="40" w:after="60"/>
              <w:rPr>
                <w:rFonts w:ascii="Arial" w:hAnsi="Arial" w:cs="Arial"/>
                <w:b/>
                <w:bCs/>
                <w:sz w:val="12"/>
                <w:szCs w:val="12"/>
                <w:lang w:val="es-MX"/>
              </w:rPr>
            </w:pPr>
          </w:p>
        </w:tc>
        <w:tc>
          <w:tcPr>
            <w:tcW w:w="1191" w:type="dxa"/>
            <w:tcBorders>
              <w:top w:val="single" w:sz="4" w:space="0" w:color="auto"/>
              <w:left w:val="single" w:sz="4" w:space="0" w:color="auto"/>
              <w:bottom w:val="single" w:sz="4" w:space="0" w:color="auto"/>
              <w:right w:val="single" w:sz="4" w:space="0" w:color="auto"/>
            </w:tcBorders>
            <w:shd w:val="clear" w:color="auto" w:fill="A6A6A6"/>
            <w:vAlign w:val="center"/>
          </w:tcPr>
          <w:p w:rsidR="005E62A9" w:rsidRPr="005E62A9" w:rsidRDefault="005E62A9" w:rsidP="00FF49F6">
            <w:pPr>
              <w:spacing w:before="40" w:after="60"/>
              <w:rPr>
                <w:rFonts w:ascii="Arial" w:hAnsi="Arial" w:cs="Arial"/>
                <w:b/>
                <w:bCs/>
                <w:sz w:val="12"/>
                <w:szCs w:val="12"/>
                <w:lang w:val="es-MX"/>
              </w:rPr>
            </w:pPr>
          </w:p>
        </w:tc>
        <w:tc>
          <w:tcPr>
            <w:tcW w:w="1753" w:type="dxa"/>
            <w:tcBorders>
              <w:top w:val="single" w:sz="4" w:space="0" w:color="auto"/>
              <w:left w:val="single" w:sz="4" w:space="0" w:color="auto"/>
              <w:bottom w:val="single" w:sz="4" w:space="0" w:color="auto"/>
              <w:right w:val="single" w:sz="4" w:space="0" w:color="auto"/>
            </w:tcBorders>
            <w:shd w:val="clear" w:color="auto" w:fill="A6A6A6"/>
            <w:vAlign w:val="center"/>
          </w:tcPr>
          <w:p w:rsidR="005E62A9" w:rsidRPr="005E62A9" w:rsidRDefault="005E62A9" w:rsidP="00FF49F6">
            <w:pPr>
              <w:spacing w:before="40" w:after="60"/>
              <w:rPr>
                <w:rFonts w:ascii="Arial" w:hAnsi="Arial" w:cs="Arial"/>
                <w:b/>
                <w:bCs/>
                <w:sz w:val="12"/>
                <w:szCs w:val="12"/>
                <w:lang w:val="es-MX"/>
              </w:rPr>
            </w:pPr>
          </w:p>
        </w:tc>
        <w:tc>
          <w:tcPr>
            <w:tcW w:w="1453" w:type="dxa"/>
            <w:tcBorders>
              <w:top w:val="single" w:sz="4" w:space="0" w:color="auto"/>
              <w:left w:val="single" w:sz="4" w:space="0" w:color="auto"/>
              <w:bottom w:val="single" w:sz="4" w:space="0" w:color="auto"/>
              <w:right w:val="single" w:sz="4" w:space="0" w:color="auto"/>
            </w:tcBorders>
            <w:shd w:val="clear" w:color="auto" w:fill="A6A6A6"/>
            <w:vAlign w:val="center"/>
          </w:tcPr>
          <w:p w:rsidR="005E62A9" w:rsidRPr="005E62A9" w:rsidRDefault="005E62A9" w:rsidP="00FF49F6">
            <w:pPr>
              <w:spacing w:before="40" w:after="60"/>
              <w:rPr>
                <w:rFonts w:ascii="Arial" w:hAnsi="Arial" w:cs="Arial"/>
                <w:b/>
                <w:bCs/>
                <w:sz w:val="12"/>
                <w:szCs w:val="12"/>
                <w:lang w:val="es-MX"/>
              </w:rPr>
            </w:pPr>
          </w:p>
        </w:tc>
      </w:tr>
      <w:tr w:rsidR="005E62A9" w:rsidRPr="005E62A9">
        <w:trPr>
          <w:trHeight w:val="77"/>
        </w:trPr>
        <w:tc>
          <w:tcPr>
            <w:tcW w:w="13133"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5E62A9" w:rsidRPr="005E62A9" w:rsidRDefault="005E62A9" w:rsidP="00FF49F6">
            <w:pPr>
              <w:spacing w:before="40" w:after="60"/>
              <w:rPr>
                <w:rFonts w:ascii="Arial" w:hAnsi="Arial" w:cs="Arial"/>
                <w:sz w:val="12"/>
                <w:szCs w:val="12"/>
                <w:lang w:val="es-MX"/>
              </w:rPr>
            </w:pPr>
            <w:r w:rsidRPr="005E62A9">
              <w:rPr>
                <w:rFonts w:ascii="Arial" w:hAnsi="Arial" w:cs="Arial"/>
                <w:sz w:val="12"/>
                <w:szCs w:val="12"/>
                <w:lang w:val="es-MX"/>
              </w:rPr>
              <w:t>A. INDICADORES CUANTITATIVOS</w:t>
            </w:r>
          </w:p>
        </w:tc>
      </w:tr>
      <w:tr w:rsidR="005E62A9" w:rsidRPr="005E62A9">
        <w:trPr>
          <w:trHeight w:val="53"/>
        </w:trPr>
        <w:tc>
          <w:tcPr>
            <w:tcW w:w="268" w:type="dxa"/>
            <w:tcBorders>
              <w:top w:val="single" w:sz="4" w:space="0" w:color="auto"/>
              <w:left w:val="single" w:sz="4" w:space="0" w:color="auto"/>
              <w:bottom w:val="single" w:sz="4" w:space="0" w:color="auto"/>
            </w:tcBorders>
            <w:shd w:val="clear" w:color="000000" w:fill="F2F2F2"/>
            <w:vAlign w:val="center"/>
          </w:tcPr>
          <w:p w:rsidR="005E62A9" w:rsidRPr="005E62A9" w:rsidRDefault="005E62A9" w:rsidP="00FF49F6">
            <w:pPr>
              <w:spacing w:before="40" w:after="60"/>
              <w:jc w:val="center"/>
              <w:rPr>
                <w:rFonts w:ascii="Arial" w:hAnsi="Arial" w:cs="Arial"/>
                <w:b/>
                <w:bCs/>
                <w:sz w:val="12"/>
                <w:szCs w:val="12"/>
                <w:lang w:val="es-MX"/>
              </w:rPr>
            </w:pPr>
            <w:r w:rsidRPr="005E62A9">
              <w:rPr>
                <w:rFonts w:ascii="Arial" w:hAnsi="Arial" w:cs="Arial"/>
                <w:b/>
                <w:bCs/>
                <w:sz w:val="12"/>
                <w:szCs w:val="12"/>
                <w:lang w:val="es-MX"/>
              </w:rPr>
              <w:t>1</w:t>
            </w:r>
          </w:p>
        </w:tc>
        <w:tc>
          <w:tcPr>
            <w:tcW w:w="4350" w:type="dxa"/>
            <w:gridSpan w:val="2"/>
            <w:tcBorders>
              <w:top w:val="single" w:sz="4" w:space="0" w:color="auto"/>
              <w:bottom w:val="single" w:sz="4" w:space="0" w:color="auto"/>
            </w:tcBorders>
            <w:shd w:val="clear" w:color="000000" w:fill="F2F2F2"/>
            <w:vAlign w:val="center"/>
          </w:tcPr>
          <w:p w:rsidR="005E62A9" w:rsidRPr="005E62A9" w:rsidRDefault="005E62A9" w:rsidP="00FF49F6">
            <w:pPr>
              <w:spacing w:before="40" w:after="60"/>
              <w:rPr>
                <w:rFonts w:ascii="Arial" w:hAnsi="Arial" w:cs="Arial"/>
                <w:b/>
                <w:bCs/>
                <w:sz w:val="12"/>
                <w:szCs w:val="12"/>
                <w:lang w:val="es-MX"/>
              </w:rPr>
            </w:pPr>
            <w:r w:rsidRPr="005E62A9">
              <w:rPr>
                <w:rFonts w:ascii="Arial" w:hAnsi="Arial" w:cs="Arial"/>
                <w:b/>
                <w:bCs/>
                <w:sz w:val="12"/>
                <w:szCs w:val="12"/>
                <w:lang w:val="es-MX"/>
              </w:rPr>
              <w:t>Obligaciones a Corto Plazo</w:t>
            </w:r>
          </w:p>
        </w:tc>
        <w:tc>
          <w:tcPr>
            <w:tcW w:w="179" w:type="dxa"/>
            <w:tcBorders>
              <w:top w:val="single" w:sz="4" w:space="0" w:color="auto"/>
              <w:bottom w:val="single" w:sz="4" w:space="0" w:color="auto"/>
            </w:tcBorders>
            <w:shd w:val="clear" w:color="000000" w:fill="F2F2F2"/>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bottom w:val="single" w:sz="4" w:space="0" w:color="auto"/>
            </w:tcBorders>
            <w:shd w:val="clear" w:color="000000" w:fill="F2F2F2"/>
            <w:vAlign w:val="center"/>
          </w:tcPr>
          <w:p w:rsidR="005E62A9" w:rsidRPr="005E62A9" w:rsidRDefault="005E62A9" w:rsidP="00FF49F6">
            <w:pPr>
              <w:spacing w:before="40" w:after="60"/>
              <w:rPr>
                <w:rFonts w:ascii="Arial" w:hAnsi="Arial" w:cs="Arial"/>
                <w:sz w:val="12"/>
                <w:szCs w:val="12"/>
                <w:lang w:val="es-MX"/>
              </w:rPr>
            </w:pPr>
            <w:r w:rsidRPr="005E62A9">
              <w:rPr>
                <w:rFonts w:ascii="Arial" w:hAnsi="Arial" w:cs="Arial"/>
                <w:sz w:val="12"/>
                <w:szCs w:val="12"/>
                <w:lang w:val="es-MX"/>
              </w:rPr>
              <w:t> </w:t>
            </w:r>
          </w:p>
        </w:tc>
        <w:tc>
          <w:tcPr>
            <w:tcW w:w="171" w:type="dxa"/>
            <w:tcBorders>
              <w:top w:val="single" w:sz="4" w:space="0" w:color="auto"/>
              <w:bottom w:val="single" w:sz="4" w:space="0" w:color="auto"/>
            </w:tcBorders>
            <w:shd w:val="clear" w:color="000000" w:fill="F2F2F2"/>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bottom w:val="single" w:sz="4" w:space="0" w:color="auto"/>
            </w:tcBorders>
            <w:shd w:val="clear" w:color="000000" w:fill="F2F2F2"/>
            <w:vAlign w:val="center"/>
          </w:tcPr>
          <w:p w:rsidR="005E62A9" w:rsidRPr="005E62A9" w:rsidRDefault="005E62A9" w:rsidP="00FF49F6">
            <w:pPr>
              <w:spacing w:before="40" w:after="6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bottom w:val="single" w:sz="4" w:space="0" w:color="auto"/>
            </w:tcBorders>
            <w:shd w:val="clear" w:color="000000" w:fill="F2F2F2"/>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bottom w:val="single" w:sz="4" w:space="0" w:color="auto"/>
            </w:tcBorders>
            <w:shd w:val="clear" w:color="000000" w:fill="F2F2F2"/>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753" w:type="dxa"/>
            <w:tcBorders>
              <w:top w:val="single" w:sz="4" w:space="0" w:color="auto"/>
              <w:bottom w:val="single" w:sz="4" w:space="0" w:color="auto"/>
            </w:tcBorders>
            <w:shd w:val="clear" w:color="000000" w:fill="F2F2F2"/>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453" w:type="dxa"/>
            <w:tcBorders>
              <w:top w:val="single" w:sz="4" w:space="0" w:color="auto"/>
              <w:bottom w:val="single" w:sz="4" w:space="0" w:color="auto"/>
              <w:right w:val="single" w:sz="4" w:space="0" w:color="auto"/>
            </w:tcBorders>
            <w:shd w:val="clear" w:color="000000" w:fill="F2F2F2"/>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60"/>
        </w:trPr>
        <w:tc>
          <w:tcPr>
            <w:tcW w:w="268" w:type="dxa"/>
            <w:tcBorders>
              <w:top w:val="single" w:sz="4" w:space="0" w:color="auto"/>
              <w:left w:val="single" w:sz="4" w:space="0" w:color="auto"/>
              <w:bottom w:val="single" w:sz="4" w:space="0" w:color="auto"/>
            </w:tcBorders>
            <w:shd w:val="clear" w:color="auto" w:fill="auto"/>
            <w:vAlign w:val="center"/>
          </w:tcPr>
          <w:p w:rsidR="005E62A9" w:rsidRPr="005E62A9" w:rsidRDefault="005E62A9" w:rsidP="00FF49F6">
            <w:pPr>
              <w:spacing w:before="40" w:after="6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single" w:sz="4" w:space="0" w:color="auto"/>
              <w:bottom w:val="single" w:sz="4" w:space="0" w:color="auto"/>
            </w:tcBorders>
            <w:shd w:val="clear" w:color="auto" w:fill="auto"/>
            <w:noWrap/>
          </w:tcPr>
          <w:p w:rsidR="005E62A9" w:rsidRPr="005E62A9" w:rsidRDefault="005E62A9" w:rsidP="00FF49F6">
            <w:pPr>
              <w:spacing w:before="40" w:after="60"/>
              <w:jc w:val="center"/>
              <w:rPr>
                <w:rFonts w:ascii="Arial" w:hAnsi="Arial" w:cs="Arial"/>
                <w:i/>
                <w:iCs/>
                <w:sz w:val="12"/>
                <w:szCs w:val="12"/>
                <w:lang w:val="es-MX"/>
              </w:rPr>
            </w:pPr>
            <w:r w:rsidRPr="005E62A9">
              <w:rPr>
                <w:rFonts w:ascii="Arial" w:hAnsi="Arial" w:cs="Arial"/>
                <w:i/>
                <w:iCs/>
                <w:sz w:val="12"/>
                <w:szCs w:val="12"/>
                <w:lang w:val="es-MX"/>
              </w:rPr>
              <w:t>a.</w:t>
            </w:r>
          </w:p>
        </w:tc>
        <w:tc>
          <w:tcPr>
            <w:tcW w:w="4117" w:type="dxa"/>
            <w:tcBorders>
              <w:top w:val="single" w:sz="4" w:space="0" w:color="auto"/>
              <w:bottom w:val="single" w:sz="4" w:space="0" w:color="auto"/>
              <w:right w:val="single" w:sz="4" w:space="0" w:color="auto"/>
            </w:tcBorders>
            <w:shd w:val="clear" w:color="auto" w:fill="auto"/>
          </w:tcPr>
          <w:p w:rsidR="005E62A9" w:rsidRPr="005E62A9" w:rsidRDefault="005E62A9" w:rsidP="00FF49F6">
            <w:pPr>
              <w:spacing w:before="40" w:after="60"/>
              <w:rPr>
                <w:rFonts w:ascii="Arial" w:hAnsi="Arial" w:cs="Arial"/>
                <w:i/>
                <w:iCs/>
                <w:sz w:val="12"/>
                <w:szCs w:val="12"/>
                <w:lang w:val="es-MX"/>
              </w:rPr>
            </w:pPr>
            <w:r w:rsidRPr="005E62A9">
              <w:rPr>
                <w:rFonts w:ascii="Arial" w:hAnsi="Arial" w:cs="Arial"/>
                <w:i/>
                <w:iCs/>
                <w:sz w:val="12"/>
                <w:szCs w:val="12"/>
                <w:lang w:val="es-MX"/>
              </w:rPr>
              <w:t>Límite de Obligaciones a Corto Plazo (mm)</w:t>
            </w:r>
          </w:p>
        </w:tc>
        <w:tc>
          <w:tcPr>
            <w:tcW w:w="179"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0"/>
                <w:szCs w:val="10"/>
                <w:lang w:val="es-MX"/>
              </w:rPr>
            </w:pPr>
          </w:p>
        </w:tc>
        <w:tc>
          <w:tcPr>
            <w:tcW w:w="171"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FF49F6">
            <w:pPr>
              <w:spacing w:before="40" w:after="6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Art. 30 frac. I de la LDF</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FF49F6">
            <w:pPr>
              <w:spacing w:before="40" w:after="60"/>
              <w:jc w:val="center"/>
              <w:rPr>
                <w:rFonts w:ascii="Arial" w:hAnsi="Arial" w:cs="Arial"/>
                <w:sz w:val="12"/>
                <w:szCs w:val="12"/>
                <w:lang w:val="es-MX"/>
              </w:rPr>
            </w:pPr>
            <w:r w:rsidRPr="005E62A9">
              <w:rPr>
                <w:rFonts w:ascii="Arial" w:hAnsi="Arial" w:cs="Arial"/>
                <w:sz w:val="12"/>
                <w:szCs w:val="12"/>
                <w:lang w:val="es-MX"/>
              </w:rPr>
              <w:t> </w:t>
            </w:r>
          </w:p>
        </w:tc>
      </w:tr>
      <w:tr w:rsidR="005E62A9" w:rsidRPr="005E62A9">
        <w:trPr>
          <w:trHeight w:val="53"/>
        </w:trPr>
        <w:tc>
          <w:tcPr>
            <w:tcW w:w="268" w:type="dxa"/>
            <w:tcBorders>
              <w:top w:val="single" w:sz="4" w:space="0" w:color="auto"/>
              <w:left w:val="single" w:sz="4" w:space="0" w:color="auto"/>
              <w:bottom w:val="single" w:sz="4" w:space="0" w:color="auto"/>
            </w:tcBorders>
            <w:shd w:val="clear" w:color="auto" w:fill="auto"/>
            <w:vAlign w:val="center"/>
          </w:tcPr>
          <w:p w:rsidR="005E62A9" w:rsidRPr="005E62A9" w:rsidRDefault="005E62A9" w:rsidP="005E62A9">
            <w:pPr>
              <w:spacing w:before="40" w:after="40"/>
              <w:jc w:val="center"/>
              <w:rPr>
                <w:rFonts w:ascii="Arial" w:hAnsi="Arial" w:cs="Arial"/>
                <w:b/>
                <w:bCs/>
                <w:sz w:val="12"/>
                <w:szCs w:val="12"/>
                <w:lang w:val="es-MX"/>
              </w:rPr>
            </w:pPr>
            <w:r w:rsidRPr="005E62A9">
              <w:rPr>
                <w:rFonts w:ascii="Arial" w:hAnsi="Arial" w:cs="Arial"/>
                <w:b/>
                <w:bCs/>
                <w:sz w:val="12"/>
                <w:szCs w:val="12"/>
                <w:lang w:val="es-MX"/>
              </w:rPr>
              <w:t> </w:t>
            </w:r>
          </w:p>
        </w:tc>
        <w:tc>
          <w:tcPr>
            <w:tcW w:w="233" w:type="dxa"/>
            <w:tcBorders>
              <w:top w:val="single" w:sz="4" w:space="0" w:color="auto"/>
              <w:bottom w:val="single" w:sz="4" w:space="0" w:color="auto"/>
            </w:tcBorders>
            <w:shd w:val="clear" w:color="auto" w:fill="auto"/>
            <w:noWrap/>
            <w:vAlign w:val="center"/>
          </w:tcPr>
          <w:p w:rsidR="005E62A9" w:rsidRPr="005E62A9" w:rsidRDefault="005E62A9" w:rsidP="005E62A9">
            <w:pPr>
              <w:spacing w:before="40" w:after="40"/>
              <w:jc w:val="center"/>
              <w:rPr>
                <w:rFonts w:ascii="Arial" w:hAnsi="Arial" w:cs="Arial"/>
                <w:i/>
                <w:iCs/>
                <w:sz w:val="12"/>
                <w:szCs w:val="12"/>
                <w:lang w:val="es-MX"/>
              </w:rPr>
            </w:pPr>
            <w:r w:rsidRPr="005E62A9">
              <w:rPr>
                <w:rFonts w:ascii="Arial" w:hAnsi="Arial" w:cs="Arial"/>
                <w:i/>
                <w:iCs/>
                <w:sz w:val="12"/>
                <w:szCs w:val="12"/>
                <w:lang w:val="es-MX"/>
              </w:rPr>
              <w:t>b.</w:t>
            </w:r>
          </w:p>
        </w:tc>
        <w:tc>
          <w:tcPr>
            <w:tcW w:w="4117" w:type="dxa"/>
            <w:tcBorders>
              <w:top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i/>
                <w:iCs/>
                <w:sz w:val="12"/>
                <w:szCs w:val="12"/>
                <w:lang w:val="es-MX"/>
              </w:rPr>
            </w:pPr>
            <w:r w:rsidRPr="005E62A9">
              <w:rPr>
                <w:rFonts w:ascii="Arial" w:hAnsi="Arial" w:cs="Arial"/>
                <w:i/>
                <w:iCs/>
                <w:sz w:val="12"/>
                <w:szCs w:val="12"/>
                <w:lang w:val="es-MX"/>
              </w:rPr>
              <w:t>Obligaciones a Corto Plazo (nn)</w:t>
            </w:r>
          </w:p>
        </w:tc>
        <w:tc>
          <w:tcPr>
            <w:tcW w:w="179"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0"/>
                <w:szCs w:val="10"/>
                <w:lang w:val="es-MX"/>
              </w:rPr>
            </w:pPr>
          </w:p>
        </w:tc>
        <w:tc>
          <w:tcPr>
            <w:tcW w:w="171"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rPr>
                <w:rFonts w:ascii="Arial" w:hAnsi="Arial" w:cs="Arial"/>
                <w:sz w:val="12"/>
                <w:szCs w:val="12"/>
                <w:lang w:val="es-MX"/>
              </w:rPr>
            </w:pPr>
            <w:r w:rsidRPr="005E62A9">
              <w:rPr>
                <w:rFonts w:ascii="Arial" w:hAnsi="Arial" w:cs="Arial"/>
                <w:sz w:val="12"/>
                <w:szCs w:val="12"/>
                <w:lang w:val="es-MX"/>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pesos</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Art. 30 frac. I de la LDF</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E62A9" w:rsidRPr="005E62A9" w:rsidRDefault="005E62A9" w:rsidP="005E62A9">
            <w:pPr>
              <w:spacing w:before="40" w:after="40"/>
              <w:jc w:val="center"/>
              <w:rPr>
                <w:rFonts w:ascii="Arial" w:hAnsi="Arial" w:cs="Arial"/>
                <w:sz w:val="12"/>
                <w:szCs w:val="12"/>
                <w:lang w:val="es-MX"/>
              </w:rPr>
            </w:pPr>
            <w:r w:rsidRPr="005E62A9">
              <w:rPr>
                <w:rFonts w:ascii="Arial" w:hAnsi="Arial" w:cs="Arial"/>
                <w:sz w:val="12"/>
                <w:szCs w:val="12"/>
                <w:lang w:val="es-MX"/>
              </w:rPr>
              <w:t> </w:t>
            </w:r>
          </w:p>
        </w:tc>
      </w:tr>
    </w:tbl>
    <w:p w:rsidR="00B007B7" w:rsidRPr="006751B0" w:rsidRDefault="00B007B7" w:rsidP="00B007B7">
      <w:pPr>
        <w:pStyle w:val="Texto"/>
        <w:rPr>
          <w:b/>
        </w:rPr>
      </w:pPr>
    </w:p>
    <w:p w:rsidR="003A73E1" w:rsidRPr="006751B0" w:rsidRDefault="003A73E1" w:rsidP="00B007B7">
      <w:pPr>
        <w:pStyle w:val="Texto"/>
        <w:rPr>
          <w:b/>
        </w:rPr>
        <w:sectPr w:rsidR="003A73E1" w:rsidRPr="006751B0" w:rsidSect="003A73E1">
          <w:headerReference w:type="even" r:id="rId21"/>
          <w:headerReference w:type="default" r:id="rId22"/>
          <w:pgSz w:w="15840" w:h="12240" w:orient="landscape"/>
          <w:pgMar w:top="1699" w:right="1152" w:bottom="1699" w:left="1296" w:header="706" w:footer="706" w:gutter="0"/>
          <w:cols w:space="708"/>
          <w:docGrid w:linePitch="326"/>
        </w:sectPr>
      </w:pPr>
    </w:p>
    <w:p w:rsidR="00B007B7" w:rsidRPr="006751B0" w:rsidRDefault="00AF5429" w:rsidP="00FF49F6">
      <w:pPr>
        <w:pStyle w:val="ANOTACION"/>
      </w:pPr>
      <w:r w:rsidRPr="006751B0">
        <w:lastRenderedPageBreak/>
        <w:t>ANEXO 4</w:t>
      </w:r>
    </w:p>
    <w:p w:rsidR="00B007B7" w:rsidRPr="006751B0" w:rsidRDefault="00AF5429" w:rsidP="00FF49F6">
      <w:pPr>
        <w:pStyle w:val="Texto"/>
        <w:ind w:firstLine="0"/>
        <w:jc w:val="center"/>
        <w:rPr>
          <w:b/>
        </w:rPr>
      </w:pPr>
      <w:r w:rsidRPr="006751B0">
        <w:rPr>
          <w:b/>
        </w:rPr>
        <w:t xml:space="preserve">“INSTRUCTIVO DE LLENADO DE LA GUÍA DE CUMPLIMIENTO DE LA </w:t>
      </w:r>
      <w:r w:rsidRPr="006751B0">
        <w:rPr>
          <w:b/>
          <w:color w:val="000000"/>
        </w:rPr>
        <w:t>LEY DE DISCIPLINA FINANCIERA DE LAS ENTIDADES FEDERATIVAS Y LOS MUNICIPIOS</w:t>
      </w:r>
      <w:r w:rsidRPr="006751B0">
        <w:rPr>
          <w:b/>
        </w:rPr>
        <w:t>”</w:t>
      </w:r>
    </w:p>
    <w:p w:rsidR="00B007B7" w:rsidRPr="006751B0" w:rsidRDefault="00AF5429" w:rsidP="00FF49F6">
      <w:pPr>
        <w:pStyle w:val="Texto"/>
        <w:spacing w:line="214" w:lineRule="exact"/>
      </w:pPr>
      <w:r w:rsidRPr="006751B0">
        <w:t>Para dar seguimiento al cumplimiento de las obligaciones contenidas en la LDF y con fundamento en el Artículo 4, los Entes Públicos obligados integrarán la información de la Guía de Cumplimiento de la Ley de Disciplina Financiera de las Entidades Federativas y Municipios (en adelante, Guía de Cumplimiento) de conformidad con lo siguiente:</w:t>
      </w:r>
    </w:p>
    <w:p w:rsidR="00B007B7" w:rsidRPr="006751B0" w:rsidRDefault="00AF5429" w:rsidP="00FF49F6">
      <w:pPr>
        <w:pStyle w:val="Texto"/>
        <w:spacing w:line="214" w:lineRule="exact"/>
        <w:rPr>
          <w:b/>
        </w:rPr>
      </w:pPr>
      <w:r w:rsidRPr="006751B0">
        <w:rPr>
          <w:b/>
        </w:rPr>
        <w:t>Cuerpo del Formato</w:t>
      </w:r>
    </w:p>
    <w:p w:rsidR="00B007B7" w:rsidRPr="006751B0" w:rsidRDefault="00AF5429" w:rsidP="00FF49F6">
      <w:pPr>
        <w:pStyle w:val="Texto"/>
        <w:spacing w:line="214" w:lineRule="exact"/>
      </w:pPr>
      <w:r w:rsidRPr="006751B0">
        <w:rPr>
          <w:b/>
        </w:rPr>
        <w:t xml:space="preserve">(a) Nombre del Ente Público: </w:t>
      </w:r>
      <w:r w:rsidRPr="006751B0">
        <w:t>Esta Guía de Cumplimiento debe ser presentada por cada uno de los Entes Públicos de las Entidades Federativas y Municipios, es decir, los poderes Ejecutivo, Legislativo y Judicial; los organismos autónomos; los órganos descentralizados, empresas de participación estatal mayoritaria y fideicomisos, así como cualquier otro ente sobre el que las Entidades Federativas y los Municipios tengan control sobre sus decisiones o acciones. En el caso de la Ciudad de México, el Poder Ejecutivo incluye adicionalmente a sus alcaldías.</w:t>
      </w:r>
    </w:p>
    <w:p w:rsidR="00B007B7" w:rsidRPr="006751B0" w:rsidRDefault="00AF5429" w:rsidP="00FF49F6">
      <w:pPr>
        <w:pStyle w:val="Texto"/>
        <w:spacing w:line="214" w:lineRule="exact"/>
      </w:pPr>
      <w:r w:rsidRPr="006751B0">
        <w:rPr>
          <w:b/>
        </w:rPr>
        <w:t xml:space="preserve">(b) Periodo de presentación: </w:t>
      </w:r>
      <w:r w:rsidRPr="006751B0">
        <w:t>Esta Guía de Cumplimiento se presenta de forma anual por parte de los Entes Públicos, en conjunto con la Cuenta Pública de la Entidad Federativa o Municipio que corresponda; comprendiendo un ejercicio fiscal completo. Asimismo, se publicará en la página oficial de internet del Ente Público obligado o, en su caso, de la Entidad Federativa o Municipio correspondiente.</w:t>
      </w:r>
    </w:p>
    <w:p w:rsidR="00B007B7" w:rsidRPr="006751B0" w:rsidRDefault="00AF5429" w:rsidP="00FF49F6">
      <w:pPr>
        <w:pStyle w:val="Texto"/>
        <w:spacing w:line="214" w:lineRule="exact"/>
      </w:pPr>
      <w:r w:rsidRPr="006751B0">
        <w:rPr>
          <w:b/>
        </w:rPr>
        <w:t xml:space="preserve">(c) Indicadores de Observancia: </w:t>
      </w:r>
      <w:r w:rsidRPr="006751B0">
        <w:t>La Guía de Cumplimiento contiene los indicadores cuantitativos y cualitativos que señala la LDF como de obligado cumplimiento por parte de los Entes Públicos, según corresponda. Estos indicadores se dividen en tres bloques principales: Indicadores Presupuestarios, Indicadores del Ejercicio Presupuestario e Indicadores de Deuda Pública.</w:t>
      </w:r>
    </w:p>
    <w:p w:rsidR="00B007B7" w:rsidRPr="006751B0" w:rsidRDefault="00AF5429" w:rsidP="00FF49F6">
      <w:pPr>
        <w:pStyle w:val="Texto"/>
        <w:spacing w:line="214" w:lineRule="exact"/>
      </w:pPr>
      <w:r w:rsidRPr="006751B0">
        <w:rPr>
          <w:b/>
        </w:rPr>
        <w:t xml:space="preserve">(d) Mecanismo de Verificación: </w:t>
      </w:r>
      <w:r w:rsidRPr="006751B0">
        <w:t>Señala el documento mediante el cual se verifica el cumplimiento del indicador; así como en su caso, la liga específica de la página oficial de Internet del Ente Público o, de la Entidad Federativa o Municipio correspondiente, en dónde se encuentre publicado el documento.</w:t>
      </w:r>
    </w:p>
    <w:p w:rsidR="00B007B7" w:rsidRPr="006751B0" w:rsidRDefault="00AF5429" w:rsidP="00FF49F6">
      <w:pPr>
        <w:pStyle w:val="Texto"/>
        <w:spacing w:line="214" w:lineRule="exact"/>
        <w:rPr>
          <w:b/>
        </w:rPr>
      </w:pPr>
      <w:r w:rsidRPr="006751B0">
        <w:rPr>
          <w:b/>
        </w:rPr>
        <w:t xml:space="preserve">(e) Fecha estimada de cumplimiento: </w:t>
      </w:r>
      <w:r w:rsidRPr="006751B0">
        <w:t>Señala la fecha, periodo o momento del ciclo presupuestario en la cual los Entes Públicos tendrán que presentar evidencia respecto del cumplimiento del indicador.</w:t>
      </w:r>
    </w:p>
    <w:p w:rsidR="00B007B7" w:rsidRPr="006751B0" w:rsidRDefault="00AF5429" w:rsidP="00FF49F6">
      <w:pPr>
        <w:pStyle w:val="Texto"/>
        <w:spacing w:line="214" w:lineRule="exact"/>
      </w:pPr>
      <w:r w:rsidRPr="006751B0">
        <w:rPr>
          <w:b/>
        </w:rPr>
        <w:t xml:space="preserve">(f) Monto o valor: </w:t>
      </w:r>
      <w:r w:rsidRPr="006751B0">
        <w:t>El resultado del indicador.</w:t>
      </w:r>
    </w:p>
    <w:p w:rsidR="00B007B7" w:rsidRPr="006751B0" w:rsidRDefault="00AF5429" w:rsidP="00FF49F6">
      <w:pPr>
        <w:pStyle w:val="Texto"/>
        <w:spacing w:line="214" w:lineRule="exact"/>
      </w:pPr>
      <w:r w:rsidRPr="006751B0">
        <w:rPr>
          <w:b/>
        </w:rPr>
        <w:t xml:space="preserve">(g) Unidad: </w:t>
      </w:r>
      <w:r w:rsidRPr="006751B0">
        <w:t>La unidad de medida a que se refiere la cifra de resultado del indicador; en pesos o en porcentaje, según corresponda.</w:t>
      </w:r>
    </w:p>
    <w:p w:rsidR="00B007B7" w:rsidRPr="006751B0" w:rsidRDefault="00AF5429" w:rsidP="00FF49F6">
      <w:pPr>
        <w:pStyle w:val="Texto"/>
        <w:spacing w:line="214" w:lineRule="exact"/>
      </w:pPr>
      <w:r w:rsidRPr="006751B0">
        <w:rPr>
          <w:b/>
        </w:rPr>
        <w:t xml:space="preserve">(h) Fundamento: </w:t>
      </w:r>
      <w:r w:rsidRPr="006751B0">
        <w:t>El Artículo de la LDF que establece la obligación referida de cada indicador.</w:t>
      </w:r>
    </w:p>
    <w:p w:rsidR="00B007B7" w:rsidRPr="006751B0" w:rsidRDefault="00AF5429" w:rsidP="00FF49F6">
      <w:pPr>
        <w:pStyle w:val="Texto"/>
        <w:spacing w:line="214" w:lineRule="exact"/>
      </w:pPr>
      <w:r w:rsidRPr="006751B0">
        <w:rPr>
          <w:b/>
        </w:rPr>
        <w:t xml:space="preserve">(i) Comentarios: </w:t>
      </w:r>
      <w:r w:rsidRPr="006751B0">
        <w:t>El campo para añadir alguna referencia o precisión respecto del indicador.</w:t>
      </w:r>
    </w:p>
    <w:p w:rsidR="00AF5429" w:rsidRPr="006751B0" w:rsidRDefault="00AF5429" w:rsidP="00FF49F6">
      <w:pPr>
        <w:pStyle w:val="Texto"/>
        <w:spacing w:line="214" w:lineRule="exact"/>
        <w:rPr>
          <w:b/>
        </w:rPr>
      </w:pPr>
      <w:r w:rsidRPr="006751B0">
        <w:rPr>
          <w:b/>
        </w:rPr>
        <w:t>Recomendaciones específicas:</w:t>
      </w:r>
    </w:p>
    <w:p w:rsidR="00B007B7" w:rsidRPr="006751B0" w:rsidRDefault="00AF5429" w:rsidP="00FF49F6">
      <w:pPr>
        <w:pStyle w:val="Texto"/>
        <w:spacing w:line="214" w:lineRule="exact"/>
      </w:pPr>
      <w:r w:rsidRPr="006751B0">
        <w:t>Cada Ente Público utilizará los conceptos que le son aplicables. En aquéllos que no lo sean, el Ente Público deberá anotar N.A. (No Aplica); por lo que no se deben eliminar el resto de los conceptos. Por cada uno de los conceptos de la Guía de Cumplimiento se entenderá lo siguiente:</w:t>
      </w:r>
    </w:p>
    <w:p w:rsidR="00B007B7" w:rsidRPr="006751B0" w:rsidRDefault="00AF5429" w:rsidP="00FF49F6">
      <w:pPr>
        <w:pStyle w:val="Texto"/>
        <w:spacing w:line="214" w:lineRule="exact"/>
        <w:rPr>
          <w:b/>
        </w:rPr>
      </w:pPr>
      <w:r w:rsidRPr="006751B0">
        <w:rPr>
          <w:b/>
        </w:rPr>
        <w:t>INDICADORES PRESUPUESTARIOS</w:t>
      </w:r>
    </w:p>
    <w:p w:rsidR="00B007B7" w:rsidRPr="006751B0" w:rsidRDefault="00AF5429" w:rsidP="00FF49F6">
      <w:pPr>
        <w:pStyle w:val="Texto"/>
        <w:spacing w:line="214" w:lineRule="exact"/>
      </w:pPr>
      <w:r w:rsidRPr="00711E8B">
        <w:t>A)</w:t>
      </w:r>
      <w:r w:rsidRPr="00711E8B">
        <w:tab/>
      </w:r>
      <w:r w:rsidRPr="006751B0">
        <w:t>INDICADORES CUANTITATIVOS</w:t>
      </w:r>
    </w:p>
    <w:p w:rsidR="00B007B7" w:rsidRPr="006751B0" w:rsidRDefault="00AF5429" w:rsidP="00FF49F6">
      <w:pPr>
        <w:pStyle w:val="Texto"/>
        <w:spacing w:line="214" w:lineRule="exact"/>
      </w:pPr>
      <w:r w:rsidRPr="006751B0">
        <w:rPr>
          <w:b/>
        </w:rPr>
        <w:t xml:space="preserve">(j) Balance Presupuestario Sostenible: </w:t>
      </w:r>
      <w:r w:rsidRPr="006751B0">
        <w:t>Definido en términos del Artículo 2, fracción II de la LDF. Es el monto absoluto que corresponde al Balance Presupuestario. Se expresa como valor positivo en el caso de ser superávit, y como valor negativo en el caso de ser déficit. Se reportará en los momentos del ciclo presupuestario de: (a) Propuesto, el que se resulta de la Iniciativa de Ley de Ingresos y del proyecto de Presupuesto de Egresos; (b) Aprobado, el que resulta de la Ley de Ingresos y el Presupuesto de Egresos aprobados por la Legislatura Local correspondiente, y (3) Ejercido, el que resulta al final del ejercicio, expresado en</w:t>
      </w:r>
      <w:r w:rsidR="00FF49F6">
        <w:t xml:space="preserve"> </w:t>
      </w:r>
      <w:r w:rsidRPr="006751B0">
        <w:t>la Cuenta Pública y se corresponderá con el monto señalado para este concepto en el</w:t>
      </w:r>
      <w:r w:rsidR="009E4DB1">
        <w:t xml:space="preserve"> </w:t>
      </w:r>
      <w:r w:rsidRPr="006751B0">
        <w:t>Formato 4.</w:t>
      </w:r>
    </w:p>
    <w:p w:rsidR="00B007B7" w:rsidRPr="006751B0" w:rsidRDefault="00AF5429" w:rsidP="00FF49F6">
      <w:pPr>
        <w:pStyle w:val="Texto"/>
        <w:spacing w:line="214" w:lineRule="exact"/>
      </w:pPr>
      <w:r w:rsidRPr="006751B0">
        <w:rPr>
          <w:b/>
        </w:rPr>
        <w:t xml:space="preserve">(k) Balance Presupuestario de Recursos Disponibles Sostenible: </w:t>
      </w:r>
      <w:r w:rsidRPr="006751B0">
        <w:t>Definido en términos de los Artículos 2, fracción III, 6 y 19 de la LDF. Es el monto absoluto que corresponde al Balance Presupuestario de Recursos Disponibles. Se expresa como valor positivo en el caso de ser superávit, y como valor negativo en el caso de ser déficit. Se reportará en los momentos del ciclo presupuestario de: (a) Propuesto, el que se resulta de la Iniciativa de Ley de Ingresos y del proyecto de Presupuesto de Egresos; (b) Aprobado, el que resulta de la Ley de Ingresos y el Presupuesto de Egresos aprobados por la Legislatura Local correspondiente, y (3) Ejercido, el que resulta al final del ejercicio, expresado en</w:t>
      </w:r>
      <w:r w:rsidR="00FF49F6">
        <w:t xml:space="preserve"> </w:t>
      </w:r>
      <w:r w:rsidRPr="006751B0">
        <w:t>la Cuenta Pública y se corresponderá con el monto señalado para este concepto en el Formato 4.</w:t>
      </w:r>
    </w:p>
    <w:p w:rsidR="00B007B7" w:rsidRPr="006751B0" w:rsidRDefault="00AF5429" w:rsidP="00FF49F6">
      <w:pPr>
        <w:pStyle w:val="Texto"/>
        <w:spacing w:line="234" w:lineRule="exact"/>
      </w:pPr>
      <w:r w:rsidRPr="006751B0">
        <w:rPr>
          <w:b/>
        </w:rPr>
        <w:lastRenderedPageBreak/>
        <w:t xml:space="preserve">(l) Financiamiento Neto dentro del Techo de Financiamiento Neto: </w:t>
      </w:r>
      <w:r w:rsidRPr="006751B0">
        <w:t>Definido en términos de los Artículos 2, fracción XII, 6, 19, y 46 de la LDF. El Financiamiento Neto no deberá ser mayor al Techo de Financiamiento Neto definido por el Sistema de Alertas para cada Ente Público, en los términos del Artículo 45 de la LDF. Se reportará en los momentos del ciclo presupuestario de: (a) Propuesto, el señalado en la Iniciativa de Ley de Ingresos; (b) Aprobado, el expresado en la Ley de Ingresos aprobada por la Legislatura Local correspondiente, y (3) Ejercido, el resultante al final del ejercicio, expresado en</w:t>
      </w:r>
      <w:r w:rsidR="00FF49F6">
        <w:t xml:space="preserve"> </w:t>
      </w:r>
      <w:r w:rsidRPr="006751B0">
        <w:t>la Cuenta Pública y se corresponderá con el monto señalado para este concepto en el Formato 4.</w:t>
      </w:r>
    </w:p>
    <w:p w:rsidR="00B007B7" w:rsidRPr="006751B0" w:rsidRDefault="00AF5429" w:rsidP="00FF49F6">
      <w:pPr>
        <w:pStyle w:val="Texto"/>
        <w:spacing w:line="234" w:lineRule="exact"/>
        <w:rPr>
          <w:b/>
        </w:rPr>
      </w:pPr>
      <w:r w:rsidRPr="006751B0">
        <w:rPr>
          <w:b/>
        </w:rPr>
        <w:t xml:space="preserve">(m) Asignación al fideicomiso para desastres naturales: </w:t>
      </w:r>
      <w:r w:rsidRPr="006751B0">
        <w:t>Este indicador sólo aplica para Entidades Federativas. Definido en términos del Artículo 9 de la LDF. Es el monto asignado en el Presupuesto de Egresos al fideicomiso público constituido específicamente para dicho fin. Se reportará en los momentos del ciclo presupuestario de: (a.1) Aprobado, el señalado en el Presupuesto de Egresos aprobado por la Legislatura Local correspondiente, y (a.2) Pagado, el resultante al final del ejercicio, expresado en</w:t>
      </w:r>
      <w:r w:rsidR="00FF49F6">
        <w:t xml:space="preserve"> </w:t>
      </w:r>
      <w:r w:rsidRPr="006751B0">
        <w:t>la Cuenta Pública y se corresponderá con el monto señalado para este concepto en el Formato 6a).</w:t>
      </w:r>
    </w:p>
    <w:p w:rsidR="00B007B7" w:rsidRPr="006751B0" w:rsidRDefault="00AF5429" w:rsidP="00FF49F6">
      <w:pPr>
        <w:pStyle w:val="Texto"/>
        <w:spacing w:line="234" w:lineRule="exact"/>
        <w:rPr>
          <w:b/>
        </w:rPr>
      </w:pPr>
      <w:r w:rsidRPr="006751B0">
        <w:rPr>
          <w:b/>
        </w:rPr>
        <w:t xml:space="preserve">(n) Aportación promedio realizada por la Entidad Federativa durante los 5 ejercicios previos, para infraestructura dañada por desastres naturales: </w:t>
      </w:r>
      <w:r w:rsidRPr="006751B0">
        <w:t>Definido en términos del Artículo 9 de la LDF. Es el monto que se utiliza como referencia para determinar la asignación anual en el Presupuesto de Egresos al fideicomiso público constituido específicamente para dicho fin. Este indicador deberá observar la transitoriedad considerada en el Artículo Quinto Transitorio de la LDF. Se verificará a través de las autorizaciones de recursos aprobados a través del Fondo para Desastres Naturales (FONDEN).</w:t>
      </w:r>
    </w:p>
    <w:p w:rsidR="00B007B7" w:rsidRPr="006751B0" w:rsidRDefault="00AF5429" w:rsidP="00FF49F6">
      <w:pPr>
        <w:pStyle w:val="Texto"/>
        <w:spacing w:line="234" w:lineRule="exact"/>
        <w:rPr>
          <w:b/>
        </w:rPr>
      </w:pPr>
      <w:r w:rsidRPr="006751B0">
        <w:rPr>
          <w:b/>
        </w:rPr>
        <w:t xml:space="preserve">(o) Saldo del fideicomiso para desastres naturales: </w:t>
      </w:r>
      <w:r w:rsidRPr="006751B0">
        <w:t>Este indicador sólo aplica para Entidades Federativas. Definido en términos del Artículo 9 de la LDF. Es el monto alcanzado por las aportaciones al fideicomiso público constituido específicamente para dicho fin. Es un dato de referencia, ya que todos los recursos que superen el monto señalado en el inciso posterior (p), podrán asignarse a acciones de prevención y mitigación específicas, conforme al Artículo 9 de la LDF. Se reportará en la Cuenta Pública respectiva, en el Auxiliar de cuentas que corresponda.</w:t>
      </w:r>
    </w:p>
    <w:p w:rsidR="00B007B7" w:rsidRPr="006751B0" w:rsidRDefault="00AF5429" w:rsidP="00FF49F6">
      <w:pPr>
        <w:pStyle w:val="Texto"/>
        <w:spacing w:line="234" w:lineRule="exact"/>
      </w:pPr>
      <w:r w:rsidRPr="006751B0">
        <w:rPr>
          <w:b/>
        </w:rPr>
        <w:t xml:space="preserve">(p) Costo promedio de los últimos 5 ejercicios de la reconstrucción de infraestructura dañada por desastres naturales: </w:t>
      </w:r>
      <w:r w:rsidRPr="006751B0">
        <w:t>Este indicador sólo aplica a Entidades Federativas. Definido en términos del Artículo 9 de la LDF. Es el monto que establece, para cada Entidad Federativa, el nivel máximo de recursos que en su caso, deberá alcanzar el fideicomiso público para desastres naturales. Se verificará a través de las autorizaciones de recursos aprobados a través del FONDEN.</w:t>
      </w:r>
    </w:p>
    <w:p w:rsidR="00B007B7" w:rsidRPr="006751B0" w:rsidRDefault="00AF5429" w:rsidP="00FF49F6">
      <w:pPr>
        <w:pStyle w:val="Texto"/>
        <w:spacing w:line="234" w:lineRule="exact"/>
      </w:pPr>
      <w:r w:rsidRPr="006751B0">
        <w:rPr>
          <w:b/>
        </w:rPr>
        <w:t xml:space="preserve">(q) Techo para servicios personales: </w:t>
      </w:r>
      <w:r w:rsidRPr="006751B0">
        <w:t>Definido en términos de los Artículos 10 fracción I, 11, 13, fracción V y 21 de la LDF. Es el monto total observado al cierre del ejercicio fiscal, del pago de servicios personales realizado por el Ente Público durante el ejercicio fiscal. Se reportará en los momentos del ciclo presupuestario de: (a) Asignación en el Presupuesto de Egresos, que será la señalada en el Presupuesto de Egresos aprobado por la Legislatura Local correspondiente y reflejado en el Formato 6 d), y (b) Ejercido, que será el resultante al final del ejercicio, expresado en</w:t>
      </w:r>
      <w:r w:rsidR="00FF49F6">
        <w:t xml:space="preserve"> </w:t>
      </w:r>
      <w:r w:rsidRPr="006751B0">
        <w:t>la Cuenta Pública y se corresponderá con el monto señalado para este concepto en el Formato 6d). La asignación no deberá rebasar el límite anual establecido en la LDF. Este indicador deberá observar la transitoriedad considerada para el personal destinado a funciones de salud y de seguridad, de acuerdo con lo señalado en el Artículo Sexto Transitorio de la LDF.</w:t>
      </w:r>
    </w:p>
    <w:p w:rsidR="00B007B7" w:rsidRPr="006751B0" w:rsidRDefault="00AF5429" w:rsidP="00FF49F6">
      <w:pPr>
        <w:pStyle w:val="Texto"/>
        <w:spacing w:line="234" w:lineRule="exact"/>
      </w:pPr>
      <w:r w:rsidRPr="006751B0">
        <w:rPr>
          <w:b/>
        </w:rPr>
        <w:t xml:space="preserve">(r) Previsiones de gasto para compromisos de pago derivados de APPs: </w:t>
      </w:r>
      <w:r w:rsidRPr="006751B0">
        <w:t>Definido en términos de los Artículos 11 y 21 de la LDF. Es el monto total que se considera en el Presupuesto de Egresos del Ente Público destinado al pago anual de las obligaciones contratadas bajo esquemas de Asociaciones Público-Privadas vigentes. Se reportará en el momento del ciclo presupuestario de (a) Asignación en el Presupuesto de Egresos, que será la señalada en el Presupuesto de Egresos aprobado por la Legislatura Local correspondiente y reflejado en el Formato 3,</w:t>
      </w:r>
    </w:p>
    <w:p w:rsidR="00B007B7" w:rsidRPr="006751B0" w:rsidRDefault="00AF5429" w:rsidP="00FF49F6">
      <w:pPr>
        <w:pStyle w:val="Texto"/>
        <w:spacing w:line="234" w:lineRule="exact"/>
      </w:pPr>
      <w:r w:rsidRPr="006751B0">
        <w:rPr>
          <w:b/>
        </w:rPr>
        <w:t xml:space="preserve">(s) Techo de ADEFAS para el ejercicio fiscal: </w:t>
      </w:r>
      <w:r w:rsidRPr="006751B0">
        <w:t>Definido en términos de los Artículos 12 y 20 de la LDF, para las Entidades Federativas y los Municipios, respectivamente. Es el monto total que se considera en el Presupuesto de Egresos del Ente Público destinado al pago anual de los adeudos de ejercicios fiscales anteriores. Se reportará en los momentos del ciclo presupuestario de: (a) Propuesto, el que se señala en el proyecto de Presupuesto de Egresos; (b) Aprobado, el que establece el Presupuesto de Egresos aprobado por la Legislatura Local correspondiente y contenido en el Formato 6 a), y (3) Ejercido, el que resulta al final del ejercicio, expresado en</w:t>
      </w:r>
      <w:r w:rsidR="00FF49F6">
        <w:t xml:space="preserve"> </w:t>
      </w:r>
      <w:r w:rsidRPr="006751B0">
        <w:t>la Cuenta Pública y se corresponderá con el monto señalado para este concepto en el Formato 6a). Este indicador deberá observar la transitoriedad considerada en los Artículos Séptimo y Décimo Primero Transitorios de la LDF, para las entidades federativas y los municipios, según corresponda.</w:t>
      </w:r>
    </w:p>
    <w:p w:rsidR="00B007B7" w:rsidRPr="006751B0" w:rsidRDefault="00AF5429" w:rsidP="00FF49F6">
      <w:pPr>
        <w:pStyle w:val="Texto"/>
        <w:spacing w:line="220" w:lineRule="exact"/>
      </w:pPr>
      <w:r w:rsidRPr="00711E8B">
        <w:lastRenderedPageBreak/>
        <w:t>B)</w:t>
      </w:r>
      <w:r w:rsidRPr="00711E8B">
        <w:tab/>
      </w:r>
      <w:r w:rsidRPr="006751B0">
        <w:t>INDICADORES CUALITATIVOS</w:t>
      </w:r>
    </w:p>
    <w:p w:rsidR="00B007B7" w:rsidRPr="006751B0" w:rsidRDefault="00AF5429" w:rsidP="00FF49F6">
      <w:pPr>
        <w:pStyle w:val="Texto"/>
        <w:spacing w:line="220" w:lineRule="exact"/>
      </w:pPr>
      <w:r w:rsidRPr="006751B0">
        <w:rPr>
          <w:b/>
        </w:rPr>
        <w:t xml:space="preserve">(t) Objetivos anuales, estrategias y metas para el ejercicio fiscal: </w:t>
      </w:r>
      <w:r w:rsidRPr="006751B0">
        <w:t>Definido en términos del Artículo 5</w:t>
      </w:r>
      <w:r w:rsidR="00FF49F6">
        <w:t xml:space="preserve"> </w:t>
      </w:r>
      <w:r w:rsidRPr="006751B0">
        <w:t>fracción I de la LDF, correspondiente a las Entidades Federativas. Considera a la alineación del presupuesto anual con respecto de los Planes Estatales de Desarrollo, según corresponda y, en su caso, con el Plan Nacional de Desarrollo y con la Ley de Ingresos y el Presupuesto de Egresos de la Federación. Deberán incluirse en la Iniciativa de Ley de Ingresos y en el Presupuesto de Egresos, según corresponda, de conformidad con lo establecido en la legislación local aplicable.</w:t>
      </w:r>
    </w:p>
    <w:p w:rsidR="00B007B7" w:rsidRPr="006751B0" w:rsidRDefault="00AF5429" w:rsidP="00FF49F6">
      <w:pPr>
        <w:pStyle w:val="Texto"/>
        <w:spacing w:line="220" w:lineRule="exact"/>
      </w:pPr>
      <w:r w:rsidRPr="006751B0">
        <w:rPr>
          <w:b/>
        </w:rPr>
        <w:t xml:space="preserve">(u) Proyecciones de ejercicios posteriores: </w:t>
      </w:r>
      <w:r w:rsidRPr="006751B0">
        <w:t>Definidas, tanto para los ingresos como para el gasto, en términos de los Artículos 5, fracción II y 18, fracción I de la LDF, para las Entidades Federativas y los Municipios, respectivamente. En el caso de los municipios menores a 200 mil habitantes, se deberá observar la temporalidad dispuesta por el último párrafo del Artículo 18 de la LDF. La base para las proyecciones deberá ser congruente con los Criterios Generales de Política Económica enviados por el Ejecutivo Federal al Congreso de la Unión, para dar cumplimiento al Artículo 42 de la Ley Federal de Presupuesto y Responsabilidad Hacendaria. Deberán incluirse en la Iniciativa de Ley de Ingresos y en el Presupuesto de Egresos, según corresponda, de conformidad con lo establecido en la legislación local aplicable, a través de los Formatos 7a) y 7b). Una vez aprobados deberán presentarse los importes correspondientes.</w:t>
      </w:r>
    </w:p>
    <w:p w:rsidR="00B007B7" w:rsidRPr="006751B0" w:rsidRDefault="00AF5429" w:rsidP="00FF49F6">
      <w:pPr>
        <w:pStyle w:val="Texto"/>
        <w:spacing w:line="220" w:lineRule="exact"/>
      </w:pPr>
      <w:r w:rsidRPr="006751B0">
        <w:rPr>
          <w:b/>
        </w:rPr>
        <w:t xml:space="preserve">(v) Descripción de riesgos relevantes y propuestas de acción para enfrentarlos: </w:t>
      </w:r>
      <w:r w:rsidRPr="006751B0">
        <w:t>Definidos en términos de los Artículos 5, fracción III y 18, fracción II de la LDF, para las Entidades Federativas y los Municipios, respectivamente. Comprenden a aquellos riesgos relevantes para las finanzas públicas -como por ejemplo, los señalados en los estudios actuariales determinados por los Artículos 5, fracción V y 18, fracción IV de la LDF, entre otros-, incluyendo los montos de Deuda Contingente y sus conceptos, conforme a lo señalado en el Formato 3. Deberán incluirse en la Iniciativa de Ley de Ingresos y en el Presupuesto de Egresos, según corresponda, de conformidad con lo establecido en la legislación local aplicable.</w:t>
      </w:r>
    </w:p>
    <w:p w:rsidR="00B007B7" w:rsidRPr="006751B0" w:rsidRDefault="00AF5429" w:rsidP="00FF49F6">
      <w:pPr>
        <w:pStyle w:val="Texto"/>
        <w:spacing w:line="220" w:lineRule="exact"/>
      </w:pPr>
      <w:r w:rsidRPr="006751B0">
        <w:rPr>
          <w:b/>
        </w:rPr>
        <w:t xml:space="preserve">(w) Resultados de ejercicios fiscales anteriores y el ejercicio fiscal en cuestión: </w:t>
      </w:r>
      <w:r w:rsidRPr="006751B0">
        <w:t>Definidos en términos de los Artículos 5, fracción IV y 18, fracción III de la LDF, para las Entidades Federativas y los Municipios, respectivamente. En el caso de los municipios menores a 200 mil habitantes, se deberá observar la temporalidad dispuesta por el último párrafo del Artículo 18 de la LDF. Deberán incluirse en la Iniciativa de Ley de Ingresos y en el Presupuesto de Egresos, según corresponda, de conformidad con lo establecido en la legislación local aplicable, y reportarse a través de los Formatos 7c) y 7d).</w:t>
      </w:r>
    </w:p>
    <w:p w:rsidR="00B007B7" w:rsidRPr="006751B0" w:rsidRDefault="00AF5429" w:rsidP="00FF49F6">
      <w:pPr>
        <w:pStyle w:val="Texto"/>
        <w:spacing w:line="220" w:lineRule="exact"/>
      </w:pPr>
      <w:r w:rsidRPr="006751B0">
        <w:rPr>
          <w:b/>
        </w:rPr>
        <w:t xml:space="preserve">(x) Estudio actuarial de las pensiones de sus trabajadores: </w:t>
      </w:r>
      <w:r w:rsidRPr="006751B0">
        <w:t>Definidos en términos de los Artículos 5, fracción V y 18, fracción IV de la LDF, para las Entidades Federativas y los Municipios, respectivamente; observando la temporalidad determinada en el mismo. Deberán incluirse como parte del Proyecto de Presupuesto de Egresos, y reportarse mediante el Formato 8.</w:t>
      </w:r>
    </w:p>
    <w:p w:rsidR="00B007B7" w:rsidRPr="006751B0" w:rsidRDefault="00AF5429" w:rsidP="00FF49F6">
      <w:pPr>
        <w:pStyle w:val="Texto"/>
        <w:spacing w:line="220" w:lineRule="exact"/>
      </w:pPr>
      <w:r w:rsidRPr="006751B0">
        <w:rPr>
          <w:b/>
        </w:rPr>
        <w:t xml:space="preserve">(y) Razones excepcionales que justifican el Balance Presupuestario de Recursos Disponibles negativo: </w:t>
      </w:r>
      <w:r w:rsidRPr="006751B0">
        <w:t>Definidas en términos de los Artículos 6 y 19 de la LDF. Señala el monto específico que se requiere como desviación de la meta del Balance Presupuestario de Recursos Disponibles. Adicionalmente, considera la fundamentación, explicación, justificación de las circunstancias que en su caso imposibiliten al Ente Público cumplir con la meta del Balance Presupuestario de Recursos Disponibles. Deberán incluirse en la Iniciativa de Ley de Ingresos y en el Presupuesto de Egresos, según corresponda, de conformidad con lo establecido en la legislación local aplicable, para dar cuenta de tal situación, a la Legislatura Local. Adicionalmente, se reportará a través de los Informes Trimestrales que para tal efecto emita, en su caso, la Secretaría de Finanzas de la entidad federativa correspondiente, o la Tesorería del municipio que se trate; así como en la Cuenta Pública.</w:t>
      </w:r>
    </w:p>
    <w:p w:rsidR="00B007B7" w:rsidRPr="006751B0" w:rsidRDefault="00AF5429" w:rsidP="00FF49F6">
      <w:pPr>
        <w:pStyle w:val="Texto"/>
        <w:spacing w:line="220" w:lineRule="exact"/>
      </w:pPr>
      <w:r w:rsidRPr="006751B0">
        <w:rPr>
          <w:b/>
        </w:rPr>
        <w:t xml:space="preserve">(z) Fuente de recursos para cubrir el Balance Presupuestario de Recursos Disponibles negativo: </w:t>
      </w:r>
      <w:r w:rsidRPr="006751B0">
        <w:t>Definida en términos de los Artículos 6 y 19 de la LDF. Considera la asignación y descripción de los ingresos o programas presupuestarios utilizados para recuperar el balance. Deberán incluirse en la Iniciativa de Ley de Ingresos y en el Presupuesto de Egresos, según corresponda, de conformidad con lo establecido en la legislación local aplicable, para dar cuenta de tal situación, a la Legislatura Local. Adicionalmente, se reportará a través de los Informes Trimestrales que para tal efecto emita, en su caso, la Secretaría de Finanzas de la entidad federativa correspondiente, o la Tesorería del municipio que se trate; así como en la Cuenta Pública.</w:t>
      </w:r>
    </w:p>
    <w:p w:rsidR="00B007B7" w:rsidRPr="006751B0" w:rsidRDefault="00AF5429" w:rsidP="00FF49F6">
      <w:pPr>
        <w:pStyle w:val="Texto"/>
        <w:spacing w:line="220" w:lineRule="exact"/>
      </w:pPr>
      <w:r w:rsidRPr="006751B0">
        <w:rPr>
          <w:b/>
        </w:rPr>
        <w:t xml:space="preserve">(aa) Número de ejercicios fiscales y acciones necesarias para cubrir el Balance Presupuestario de Recursos Disponibles negativo: </w:t>
      </w:r>
      <w:r w:rsidRPr="006751B0">
        <w:t>Definido en términos de los Artículos 6 y 19 de la LDF. Comprende la descripción de las acciones y medidas que se llevarán a cabo, así como el tiempo expresado en términos de ejercicios fiscales que tomarán las mismas, para recuperar el balance. Deberán incluirse en la Iniciativa de Ley de Ingresos y en el Presupuesto de Egresos, según corresponda, de conformidad con lo establecido en la legislación local aplicable, para dar cuenta de tal situación, a la Legislatura Local. Adicionalmente, se reportará a través de los Informes Trimestrales que para tal efecto emita, en su caso, la Secretaría de Finanzas de la entidad federativa correspondiente, o la Tesorería del municipio que se trate; así como en la Cuenta Pública.</w:t>
      </w:r>
    </w:p>
    <w:p w:rsidR="00B007B7" w:rsidRPr="006751B0" w:rsidRDefault="00AF5429" w:rsidP="00FF49F6">
      <w:pPr>
        <w:pStyle w:val="Texto"/>
        <w:spacing w:line="223" w:lineRule="exact"/>
        <w:rPr>
          <w:b/>
        </w:rPr>
      </w:pPr>
      <w:r w:rsidRPr="006751B0">
        <w:rPr>
          <w:b/>
        </w:rPr>
        <w:lastRenderedPageBreak/>
        <w:t xml:space="preserve">(bb) Informes Trimestrales sobre el avance de las acciones para recuperar el Balance Presupuestario de Recursos Disponibles: </w:t>
      </w:r>
      <w:r w:rsidRPr="006751B0">
        <w:t>Definidos en términos de los Artículos 6 y 19 de la LDF. Es el documento que para tal efecto emitan, en su caso, la Secretaría de Finanzas de la entidad federativa correspondiente, o la Tesorería del municipio que se trate y mediante el cual se reportará a la Legislación Local la situación actualizada respecto del desbalance que en su caso se presente. Asimismo, se deberá incluir la información presentada a través de estos informes, en la Cuenta Pública, para dar cuenta de las acciones y resultados alcanzados durante todo el ejercicio fiscal al respecto.</w:t>
      </w:r>
    </w:p>
    <w:p w:rsidR="00B007B7" w:rsidRPr="006751B0" w:rsidRDefault="00AF5429" w:rsidP="00FF49F6">
      <w:pPr>
        <w:pStyle w:val="Texto"/>
        <w:spacing w:line="223" w:lineRule="exact"/>
        <w:rPr>
          <w:b/>
        </w:rPr>
      </w:pPr>
      <w:r w:rsidRPr="006751B0">
        <w:rPr>
          <w:b/>
        </w:rPr>
        <w:t xml:space="preserve">(cc) Remuneraciones de los servidores públicos: </w:t>
      </w:r>
      <w:r w:rsidRPr="006751B0">
        <w:t>Definidas en términos de los Artículos 10, fracción II, inciso a) y 21 de la LDF, para las Entidades Federativas y los Municipios, respectivamente. Deberán incluirse en el Proyecto de Presupuesto de Egresos, en una sección específica.</w:t>
      </w:r>
    </w:p>
    <w:p w:rsidR="00B007B7" w:rsidRPr="006751B0" w:rsidRDefault="00AF5429" w:rsidP="00FF49F6">
      <w:pPr>
        <w:pStyle w:val="Texto"/>
        <w:spacing w:line="223" w:lineRule="exact"/>
        <w:rPr>
          <w:b/>
        </w:rPr>
      </w:pPr>
      <w:r w:rsidRPr="006751B0">
        <w:rPr>
          <w:b/>
        </w:rPr>
        <w:t xml:space="preserve">(dd) Previsiones salariales y económicas para cubrir incrementos salariales, creación de plazas y otros: </w:t>
      </w:r>
      <w:r w:rsidRPr="006751B0">
        <w:t>Definidas en términos de los Artículos 10, fracción II, inciso b) y 21 de la LDF, para las Entidades Federativas y los Municipios, respectivamente. Deberán incluirse en el Proyecto de Presupuesto de Egresos, en un capítulo específico.</w:t>
      </w:r>
    </w:p>
    <w:p w:rsidR="00B007B7" w:rsidRPr="006751B0" w:rsidRDefault="00AF5429" w:rsidP="00FF49F6">
      <w:pPr>
        <w:pStyle w:val="Texto"/>
        <w:spacing w:line="223" w:lineRule="exact"/>
        <w:rPr>
          <w:b/>
        </w:rPr>
      </w:pPr>
      <w:r w:rsidRPr="006751B0">
        <w:rPr>
          <w:b/>
        </w:rPr>
        <w:t>INDICADORES DEL EJERCICIO PRESUPUESTARIO</w:t>
      </w:r>
    </w:p>
    <w:p w:rsidR="00B007B7" w:rsidRPr="006751B0" w:rsidRDefault="00AF5429" w:rsidP="00FF49F6">
      <w:pPr>
        <w:pStyle w:val="Texto"/>
        <w:spacing w:line="223" w:lineRule="exact"/>
      </w:pPr>
      <w:r w:rsidRPr="00711E8B">
        <w:t>A)</w:t>
      </w:r>
      <w:r w:rsidRPr="00711E8B">
        <w:tab/>
      </w:r>
      <w:r w:rsidRPr="006751B0">
        <w:t>INDICADORES CUANTITATIVOS</w:t>
      </w:r>
    </w:p>
    <w:p w:rsidR="00B007B7" w:rsidRPr="006751B0" w:rsidRDefault="00AF5429" w:rsidP="00FF49F6">
      <w:pPr>
        <w:pStyle w:val="Texto"/>
        <w:spacing w:line="223" w:lineRule="exact"/>
        <w:rPr>
          <w:b/>
        </w:rPr>
      </w:pPr>
      <w:r w:rsidRPr="006751B0">
        <w:rPr>
          <w:b/>
        </w:rPr>
        <w:t xml:space="preserve">(ee) Monto de Ingresos Excedentes derivados de ILD: </w:t>
      </w:r>
      <w:r w:rsidRPr="006751B0">
        <w:t>Definido en términos de los Artículos 2, fracción XX y 14 de la LDF. Se calculará con base en la variación entre los ingresos estimados en la Ley de Ingresos y los efectivamente recaudados, al cierre del ejercicio fiscal. Se señalarán de manera específica en el Formato 5 y se integrarán a la Cuenta Pública del ejercicio fiscal que se trate.</w:t>
      </w:r>
    </w:p>
    <w:p w:rsidR="00B007B7" w:rsidRPr="006751B0" w:rsidRDefault="00AF5429" w:rsidP="00FF49F6">
      <w:pPr>
        <w:pStyle w:val="Texto"/>
        <w:spacing w:line="223" w:lineRule="exact"/>
      </w:pPr>
      <w:r w:rsidRPr="006751B0">
        <w:rPr>
          <w:b/>
        </w:rPr>
        <w:t xml:space="preserve">(ff) Monto de Ingresos Excedentes derivados de ILD destinados al fin señalado por los Artículos 14, fracción I y 21 de la LDF: </w:t>
      </w:r>
      <w:r w:rsidRPr="006751B0">
        <w:t>Definido en términos de los Artículos 2, fracción XX y 14, fracción I de la LDF. Se calculará con base en el gasto devengado en los fines determinados por el Artículo y fracción señalados, al cierre del ejercicio, financiado por los ingresos excedentes generados. Se señalarán de manera específica en la Cuenta Pública del ejercicio fiscal que se trate.</w:t>
      </w:r>
    </w:p>
    <w:p w:rsidR="00B007B7" w:rsidRPr="006751B0" w:rsidRDefault="00AF5429" w:rsidP="00FF49F6">
      <w:pPr>
        <w:pStyle w:val="Texto"/>
        <w:spacing w:line="223" w:lineRule="exact"/>
      </w:pPr>
      <w:r w:rsidRPr="006751B0">
        <w:rPr>
          <w:b/>
        </w:rPr>
        <w:t xml:space="preserve">(gg) Monto de Ingresos Excedentes derivados de ILD destinados al fin señalado por los Artículos 14, fracción II, inciso a) y 21 de la LDF: </w:t>
      </w:r>
      <w:r w:rsidRPr="006751B0">
        <w:t>Definido en términos de los Artículos 2, fracción XX y 14, fracción II, inciso a) de la LDF. Se calculará con base en el gasto devengado en los fines determinados por el Artículo y fracción señalados, al cierre del ejercicio, financiado por los ingresos excedentes generados. Se señalarán de manera específica en la Cuenta Pública del ejercicio fiscal que se trate.</w:t>
      </w:r>
    </w:p>
    <w:p w:rsidR="00B007B7" w:rsidRPr="006751B0" w:rsidRDefault="00AF5429" w:rsidP="00FF49F6">
      <w:pPr>
        <w:pStyle w:val="Texto"/>
        <w:spacing w:line="223" w:lineRule="exact"/>
      </w:pPr>
      <w:r w:rsidRPr="006751B0">
        <w:rPr>
          <w:b/>
        </w:rPr>
        <w:t xml:space="preserve">(hh) Monto de Ingresos Excedentes derivados de ILD destinados al fin señalado por los Artículos 14, fracción II, inciso b) y 21 de la LDF: </w:t>
      </w:r>
      <w:r w:rsidRPr="006751B0">
        <w:t>Definido en términos de los Artículos 2 fracción XX y 14 fracción II b) de la LDF. Se calculará con base en el gasto devengado en los fines determinados por el Artículo y fracción señalados, al cierre del ejercicio, financiado por los ingresos excedentes generados. Se señalarán de manera específica en la Cuenta Pública del ejercicio fiscal que se trate.</w:t>
      </w:r>
    </w:p>
    <w:p w:rsidR="00B007B7" w:rsidRPr="006751B0" w:rsidRDefault="00AF5429" w:rsidP="00FF49F6">
      <w:pPr>
        <w:pStyle w:val="Texto"/>
        <w:spacing w:line="223" w:lineRule="exact"/>
      </w:pPr>
      <w:r w:rsidRPr="006751B0">
        <w:rPr>
          <w:b/>
        </w:rPr>
        <w:t xml:space="preserve">(ii) Monto de Ingresos Excedentes derivados de ILD destinados al fin señalado por el Artículo Noveno Transitorio de la LDF: </w:t>
      </w:r>
      <w:r w:rsidRPr="006751B0">
        <w:t>Definido en términos de los Artículos 2, fracción XX y Noveno Transitorio de la LDF. Se calculará con base en el gasto devengado en los fines determinados por el Artículo Noveno Transitorio de la LDF y en los términos del mismo, al cierre del ejercicio, financiado por los ingresos excedentes generados. Se señalarán de manera específica en la Cuenta Pública del ejercicio fiscal que se trate.</w:t>
      </w:r>
    </w:p>
    <w:p w:rsidR="00B007B7" w:rsidRPr="006751B0" w:rsidRDefault="00AF5429" w:rsidP="00FF49F6">
      <w:pPr>
        <w:pStyle w:val="Texto"/>
        <w:spacing w:line="223" w:lineRule="exact"/>
      </w:pPr>
      <w:r w:rsidRPr="00711E8B">
        <w:t>B)</w:t>
      </w:r>
      <w:r w:rsidRPr="00711E8B">
        <w:tab/>
      </w:r>
      <w:r w:rsidRPr="006751B0">
        <w:t>INDICADORES CUALITATIVOS</w:t>
      </w:r>
    </w:p>
    <w:p w:rsidR="00B007B7" w:rsidRPr="006751B0" w:rsidRDefault="00AF5429" w:rsidP="00FF49F6">
      <w:pPr>
        <w:pStyle w:val="Texto"/>
        <w:spacing w:line="223" w:lineRule="exact"/>
      </w:pPr>
      <w:r w:rsidRPr="006751B0">
        <w:rPr>
          <w:b/>
        </w:rPr>
        <w:t xml:space="preserve">(jj) Análisis Costo-Beneficio para programas o proyectos de inversión mayores a 10 millones de UDIS: </w:t>
      </w:r>
      <w:r w:rsidRPr="006751B0">
        <w:t>Definido en términos del Artículo 13, fracción III de la LDF. Todo análisis que se realice bajo este supuesto, en todos los casos, será público; por lo que deberá publicarse en la Página Oficial de Internet de la Secretaría de Finanzas, Tesorería Municipal o su equivalente.</w:t>
      </w:r>
    </w:p>
    <w:p w:rsidR="00B007B7" w:rsidRPr="006751B0" w:rsidRDefault="00AF5429" w:rsidP="00FF49F6">
      <w:pPr>
        <w:pStyle w:val="Texto"/>
        <w:spacing w:line="223" w:lineRule="exact"/>
      </w:pPr>
      <w:r w:rsidRPr="006751B0">
        <w:rPr>
          <w:b/>
        </w:rPr>
        <w:t xml:space="preserve">(kk) Análisis de conveniencia y análisis de transferencia de riesgos de los proyectos APPs: </w:t>
      </w:r>
      <w:r w:rsidRPr="006751B0">
        <w:t>Definido en términos del Artículo 13, fracción III de la LDF. Todo análisis que se realice bajo este supuesto, en todos los casos, será público; por lo que deberá publicarse en la Página Oficial de Internet de la Secretaría de Finanzas, Tesorería Municipal o su equivalente.</w:t>
      </w:r>
    </w:p>
    <w:p w:rsidR="00B007B7" w:rsidRPr="006751B0" w:rsidRDefault="00AF5429" w:rsidP="00FF49F6">
      <w:pPr>
        <w:pStyle w:val="Texto"/>
        <w:spacing w:line="223" w:lineRule="exact"/>
      </w:pPr>
      <w:r w:rsidRPr="006751B0">
        <w:rPr>
          <w:b/>
        </w:rPr>
        <w:t xml:space="preserve">(ll) Identificación de población objetivo, destino y temporalidad de subsidios: </w:t>
      </w:r>
      <w:r w:rsidRPr="006751B0">
        <w:t>Definida en términos del Artículo 13, fracción VII de la LDF. La información generada por esta identificación será pública; por lo que deberá publicarse en la Página Oficial de Internet de la Secretaría de Finanzas, Tesorería Municipal o su equivalente.</w:t>
      </w:r>
    </w:p>
    <w:p w:rsidR="00B007B7" w:rsidRPr="006751B0" w:rsidRDefault="00AF5429" w:rsidP="00FF49F6">
      <w:pPr>
        <w:pStyle w:val="Texto"/>
        <w:spacing w:line="227" w:lineRule="exact"/>
        <w:rPr>
          <w:b/>
        </w:rPr>
      </w:pPr>
      <w:r w:rsidRPr="006751B0">
        <w:rPr>
          <w:b/>
        </w:rPr>
        <w:lastRenderedPageBreak/>
        <w:t>INDICADORES DE DEUDA PÚBLICA</w:t>
      </w:r>
    </w:p>
    <w:p w:rsidR="00B007B7" w:rsidRPr="006751B0" w:rsidRDefault="00AF5429" w:rsidP="00FF49F6">
      <w:pPr>
        <w:pStyle w:val="Texto"/>
        <w:spacing w:line="227" w:lineRule="exact"/>
      </w:pPr>
      <w:r w:rsidRPr="00711E8B">
        <w:t>A)</w:t>
      </w:r>
      <w:r w:rsidRPr="00711E8B">
        <w:tab/>
      </w:r>
      <w:r w:rsidRPr="006751B0">
        <w:t>INDICADORES CUANTITATIVOS</w:t>
      </w:r>
    </w:p>
    <w:p w:rsidR="00B007B7" w:rsidRPr="006751B0" w:rsidRDefault="00AF5429" w:rsidP="00FF49F6">
      <w:pPr>
        <w:pStyle w:val="Texto"/>
        <w:spacing w:line="227" w:lineRule="exact"/>
      </w:pPr>
      <w:r w:rsidRPr="006751B0">
        <w:rPr>
          <w:b/>
        </w:rPr>
        <w:t xml:space="preserve">(mm) Límite a Obligaciones a Corto Plazo: </w:t>
      </w:r>
      <w:r w:rsidRPr="006751B0">
        <w:t>Definido en términos del Artículo 30, fracción I de la LDF. Se corresponde con el monto equivalente al seis por ciento de la suma de los Ingresos Totales del Ente Público, en términos del Artículo 2, fracción XXII de la LDF.</w:t>
      </w:r>
    </w:p>
    <w:p w:rsidR="00B007B7" w:rsidRPr="006751B0" w:rsidRDefault="00AF5429" w:rsidP="00FF49F6">
      <w:pPr>
        <w:pStyle w:val="Texto"/>
        <w:spacing w:line="227" w:lineRule="exact"/>
      </w:pPr>
      <w:r w:rsidRPr="006751B0">
        <w:rPr>
          <w:b/>
        </w:rPr>
        <w:t xml:space="preserve">(nn) Obligaciones a Corto Plazo: </w:t>
      </w:r>
      <w:r w:rsidRPr="006751B0">
        <w:t>Definido en términos del Artículo 30, fracción I de la LDF. Se corresponde con la suma de las obligaciones de este tipo contratadas por el Ente Público, y se reportan mediante el Formato 2.</w:t>
      </w:r>
    </w:p>
    <w:p w:rsidR="00AF5429" w:rsidRPr="006751B0" w:rsidRDefault="00AF5429" w:rsidP="00FF49F6">
      <w:pPr>
        <w:pStyle w:val="ANOTACION"/>
        <w:spacing w:line="227" w:lineRule="exact"/>
      </w:pPr>
      <w:r w:rsidRPr="006751B0">
        <w:t>TRANSITORIOS</w:t>
      </w:r>
    </w:p>
    <w:p w:rsidR="00B007B7" w:rsidRPr="006751B0" w:rsidRDefault="00AF5429" w:rsidP="00FF49F6">
      <w:pPr>
        <w:pStyle w:val="Texto"/>
        <w:spacing w:line="227" w:lineRule="exact"/>
      </w:pPr>
      <w:r w:rsidRPr="006751B0">
        <w:rPr>
          <w:b/>
        </w:rPr>
        <w:t>PRIMERO.-</w:t>
      </w:r>
      <w:r w:rsidRPr="006751B0">
        <w:t xml:space="preserve"> Los presentes Criterios entrarán en vigor a partir del día siguiente de su publicación en el Diario Oficial de la Federación.</w:t>
      </w:r>
    </w:p>
    <w:p w:rsidR="00B007B7" w:rsidRPr="006751B0" w:rsidRDefault="00AF5429" w:rsidP="00FF49F6">
      <w:pPr>
        <w:pStyle w:val="Texto"/>
        <w:spacing w:line="227" w:lineRule="exact"/>
      </w:pPr>
      <w:r w:rsidRPr="006751B0">
        <w:rPr>
          <w:b/>
        </w:rPr>
        <w:t>SEGUNDO.-</w:t>
      </w:r>
      <w:r w:rsidRPr="006751B0">
        <w:t xml:space="preserve"> Las Entidades Federativas, en cumplimiento de lo dispuesto por el Artículo 7, segundo párrafo, de la Ley General de Contabilidad Gubernamental deberán publicar los presentes Criterios, en sus medios oficiales de difusión escritos y electrónicos, dentro de un plazo de 30 días hábiles siguientes a la publicación de los presentes Criterios en el Diario Oficial de la Federación. Los formatos 1 al 6 se presentarán, a partir de la información del cuarto trimestre 2016, el formato 8 conforme al transitorio tercero y cuarto.</w:t>
      </w:r>
    </w:p>
    <w:p w:rsidR="00B007B7" w:rsidRPr="006751B0" w:rsidRDefault="00AF5429" w:rsidP="00FF49F6">
      <w:pPr>
        <w:pStyle w:val="Texto"/>
        <w:spacing w:line="227" w:lineRule="exact"/>
      </w:pPr>
      <w:r w:rsidRPr="006751B0">
        <w:rPr>
          <w:b/>
        </w:rPr>
        <w:t>TERCERO.-</w:t>
      </w:r>
      <w:r w:rsidRPr="006751B0">
        <w:t xml:space="preserve"> En el caso de las Entidades Federativas, las iniciativas de Ley de Ingresos y los proyectos de Presupuesto de Egresos para el ejercicio fiscal 2017 deberán incluir, como corresponda, los Formatos 7 de los presentes Criterios; de conformidad con lo establecido en las fracciones II y IV del Artículo 5 de la Ley de Disciplina Financiera de las Entidades Federativas y los Municipios. Asimismo, deberán incluir los Objetivos anuales, estrategias y metas para el ejercicio fiscal, que señala el Artículo 5, fracción I de la Ley de Disciplina Financiera de las Entidades Federativas y los Municipios; así como la Descripción de Riesgos Relevantes y Propuestas de Acción para Enfrentarlos, establecidos en el Artículo 5, fracción III de la Ley de Disciplina Financiera de las Entidades Federativas y los Municipios.</w:t>
      </w:r>
    </w:p>
    <w:p w:rsidR="00B007B7" w:rsidRPr="006751B0" w:rsidRDefault="00AF5429" w:rsidP="00FF49F6">
      <w:pPr>
        <w:pStyle w:val="Texto"/>
        <w:spacing w:line="227" w:lineRule="exact"/>
      </w:pPr>
      <w:r w:rsidRPr="006751B0">
        <w:rPr>
          <w:b/>
        </w:rPr>
        <w:t>CUARTO.-</w:t>
      </w:r>
      <w:r w:rsidRPr="006751B0">
        <w:t xml:space="preserve"> En el caso de los Municipios, las iniciativas de Ley de Ingresos y los proyectos de Presupuesto de Egresos para el ejercicio fiscal 2018 deberán incluir, como corresponda, los Formatos 7 de los presentes Criterios; de conformidad con lo establecido en las fracciones I y III del Artículo 18 de la Ley de Disciplina Financiera de las Entidades Federativas y los Municipios. Asimismo, deberán incluir la Descripción de Riesgos Relevantes y Propuestas de Acción para Enfrentarlos, establecidos en el Artículo 18, fracción II de la Ley de Disciplina Financiera de las Entidades Federativas y los Municipios.</w:t>
      </w:r>
    </w:p>
    <w:p w:rsidR="00B007B7" w:rsidRPr="006751B0" w:rsidRDefault="00AF5429" w:rsidP="00FF49F6">
      <w:pPr>
        <w:pStyle w:val="Texto"/>
        <w:spacing w:line="227" w:lineRule="exact"/>
      </w:pPr>
      <w:r w:rsidRPr="006751B0">
        <w:rPr>
          <w:b/>
        </w:rPr>
        <w:t>CINCO.-</w:t>
      </w:r>
      <w:r w:rsidRPr="006751B0">
        <w:t xml:space="preserve"> En términos de los Artículos 7 y 15 de la Ley General de Contabilidad Gubernamental, el Secretario Técnico llevará un registro público en una página de Internet de los actos que realicen los gobiernos de las Entidades Federativas, Municipios y, en el caso de la Ciudad de México, de sus alcaldías, para la adopción e implementación de los presentes Criterios.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 los presentes Criterios podrán enviar la información antes referida por correo ordinario, a la atención de la Secretaria Técnica del CONAC, en el domicilio</w:t>
      </w:r>
      <w:r w:rsidR="009E4DB1">
        <w:t xml:space="preserve"> </w:t>
      </w:r>
      <w:r w:rsidRPr="006751B0">
        <w:t>de Av. Constituyentes 1001, Colonia Belén de las Flores, Delegación Álvaro Obregón, Ciudad de México,</w:t>
      </w:r>
      <w:r w:rsidR="009E4DB1">
        <w:t xml:space="preserve"> </w:t>
      </w:r>
      <w:r w:rsidRPr="006751B0">
        <w:t>C.P. 01110.</w:t>
      </w:r>
    </w:p>
    <w:p w:rsidR="00B007B7" w:rsidRPr="006751B0" w:rsidRDefault="00AF5429" w:rsidP="00FF49F6">
      <w:pPr>
        <w:pStyle w:val="Texto"/>
        <w:spacing w:line="227" w:lineRule="exact"/>
      </w:pPr>
      <w:r w:rsidRPr="006751B0">
        <w:t>En la Ciudad de México, siendo las quince horas del día 29 de septiembre del año dos mil dieciséis,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HAGO CONSTAR Y CERTIFICO que el documento consistente 16 fojas útiles, rubricadas y cotejadas, corresponde con el texto de los Criterios para la elaboración y presentación homogénea de la información financiera y de los formatos a que hace referencia la Ley de Disciplina Financiera de las Entidades Federativas y los Municipios, aprobado por el Consejo Nacional de Armonización Contable, mismo que estuvo a la vista de los integrantes de dicho Consejo en su segunda reunión celebrada, en segunda convocatoria, el 29 de septiembre del presente año, situación que se certifica para los efectos legales conducentes.</w:t>
      </w:r>
      <w:r w:rsidR="00FF49F6">
        <w:t>-</w:t>
      </w:r>
      <w:r w:rsidRPr="006751B0">
        <w:t xml:space="preserve"> Rúbrica.</w:t>
      </w:r>
    </w:p>
    <w:p w:rsidR="009E4DB1" w:rsidRDefault="00FF49F6" w:rsidP="00FF49F6">
      <w:pPr>
        <w:pStyle w:val="Texto"/>
        <w:spacing w:line="227" w:lineRule="exact"/>
      </w:pPr>
      <w:r>
        <w:t xml:space="preserve">La </w:t>
      </w:r>
      <w:r w:rsidRPr="00FF49F6">
        <w:t>Secretaria Técnica del Consejo Nacional de Armonización Contable</w:t>
      </w:r>
      <w:r>
        <w:t xml:space="preserve">, </w:t>
      </w:r>
      <w:r>
        <w:rPr>
          <w:b/>
        </w:rPr>
        <w:t>María Teresa Castro Corro</w:t>
      </w:r>
      <w:r>
        <w:t>.- Rúbrica.</w:t>
      </w:r>
    </w:p>
    <w:sectPr w:rsidR="009E4DB1" w:rsidSect="00B007B7">
      <w:headerReference w:type="even" r:id="rId23"/>
      <w:headerReference w:type="default" r:id="rId24"/>
      <w:pgSz w:w="12240" w:h="15840"/>
      <w:pgMar w:top="1152" w:right="1699" w:bottom="1296" w:left="1699" w:header="706" w:footer="7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CB2" w:rsidRDefault="00F72CB2">
      <w:r>
        <w:separator/>
      </w:r>
    </w:p>
  </w:endnote>
  <w:endnote w:type="continuationSeparator" w:id="1">
    <w:p w:rsidR="00F72CB2" w:rsidRDefault="00F72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65" w:rsidRDefault="0018706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65" w:rsidRDefault="0018706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65" w:rsidRDefault="001870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CB2" w:rsidRDefault="00F72CB2">
      <w:r>
        <w:separator/>
      </w:r>
    </w:p>
  </w:footnote>
  <w:footnote w:type="continuationSeparator" w:id="1">
    <w:p w:rsidR="00F72CB2" w:rsidRDefault="00F72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5" w:rsidRPr="009E4DB1" w:rsidRDefault="00757565" w:rsidP="003A73E1">
    <w:pPr>
      <w:pStyle w:val="Fechas"/>
      <w:rPr>
        <w:rFonts w:cs="Times New Roman"/>
      </w:rPr>
    </w:pPr>
    <w:r w:rsidRPr="009E4DB1">
      <w:rPr>
        <w:rFonts w:cs="Times New Roman"/>
      </w:rPr>
      <w:t xml:space="preserve">     (Primera Sección)</w:t>
    </w:r>
    <w:r w:rsidRPr="009E4DB1">
      <w:rPr>
        <w:rFonts w:cs="Times New Roman"/>
      </w:rPr>
      <w:tab/>
      <w:t>DIARIO OFICIAL</w:t>
    </w:r>
    <w:r w:rsidRPr="009E4DB1">
      <w:rPr>
        <w:rFonts w:cs="Times New Roman"/>
      </w:rPr>
      <w:tab/>
      <w:t>Martes 11 de octubre de 2016</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5" w:rsidRDefault="00757565" w:rsidP="003A73E1">
    <w:pPr>
      <w:pStyle w:val="Fechas"/>
    </w:pPr>
    <w:r>
      <w:t>Martes 11 de octubre de 2016</w:t>
    </w:r>
    <w:r>
      <w:tab/>
      <w:t>DIARIO OFICIAL</w:t>
    </w:r>
    <w:r>
      <w:tab/>
      <w:t xml:space="preserve">(Primera Sección)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5" w:rsidRPr="00D041E0" w:rsidRDefault="00757565">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(Primera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Martes 11 de octubre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757565" w:rsidRPr="008A4FDD" w:rsidRDefault="00757565" w:rsidP="008A4FDD">
    <w:pPr>
      <w:pStyle w:val="Encabezad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5" w:rsidRPr="00D041E0" w:rsidRDefault="00757565">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Martes 11 de octubre de 2016</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 xml:space="preserve">(Primera Sección)     </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757565" w:rsidRPr="008A4FDD" w:rsidRDefault="00757565" w:rsidP="008A4FDD">
    <w:pPr>
      <w:pStyle w:val="Encabezad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5" w:rsidRDefault="00757565" w:rsidP="003A73E1">
    <w:pPr>
      <w:pStyle w:val="Fechas"/>
    </w:pPr>
    <w:r>
      <w:t xml:space="preserve">     (Primera Sección)</w:t>
    </w:r>
    <w:r>
      <w:tab/>
      <w:t>DIARIO OFICIAL</w:t>
    </w:r>
    <w:r>
      <w:tab/>
      <w:t>Martes 11 de octubre de 2016</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5" w:rsidRDefault="00757565" w:rsidP="003A73E1">
    <w:pPr>
      <w:pStyle w:val="Fechas"/>
    </w:pPr>
    <w:r>
      <w:t>Martes 11 de octubre de 2016</w:t>
    </w:r>
    <w:r>
      <w:tab/>
      <w:t>DIARIO OFICIAL</w:t>
    </w:r>
    <w:r>
      <w:tab/>
      <w:t xml:space="preserve">(Primera Sección)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5" w:rsidRPr="009E4DB1" w:rsidRDefault="00757565" w:rsidP="003A73E1">
    <w:pPr>
      <w:pStyle w:val="Fechas"/>
      <w:rPr>
        <w:rFonts w:cs="Times New Roman"/>
      </w:rPr>
    </w:pPr>
    <w:r w:rsidRPr="009E4DB1">
      <w:rPr>
        <w:rFonts w:cs="Times New Roman"/>
      </w:rPr>
      <w:t>Martes 11 de octubre de 2016</w:t>
    </w:r>
    <w:r w:rsidRPr="009E4DB1">
      <w:rPr>
        <w:rFonts w:cs="Times New Roman"/>
      </w:rPr>
      <w:tab/>
      <w:t>DIARIO OFICIAL</w:t>
    </w:r>
    <w:r w:rsidRPr="009E4DB1">
      <w:rPr>
        <w:rFonts w:cs="Times New Roman"/>
      </w:rPr>
      <w:tab/>
      <w:t xml:space="preserve">(Primera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5" w:rsidRPr="00D041E0" w:rsidRDefault="00757565">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(Primera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Martes 11 de octubre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757565" w:rsidRPr="008A4FDD" w:rsidRDefault="00757565" w:rsidP="008A4FDD">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5" w:rsidRPr="00D041E0" w:rsidRDefault="00757565">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Martes 11 de octubre de 2016</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 xml:space="preserve">(Primera Sección)     </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757565" w:rsidRPr="008A4FDD" w:rsidRDefault="00757565" w:rsidP="008A4FDD">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65" w:rsidRPr="00D041E0" w:rsidRDefault="00187065">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(Primera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Martes 11 de octubre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187065" w:rsidRPr="009E4DB1" w:rsidRDefault="00187065" w:rsidP="00187065">
    <w:pPr>
      <w:pStyle w:val="Fechas"/>
      <w:rPr>
        <w:rFonts w:cs="Times New Roman"/>
      </w:rPr>
    </w:pPr>
    <w:r w:rsidRPr="009E4DB1">
      <w:rPr>
        <w:rFonts w:cs="Times New Roman"/>
      </w:rPr>
      <w:t>Martes 11 de octubre de 2016</w:t>
    </w:r>
    <w:r w:rsidRPr="009E4DB1">
      <w:rPr>
        <w:rFonts w:cs="Times New Roman"/>
      </w:rPr>
      <w:tab/>
      <w:t>DIARIO OFICIAL</w:t>
    </w:r>
    <w:r w:rsidRPr="009E4DB1">
      <w:rPr>
        <w:rFonts w:cs="Times New Roman"/>
      </w:rPr>
      <w:tab/>
      <w:t xml:space="preserve">(Primera Sección)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5" w:rsidRDefault="00757565" w:rsidP="003A73E1">
    <w:pPr>
      <w:pStyle w:val="Fechas"/>
    </w:pPr>
    <w:r>
      <w:t>Martes 11 de octubre de 2016</w:t>
    </w:r>
    <w:r>
      <w:tab/>
      <w:t>DIARIO OFICIAL</w:t>
    </w:r>
    <w:r>
      <w:tab/>
      <w:t xml:space="preserve">(Primera Sección)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65" w:rsidRPr="00D041E0" w:rsidRDefault="00187065" w:rsidP="00187065">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(Primera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Martes 11 de octubre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187065" w:rsidRPr="00D041E0" w:rsidRDefault="00187065">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 xml:space="preserve">     (Primera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Martes 11 de octubre de 2016</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187065" w:rsidRPr="008A4FDD" w:rsidRDefault="00187065" w:rsidP="008A4FDD">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65" w:rsidRPr="00FF6F8E" w:rsidRDefault="00187065" w:rsidP="00FF6F8E">
    <w:pPr>
      <w:pStyle w:val="Encabezad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65" w:rsidRDefault="00757565" w:rsidP="003A73E1">
    <w:pPr>
      <w:pStyle w:val="Fechas"/>
    </w:pPr>
    <w:r>
      <w:t xml:space="preserve">     (Primera Sección)</w:t>
    </w:r>
    <w:r>
      <w:tab/>
      <w:t>DIARIO OFICIAL</w:t>
    </w:r>
    <w:r>
      <w:tab/>
      <w:t>Martes 11 de octubre de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08F"/>
    <w:multiLevelType w:val="hybridMultilevel"/>
    <w:tmpl w:val="19CE5B4A"/>
    <w:lvl w:ilvl="0" w:tplc="1C820234">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66" w:hanging="360"/>
      </w:pPr>
    </w:lvl>
    <w:lvl w:ilvl="4" w:tplc="04090019" w:tentative="1">
      <w:start w:val="1"/>
      <w:numFmt w:val="lowerLetter"/>
      <w:lvlText w:val="%5."/>
      <w:lvlJc w:val="left"/>
      <w:pPr>
        <w:ind w:left="654" w:hanging="360"/>
      </w:pPr>
    </w:lvl>
    <w:lvl w:ilvl="5" w:tplc="0409001B" w:tentative="1">
      <w:start w:val="1"/>
      <w:numFmt w:val="lowerRoman"/>
      <w:lvlText w:val="%6."/>
      <w:lvlJc w:val="right"/>
      <w:pPr>
        <w:ind w:left="1374" w:hanging="180"/>
      </w:pPr>
    </w:lvl>
    <w:lvl w:ilvl="6" w:tplc="0409000F" w:tentative="1">
      <w:start w:val="1"/>
      <w:numFmt w:val="decimal"/>
      <w:lvlText w:val="%7."/>
      <w:lvlJc w:val="left"/>
      <w:pPr>
        <w:ind w:left="2094" w:hanging="360"/>
      </w:pPr>
    </w:lvl>
    <w:lvl w:ilvl="7" w:tplc="04090019" w:tentative="1">
      <w:start w:val="1"/>
      <w:numFmt w:val="lowerLetter"/>
      <w:lvlText w:val="%8."/>
      <w:lvlJc w:val="left"/>
      <w:pPr>
        <w:ind w:left="2814" w:hanging="360"/>
      </w:pPr>
    </w:lvl>
    <w:lvl w:ilvl="8" w:tplc="0409001B" w:tentative="1">
      <w:start w:val="1"/>
      <w:numFmt w:val="lowerRoman"/>
      <w:lvlText w:val="%9."/>
      <w:lvlJc w:val="right"/>
      <w:pPr>
        <w:ind w:left="3534" w:hanging="180"/>
      </w:pPr>
    </w:lvl>
  </w:abstractNum>
  <w:abstractNum w:abstractNumId="1">
    <w:nsid w:val="038770A9"/>
    <w:multiLevelType w:val="hybridMultilevel"/>
    <w:tmpl w:val="A2F065E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6DB66C4"/>
    <w:multiLevelType w:val="hybridMultilevel"/>
    <w:tmpl w:val="51D01AD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2E117DF2"/>
    <w:multiLevelType w:val="multilevel"/>
    <w:tmpl w:val="AC2480AA"/>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5">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6">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rPr>
        <w:rFonts w:hint="default"/>
      </w:rPr>
    </w:lvl>
    <w:lvl w:ilvl="3" w:tplc="1C820234">
      <w:start w:val="1"/>
      <w:numFmt w:val="decimal"/>
      <w:lvlText w:val="%4."/>
      <w:lvlJc w:val="left"/>
      <w:pPr>
        <w:ind w:left="3306" w:hanging="360"/>
      </w:pPr>
      <w:rPr>
        <w:rFonts w:hint="default"/>
      </w:rPr>
    </w:lvl>
    <w:lvl w:ilvl="4" w:tplc="449C90C4">
      <w:start w:val="1"/>
      <w:numFmt w:val="upperLetter"/>
      <w:lvlText w:val="%5."/>
      <w:lvlJc w:val="left"/>
      <w:pPr>
        <w:ind w:left="928" w:hanging="360"/>
      </w:pPr>
      <w:rPr>
        <w:rFonts w:hint="default"/>
        <w:b w:val="0"/>
      </w:r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nsid w:val="451B64CE"/>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8">
    <w:nsid w:val="47AA79EA"/>
    <w:multiLevelType w:val="hybridMultilevel"/>
    <w:tmpl w:val="C0A654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701AD7"/>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3">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num w:numId="1">
    <w:abstractNumId w:val="6"/>
  </w:num>
  <w:num w:numId="2">
    <w:abstractNumId w:val="11"/>
  </w:num>
  <w:num w:numId="3">
    <w:abstractNumId w:val="2"/>
  </w:num>
  <w:num w:numId="4">
    <w:abstractNumId w:val="10"/>
  </w:num>
  <w:num w:numId="5">
    <w:abstractNumId w:val="12"/>
  </w:num>
  <w:num w:numId="6">
    <w:abstractNumId w:val="0"/>
  </w:num>
  <w:num w:numId="7">
    <w:abstractNumId w:val="7"/>
  </w:num>
  <w:num w:numId="8">
    <w:abstractNumId w:val="4"/>
  </w:num>
  <w:num w:numId="9">
    <w:abstractNumId w:val="9"/>
  </w:num>
  <w:num w:numId="10">
    <w:abstractNumId w:val="5"/>
  </w:num>
  <w:num w:numId="11">
    <w:abstractNumId w:val="13"/>
  </w:num>
  <w:num w:numId="12">
    <w:abstractNumId w:val="3"/>
  </w:num>
  <w:num w:numId="13">
    <w:abstractNumId w:val="1"/>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defaultTabStop w:val="706"/>
  <w:hyphenationZone w:val="425"/>
  <w:evenAndOddHeaders/>
  <w:characterSpacingControl w:val="doNotCompress"/>
  <w:hdrShapeDefaults>
    <o:shapedefaults v:ext="edit" spidmax="3074"/>
  </w:hdrShapeDefaults>
  <w:footnotePr>
    <w:footnote w:id="0"/>
    <w:footnote w:id="1"/>
  </w:footnotePr>
  <w:endnotePr>
    <w:endnote w:id="0"/>
    <w:endnote w:id="1"/>
  </w:endnotePr>
  <w:compat/>
  <w:rsids>
    <w:rsidRoot w:val="00AF5429"/>
    <w:rsid w:val="00006938"/>
    <w:rsid w:val="00007D5B"/>
    <w:rsid w:val="00023FDE"/>
    <w:rsid w:val="00025505"/>
    <w:rsid w:val="00030FA7"/>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303A7"/>
    <w:rsid w:val="00140A5C"/>
    <w:rsid w:val="00151A1B"/>
    <w:rsid w:val="00152BC4"/>
    <w:rsid w:val="00155A7E"/>
    <w:rsid w:val="001574EC"/>
    <w:rsid w:val="00163AE3"/>
    <w:rsid w:val="001642EF"/>
    <w:rsid w:val="00173E9D"/>
    <w:rsid w:val="001748E8"/>
    <w:rsid w:val="00176B02"/>
    <w:rsid w:val="00181964"/>
    <w:rsid w:val="00187065"/>
    <w:rsid w:val="00195422"/>
    <w:rsid w:val="001A1CAD"/>
    <w:rsid w:val="001A2BCE"/>
    <w:rsid w:val="001B1144"/>
    <w:rsid w:val="001B6981"/>
    <w:rsid w:val="001C1DC9"/>
    <w:rsid w:val="001E0AD4"/>
    <w:rsid w:val="001E6CB1"/>
    <w:rsid w:val="001F09BB"/>
    <w:rsid w:val="001F249F"/>
    <w:rsid w:val="001F6325"/>
    <w:rsid w:val="0020245C"/>
    <w:rsid w:val="002214D8"/>
    <w:rsid w:val="00241873"/>
    <w:rsid w:val="0025082C"/>
    <w:rsid w:val="00252B60"/>
    <w:rsid w:val="00254852"/>
    <w:rsid w:val="00255299"/>
    <w:rsid w:val="00282554"/>
    <w:rsid w:val="00285BE5"/>
    <w:rsid w:val="0028605F"/>
    <w:rsid w:val="00286668"/>
    <w:rsid w:val="00286818"/>
    <w:rsid w:val="00290296"/>
    <w:rsid w:val="0029033A"/>
    <w:rsid w:val="00290D83"/>
    <w:rsid w:val="00291CA7"/>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202C"/>
    <w:rsid w:val="003958AA"/>
    <w:rsid w:val="003967FE"/>
    <w:rsid w:val="003A09A3"/>
    <w:rsid w:val="003A73E1"/>
    <w:rsid w:val="003B2214"/>
    <w:rsid w:val="003B46F2"/>
    <w:rsid w:val="003C5EB9"/>
    <w:rsid w:val="003D3A40"/>
    <w:rsid w:val="003D6457"/>
    <w:rsid w:val="003E5783"/>
    <w:rsid w:val="003E7472"/>
    <w:rsid w:val="003F3306"/>
    <w:rsid w:val="00403020"/>
    <w:rsid w:val="00410B8C"/>
    <w:rsid w:val="00412ED6"/>
    <w:rsid w:val="004142D5"/>
    <w:rsid w:val="00420EE7"/>
    <w:rsid w:val="004273D0"/>
    <w:rsid w:val="0042779F"/>
    <w:rsid w:val="004352A9"/>
    <w:rsid w:val="00440349"/>
    <w:rsid w:val="0044530C"/>
    <w:rsid w:val="00453D17"/>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A69CD"/>
    <w:rsid w:val="005B1571"/>
    <w:rsid w:val="005C4019"/>
    <w:rsid w:val="005C75DE"/>
    <w:rsid w:val="005D3024"/>
    <w:rsid w:val="005D4388"/>
    <w:rsid w:val="005D7D14"/>
    <w:rsid w:val="005E62A9"/>
    <w:rsid w:val="005E6721"/>
    <w:rsid w:val="005F4AC0"/>
    <w:rsid w:val="006231E1"/>
    <w:rsid w:val="00627360"/>
    <w:rsid w:val="00627D1A"/>
    <w:rsid w:val="0063495E"/>
    <w:rsid w:val="00634C63"/>
    <w:rsid w:val="0065029E"/>
    <w:rsid w:val="00656CFF"/>
    <w:rsid w:val="00670946"/>
    <w:rsid w:val="006711A8"/>
    <w:rsid w:val="00674139"/>
    <w:rsid w:val="006751B0"/>
    <w:rsid w:val="00681BC5"/>
    <w:rsid w:val="00685EA3"/>
    <w:rsid w:val="00686752"/>
    <w:rsid w:val="00691836"/>
    <w:rsid w:val="0069357B"/>
    <w:rsid w:val="00697B7C"/>
    <w:rsid w:val="006B7539"/>
    <w:rsid w:val="006C30AE"/>
    <w:rsid w:val="006D2E40"/>
    <w:rsid w:val="006E006E"/>
    <w:rsid w:val="006E2487"/>
    <w:rsid w:val="006E4EE3"/>
    <w:rsid w:val="006E66EC"/>
    <w:rsid w:val="006F785A"/>
    <w:rsid w:val="0070403D"/>
    <w:rsid w:val="0070415B"/>
    <w:rsid w:val="00711E8B"/>
    <w:rsid w:val="00717A6D"/>
    <w:rsid w:val="00724703"/>
    <w:rsid w:val="00735E9D"/>
    <w:rsid w:val="00737435"/>
    <w:rsid w:val="00741ABD"/>
    <w:rsid w:val="00743C1D"/>
    <w:rsid w:val="00745471"/>
    <w:rsid w:val="00746FC8"/>
    <w:rsid w:val="007570C1"/>
    <w:rsid w:val="00757565"/>
    <w:rsid w:val="007578BE"/>
    <w:rsid w:val="007863C7"/>
    <w:rsid w:val="00793D07"/>
    <w:rsid w:val="00797AB4"/>
    <w:rsid w:val="00797DCB"/>
    <w:rsid w:val="007A0956"/>
    <w:rsid w:val="007D00B8"/>
    <w:rsid w:val="007D0C3B"/>
    <w:rsid w:val="007D286A"/>
    <w:rsid w:val="007E6492"/>
    <w:rsid w:val="008057DC"/>
    <w:rsid w:val="00816C4D"/>
    <w:rsid w:val="00827CE1"/>
    <w:rsid w:val="0083080F"/>
    <w:rsid w:val="00832E88"/>
    <w:rsid w:val="008412BC"/>
    <w:rsid w:val="00842BE6"/>
    <w:rsid w:val="00842FB8"/>
    <w:rsid w:val="008651ED"/>
    <w:rsid w:val="00875A59"/>
    <w:rsid w:val="00876C23"/>
    <w:rsid w:val="00877B39"/>
    <w:rsid w:val="008918DC"/>
    <w:rsid w:val="008922B8"/>
    <w:rsid w:val="0089558E"/>
    <w:rsid w:val="008A0F8C"/>
    <w:rsid w:val="008A23F3"/>
    <w:rsid w:val="008A4FDD"/>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D144D"/>
    <w:rsid w:val="009E1274"/>
    <w:rsid w:val="009E1AC6"/>
    <w:rsid w:val="009E3B35"/>
    <w:rsid w:val="009E4DB1"/>
    <w:rsid w:val="009E63EA"/>
    <w:rsid w:val="009F050F"/>
    <w:rsid w:val="00A03F21"/>
    <w:rsid w:val="00A31E9B"/>
    <w:rsid w:val="00A333DC"/>
    <w:rsid w:val="00A35A4B"/>
    <w:rsid w:val="00A43243"/>
    <w:rsid w:val="00A477B8"/>
    <w:rsid w:val="00A4797E"/>
    <w:rsid w:val="00A53D31"/>
    <w:rsid w:val="00A65EF7"/>
    <w:rsid w:val="00A7010C"/>
    <w:rsid w:val="00A7251C"/>
    <w:rsid w:val="00A73F8A"/>
    <w:rsid w:val="00A76032"/>
    <w:rsid w:val="00A8099D"/>
    <w:rsid w:val="00A81D62"/>
    <w:rsid w:val="00A84922"/>
    <w:rsid w:val="00A90AE8"/>
    <w:rsid w:val="00A971BB"/>
    <w:rsid w:val="00AA7550"/>
    <w:rsid w:val="00AB7088"/>
    <w:rsid w:val="00AC2AA2"/>
    <w:rsid w:val="00AD24D5"/>
    <w:rsid w:val="00AD54E0"/>
    <w:rsid w:val="00AE00D6"/>
    <w:rsid w:val="00AF5429"/>
    <w:rsid w:val="00B00632"/>
    <w:rsid w:val="00B007B7"/>
    <w:rsid w:val="00B073A2"/>
    <w:rsid w:val="00B14C29"/>
    <w:rsid w:val="00B16746"/>
    <w:rsid w:val="00B170E8"/>
    <w:rsid w:val="00B17DFA"/>
    <w:rsid w:val="00B3723E"/>
    <w:rsid w:val="00B3769E"/>
    <w:rsid w:val="00B63531"/>
    <w:rsid w:val="00B7008A"/>
    <w:rsid w:val="00B717B3"/>
    <w:rsid w:val="00B859B6"/>
    <w:rsid w:val="00BB1CCD"/>
    <w:rsid w:val="00BB26D3"/>
    <w:rsid w:val="00BF091C"/>
    <w:rsid w:val="00C009E0"/>
    <w:rsid w:val="00C01B5D"/>
    <w:rsid w:val="00C151EB"/>
    <w:rsid w:val="00C258E4"/>
    <w:rsid w:val="00C5254B"/>
    <w:rsid w:val="00C5515A"/>
    <w:rsid w:val="00C563D2"/>
    <w:rsid w:val="00C662A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438D"/>
    <w:rsid w:val="00CD6850"/>
    <w:rsid w:val="00CE06BF"/>
    <w:rsid w:val="00CE404E"/>
    <w:rsid w:val="00CF3B2E"/>
    <w:rsid w:val="00CF6193"/>
    <w:rsid w:val="00D04785"/>
    <w:rsid w:val="00D22629"/>
    <w:rsid w:val="00D32C7D"/>
    <w:rsid w:val="00D34588"/>
    <w:rsid w:val="00D3478E"/>
    <w:rsid w:val="00D34D1C"/>
    <w:rsid w:val="00D36C73"/>
    <w:rsid w:val="00D42FD2"/>
    <w:rsid w:val="00D54C2F"/>
    <w:rsid w:val="00D60AAD"/>
    <w:rsid w:val="00D64953"/>
    <w:rsid w:val="00D87572"/>
    <w:rsid w:val="00D957AB"/>
    <w:rsid w:val="00DA0A97"/>
    <w:rsid w:val="00DB3001"/>
    <w:rsid w:val="00DB4A71"/>
    <w:rsid w:val="00DC4962"/>
    <w:rsid w:val="00DD78B9"/>
    <w:rsid w:val="00DE4C7A"/>
    <w:rsid w:val="00DF6036"/>
    <w:rsid w:val="00DF6BC3"/>
    <w:rsid w:val="00E01296"/>
    <w:rsid w:val="00E21F6A"/>
    <w:rsid w:val="00E30B22"/>
    <w:rsid w:val="00E3798A"/>
    <w:rsid w:val="00E42835"/>
    <w:rsid w:val="00E460F3"/>
    <w:rsid w:val="00E46265"/>
    <w:rsid w:val="00E50177"/>
    <w:rsid w:val="00E5027B"/>
    <w:rsid w:val="00E5626A"/>
    <w:rsid w:val="00E63149"/>
    <w:rsid w:val="00E772E5"/>
    <w:rsid w:val="00E82585"/>
    <w:rsid w:val="00E8621C"/>
    <w:rsid w:val="00E90E7F"/>
    <w:rsid w:val="00EA0ABD"/>
    <w:rsid w:val="00EA4096"/>
    <w:rsid w:val="00EA46E7"/>
    <w:rsid w:val="00EA6075"/>
    <w:rsid w:val="00EB1636"/>
    <w:rsid w:val="00EB3C2A"/>
    <w:rsid w:val="00EB7DA8"/>
    <w:rsid w:val="00EE6353"/>
    <w:rsid w:val="00EF1962"/>
    <w:rsid w:val="00EF226B"/>
    <w:rsid w:val="00EF4796"/>
    <w:rsid w:val="00F007E0"/>
    <w:rsid w:val="00F00937"/>
    <w:rsid w:val="00F0429A"/>
    <w:rsid w:val="00F049B3"/>
    <w:rsid w:val="00F22399"/>
    <w:rsid w:val="00F315C9"/>
    <w:rsid w:val="00F31F2D"/>
    <w:rsid w:val="00F42E31"/>
    <w:rsid w:val="00F506C7"/>
    <w:rsid w:val="00F512E2"/>
    <w:rsid w:val="00F51E5E"/>
    <w:rsid w:val="00F64B32"/>
    <w:rsid w:val="00F70C4B"/>
    <w:rsid w:val="00F72CB2"/>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 w:val="00FF49F6"/>
    <w:rsid w:val="00FF6F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sz w:val="18"/>
      <w:szCs w:val="20"/>
      <w:lang w:val="es-ES_tradnl"/>
    </w:rPr>
  </w:style>
  <w:style w:type="paragraph" w:styleId="Ttulo3">
    <w:name w:val="heading 3"/>
    <w:basedOn w:val="Normal"/>
    <w:next w:val="Normal"/>
    <w:link w:val="Ttulo3Car"/>
    <w:qFormat/>
    <w:rsid w:val="00AF5429"/>
    <w:pPr>
      <w:keepNext/>
      <w:tabs>
        <w:tab w:val="left" w:pos="851"/>
      </w:tabs>
      <w:ind w:left="993" w:hanging="993"/>
      <w:outlineLvl w:val="2"/>
    </w:pPr>
    <w:rPr>
      <w:rFonts w:ascii="Calibri" w:hAnsi="Calibri"/>
      <w:b/>
      <w:sz w:val="22"/>
      <w:szCs w:val="20"/>
      <w:lang/>
    </w:rPr>
  </w:style>
  <w:style w:type="paragraph" w:styleId="Ttulo4">
    <w:name w:val="heading 4"/>
    <w:basedOn w:val="Normal"/>
    <w:next w:val="Normal"/>
    <w:link w:val="Ttulo4Car"/>
    <w:qFormat/>
    <w:rsid w:val="00AF5429"/>
    <w:pPr>
      <w:keepNext/>
      <w:tabs>
        <w:tab w:val="left" w:pos="864"/>
        <w:tab w:val="left" w:pos="1021"/>
        <w:tab w:val="left" w:pos="1134"/>
        <w:tab w:val="left" w:pos="1560"/>
      </w:tabs>
      <w:spacing w:before="240" w:after="60"/>
      <w:ind w:left="864" w:hanging="864"/>
      <w:jc w:val="both"/>
      <w:outlineLvl w:val="3"/>
    </w:pPr>
    <w:rPr>
      <w:rFonts w:ascii="Arial" w:hAnsi="Arial"/>
      <w:b/>
      <w:szCs w:val="20"/>
      <w:lang/>
    </w:rPr>
  </w:style>
  <w:style w:type="paragraph" w:styleId="Ttulo5">
    <w:name w:val="heading 5"/>
    <w:basedOn w:val="Normal"/>
    <w:next w:val="Normal"/>
    <w:link w:val="Ttulo5Car"/>
    <w:qFormat/>
    <w:rsid w:val="00AF5429"/>
    <w:pPr>
      <w:tabs>
        <w:tab w:val="left" w:pos="851"/>
      </w:tabs>
      <w:jc w:val="both"/>
      <w:outlineLvl w:val="4"/>
    </w:pPr>
    <w:rPr>
      <w:rFonts w:ascii="Calibri" w:hAnsi="Calibri"/>
      <w:sz w:val="20"/>
      <w:szCs w:val="20"/>
      <w:lang/>
    </w:rPr>
  </w:style>
  <w:style w:type="paragraph" w:styleId="Ttulo6">
    <w:name w:val="heading 6"/>
    <w:basedOn w:val="Normal"/>
    <w:next w:val="Normal"/>
    <w:link w:val="Ttulo6Car"/>
    <w:qFormat/>
    <w:rsid w:val="00AF5429"/>
    <w:pPr>
      <w:tabs>
        <w:tab w:val="left" w:pos="1152"/>
      </w:tabs>
      <w:spacing w:before="240" w:after="60"/>
      <w:ind w:left="1152" w:hanging="1152"/>
      <w:outlineLvl w:val="5"/>
    </w:pPr>
    <w:rPr>
      <w:b/>
      <w:sz w:val="22"/>
      <w:szCs w:val="20"/>
      <w:lang/>
    </w:rPr>
  </w:style>
  <w:style w:type="paragraph" w:styleId="Ttulo7">
    <w:name w:val="heading 7"/>
    <w:basedOn w:val="Normal"/>
    <w:next w:val="Normal"/>
    <w:link w:val="Ttulo7Car"/>
    <w:qFormat/>
    <w:rsid w:val="00AF5429"/>
    <w:pPr>
      <w:tabs>
        <w:tab w:val="left" w:pos="1296"/>
      </w:tabs>
      <w:spacing w:before="240" w:after="60"/>
      <w:ind w:left="1296" w:hanging="1296"/>
      <w:outlineLvl w:val="6"/>
    </w:pPr>
    <w:rPr>
      <w:szCs w:val="20"/>
      <w:lang/>
    </w:rPr>
  </w:style>
  <w:style w:type="paragraph" w:styleId="Ttulo8">
    <w:name w:val="heading 8"/>
    <w:basedOn w:val="Normal"/>
    <w:next w:val="Normal"/>
    <w:link w:val="Ttulo8Car"/>
    <w:qFormat/>
    <w:rsid w:val="00AF5429"/>
    <w:pPr>
      <w:tabs>
        <w:tab w:val="left" w:pos="1440"/>
      </w:tabs>
      <w:spacing w:before="240" w:after="60"/>
      <w:ind w:left="1440" w:hanging="1440"/>
      <w:outlineLvl w:val="7"/>
    </w:pPr>
    <w:rPr>
      <w:i/>
      <w:szCs w:val="20"/>
      <w:lang/>
    </w:rPr>
  </w:style>
  <w:style w:type="paragraph" w:styleId="Ttulo9">
    <w:name w:val="heading 9"/>
    <w:basedOn w:val="Normal"/>
    <w:next w:val="Normal"/>
    <w:link w:val="Ttulo9Car"/>
    <w:qFormat/>
    <w:rsid w:val="00AF5429"/>
    <w:pPr>
      <w:tabs>
        <w:tab w:val="left" w:pos="1584"/>
      </w:tabs>
      <w:spacing w:before="240" w:after="60"/>
      <w:ind w:left="1584" w:hanging="1584"/>
      <w:outlineLvl w:val="8"/>
    </w:pPr>
    <w:rPr>
      <w:rFonts w:ascii="Arial" w:hAnsi="Arial"/>
      <w:sz w:val="22"/>
      <w:szCs w:val="20"/>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AF5429"/>
    <w:rPr>
      <w:rFonts w:ascii="Calibri" w:hAnsi="Calibri" w:cs="Calibri"/>
      <w:b/>
      <w:sz w:val="22"/>
    </w:rPr>
  </w:style>
  <w:style w:type="character" w:customStyle="1" w:styleId="Ttulo4Car">
    <w:name w:val="Título 4 Car"/>
    <w:link w:val="Ttulo4"/>
    <w:rsid w:val="00AF5429"/>
    <w:rPr>
      <w:rFonts w:ascii="Arial" w:hAnsi="Arial" w:cs="Arial"/>
      <w:b/>
      <w:sz w:val="24"/>
      <w:lang w:val="es-ES"/>
    </w:rPr>
  </w:style>
  <w:style w:type="character" w:customStyle="1" w:styleId="Ttulo5Car">
    <w:name w:val="Título 5 Car"/>
    <w:link w:val="Ttulo5"/>
    <w:rsid w:val="00AF5429"/>
    <w:rPr>
      <w:rFonts w:ascii="Calibri" w:hAnsi="Calibri" w:cs="Calibri"/>
    </w:rPr>
  </w:style>
  <w:style w:type="character" w:customStyle="1" w:styleId="Ttulo6Car">
    <w:name w:val="Título 6 Car"/>
    <w:link w:val="Ttulo6"/>
    <w:rsid w:val="00AF5429"/>
    <w:rPr>
      <w:b/>
      <w:sz w:val="22"/>
      <w:lang w:val="es-ES"/>
    </w:rPr>
  </w:style>
  <w:style w:type="character" w:customStyle="1" w:styleId="Ttulo7Car">
    <w:name w:val="Título 7 Car"/>
    <w:link w:val="Ttulo7"/>
    <w:rsid w:val="00AF5429"/>
    <w:rPr>
      <w:sz w:val="24"/>
      <w:lang w:val="es-ES"/>
    </w:rPr>
  </w:style>
  <w:style w:type="character" w:customStyle="1" w:styleId="Ttulo8Car">
    <w:name w:val="Título 8 Car"/>
    <w:link w:val="Ttulo8"/>
    <w:rsid w:val="00AF5429"/>
    <w:rPr>
      <w:i/>
      <w:sz w:val="24"/>
      <w:lang w:val="es-ES"/>
    </w:rPr>
  </w:style>
  <w:style w:type="character" w:customStyle="1" w:styleId="Ttulo9Car">
    <w:name w:val="Título 9 Car"/>
    <w:link w:val="Ttulo9"/>
    <w:rsid w:val="00AF5429"/>
    <w:rPr>
      <w:rFonts w:ascii="Arial" w:hAnsi="Arial" w:cs="Arial"/>
      <w:sz w:val="22"/>
      <w:lang w:val="es-ES"/>
    </w:rPr>
  </w:style>
  <w:style w:type="paragraph" w:styleId="Textocomentario">
    <w:name w:val="annotation text"/>
    <w:basedOn w:val="Normal"/>
    <w:link w:val="TextocomentarioCar"/>
    <w:uiPriority w:val="99"/>
    <w:rsid w:val="00AF5429"/>
    <w:rPr>
      <w:rFonts w:ascii="Verdana" w:hAnsi="Verdana"/>
      <w:sz w:val="20"/>
      <w:szCs w:val="20"/>
      <w:lang/>
    </w:rPr>
  </w:style>
  <w:style w:type="character" w:customStyle="1" w:styleId="TextocomentarioCar">
    <w:name w:val="Texto comentario Car"/>
    <w:link w:val="Textocomentario"/>
    <w:uiPriority w:val="99"/>
    <w:rsid w:val="00AF5429"/>
    <w:rPr>
      <w:rFonts w:ascii="Verdana" w:hAnsi="Verdana" w:cs="Verdana"/>
      <w:lang w:val="es-ES"/>
    </w:rPr>
  </w:style>
  <w:style w:type="paragraph" w:styleId="Textonotapie">
    <w:name w:val="footnote text"/>
    <w:basedOn w:val="Normal"/>
    <w:link w:val="TextonotapieCar"/>
    <w:uiPriority w:val="99"/>
    <w:rsid w:val="00AF5429"/>
    <w:pPr>
      <w:spacing w:before="360" w:after="200"/>
    </w:pPr>
    <w:rPr>
      <w:rFonts w:ascii="Calibri" w:hAnsi="Calibri"/>
      <w:sz w:val="20"/>
      <w:szCs w:val="20"/>
      <w:lang w:val="es-AR"/>
    </w:rPr>
  </w:style>
  <w:style w:type="character" w:customStyle="1" w:styleId="TextonotapieCar">
    <w:name w:val="Texto nota pie Car"/>
    <w:link w:val="Textonotapie"/>
    <w:uiPriority w:val="99"/>
    <w:rsid w:val="00AF5429"/>
    <w:rPr>
      <w:rFonts w:ascii="Calibri" w:hAnsi="Calibri" w:cs="Calibri"/>
      <w:lang w:val="es-AR"/>
    </w:rPr>
  </w:style>
  <w:style w:type="paragraph" w:styleId="Prrafodelista">
    <w:name w:val="List Paragraph"/>
    <w:basedOn w:val="Normal"/>
    <w:uiPriority w:val="34"/>
    <w:qFormat/>
    <w:rsid w:val="00AF5429"/>
    <w:pPr>
      <w:ind w:left="720"/>
    </w:pPr>
    <w:rPr>
      <w:szCs w:val="20"/>
      <w:lang w:val="es-MX" w:eastAsia="es-MX"/>
    </w:rPr>
  </w:style>
  <w:style w:type="paragraph" w:customStyle="1" w:styleId="EstilotextoPrimeral">
    <w:name w:val="Estilo texto + Primera l"/>
    <w:basedOn w:val="Normal"/>
    <w:rsid w:val="00AF5429"/>
    <w:pPr>
      <w:spacing w:after="101" w:line="216" w:lineRule="exact"/>
      <w:jc w:val="both"/>
    </w:pPr>
    <w:rPr>
      <w:rFonts w:ascii="Arial" w:hAnsi="Arial" w:cs="Arial"/>
      <w:sz w:val="18"/>
      <w:szCs w:val="20"/>
      <w:lang w:val="es-MX" w:eastAsia="es-MX"/>
    </w:rPr>
  </w:style>
  <w:style w:type="paragraph" w:styleId="NormalWeb">
    <w:name w:val="Normal (Web)"/>
    <w:basedOn w:val="Normal"/>
    <w:uiPriority w:val="99"/>
    <w:rsid w:val="00AF5429"/>
    <w:pPr>
      <w:spacing w:before="100" w:after="100"/>
    </w:pPr>
    <w:rPr>
      <w:szCs w:val="20"/>
      <w:lang w:eastAsia="es-MX"/>
    </w:rPr>
  </w:style>
  <w:style w:type="paragraph" w:customStyle="1" w:styleId="Prrafodelista1">
    <w:name w:val="Párrafo de lista1"/>
    <w:basedOn w:val="Normal"/>
    <w:rsid w:val="00AF5429"/>
    <w:pPr>
      <w:spacing w:after="200" w:line="276" w:lineRule="atLeast"/>
      <w:ind w:left="720"/>
    </w:pPr>
    <w:rPr>
      <w:rFonts w:ascii="Calibri" w:hAnsi="Calibri" w:cs="Calibri"/>
      <w:sz w:val="22"/>
      <w:szCs w:val="20"/>
      <w:lang w:val="es-MX" w:eastAsia="es-MX"/>
    </w:rPr>
  </w:style>
  <w:style w:type="paragraph" w:customStyle="1" w:styleId="Textonormal">
    <w:name w:val="Texto normal"/>
    <w:basedOn w:val="Normal"/>
    <w:rsid w:val="00AF5429"/>
    <w:pPr>
      <w:jc w:val="both"/>
    </w:pPr>
    <w:rPr>
      <w:rFonts w:ascii="Arial" w:hAnsi="Arial" w:cs="Arial"/>
      <w:sz w:val="22"/>
      <w:szCs w:val="20"/>
      <w:lang w:eastAsia="es-MX"/>
    </w:rPr>
  </w:style>
  <w:style w:type="paragraph" w:customStyle="1" w:styleId="BodyText2">
    <w:name w:val="Body Text 2"/>
    <w:basedOn w:val="Normal"/>
    <w:rsid w:val="00AF5429"/>
    <w:pPr>
      <w:spacing w:before="360" w:after="200"/>
      <w:ind w:firstLine="708"/>
      <w:jc w:val="both"/>
    </w:pPr>
    <w:rPr>
      <w:rFonts w:ascii="Arial" w:hAnsi="Arial" w:cs="Arial"/>
      <w:sz w:val="22"/>
      <w:szCs w:val="20"/>
      <w:lang w:val="es-AR" w:eastAsia="es-MX"/>
    </w:rPr>
  </w:style>
  <w:style w:type="paragraph" w:customStyle="1" w:styleId="arial">
    <w:name w:val="arial"/>
    <w:basedOn w:val="Normal"/>
    <w:rsid w:val="00AF5429"/>
    <w:rPr>
      <w:b/>
      <w:szCs w:val="20"/>
      <w:lang w:eastAsia="es-MX"/>
    </w:rPr>
  </w:style>
  <w:style w:type="paragraph" w:customStyle="1" w:styleId="Modelo1">
    <w:name w:val="Modelo 1"/>
    <w:basedOn w:val="Normal"/>
    <w:rsid w:val="00AF5429"/>
    <w:pPr>
      <w:tabs>
        <w:tab w:val="left" w:pos="792"/>
      </w:tabs>
      <w:spacing w:before="60" w:after="60"/>
      <w:ind w:left="792" w:hanging="432"/>
      <w:jc w:val="both"/>
    </w:pPr>
    <w:rPr>
      <w:rFonts w:ascii="Arial" w:hAnsi="Arial" w:cs="Arial"/>
      <w:b/>
      <w:sz w:val="22"/>
      <w:szCs w:val="20"/>
      <w:lang w:val="es-MX" w:eastAsia="es-MX"/>
    </w:rPr>
  </w:style>
  <w:style w:type="paragraph" w:customStyle="1" w:styleId="DocumentMap">
    <w:name w:val="Document Map"/>
    <w:basedOn w:val="Normal"/>
    <w:rsid w:val="00AF5429"/>
    <w:pPr>
      <w:shd w:val="clear" w:color="auto" w:fill="000080"/>
    </w:pPr>
    <w:rPr>
      <w:rFonts w:ascii="Tahoma" w:hAnsi="Tahoma" w:cs="Tahoma"/>
      <w:sz w:val="20"/>
      <w:szCs w:val="20"/>
      <w:lang w:eastAsia="es-MX"/>
    </w:rPr>
  </w:style>
  <w:style w:type="paragraph" w:customStyle="1" w:styleId="BalloonText">
    <w:name w:val="Balloon Text"/>
    <w:basedOn w:val="Normal"/>
    <w:rsid w:val="00AF5429"/>
    <w:rPr>
      <w:rFonts w:ascii="Tahoma" w:hAnsi="Tahoma" w:cs="Tahoma"/>
      <w:sz w:val="16"/>
      <w:szCs w:val="20"/>
      <w:lang w:eastAsia="es-MX"/>
    </w:rPr>
  </w:style>
  <w:style w:type="paragraph" w:customStyle="1" w:styleId="EstiloTtulo1Verdan">
    <w:name w:val="Estilo Título 1 + Verdan"/>
    <w:basedOn w:val="Ttulo1"/>
    <w:rsid w:val="00AF5429"/>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AF5429"/>
    <w:pPr>
      <w:spacing w:before="120"/>
      <w:ind w:firstLine="720"/>
      <w:jc w:val="both"/>
    </w:pPr>
    <w:rPr>
      <w:rFonts w:ascii="Garamond" w:hAnsi="Garamond" w:cs="Garamond"/>
      <w:sz w:val="22"/>
      <w:szCs w:val="20"/>
      <w:lang w:val="en-US" w:eastAsia="es-MX"/>
    </w:rPr>
  </w:style>
  <w:style w:type="paragraph" w:customStyle="1" w:styleId="annotationsubject">
    <w:name w:val="annotation subject"/>
    <w:basedOn w:val="Textocomentario"/>
    <w:next w:val="Textocomentario"/>
    <w:rsid w:val="00AF5429"/>
    <w:rPr>
      <w:b/>
    </w:rPr>
  </w:style>
  <w:style w:type="paragraph" w:customStyle="1" w:styleId="font5">
    <w:name w:val="font5"/>
    <w:basedOn w:val="Normal"/>
    <w:rsid w:val="00AF5429"/>
    <w:pPr>
      <w:spacing w:before="100" w:after="100"/>
    </w:pPr>
    <w:rPr>
      <w:rFonts w:ascii="Tahoma" w:hAnsi="Tahoma" w:cs="Tahoma"/>
      <w:color w:val="000000"/>
      <w:sz w:val="18"/>
      <w:szCs w:val="20"/>
      <w:lang w:eastAsia="es-MX"/>
    </w:rPr>
  </w:style>
  <w:style w:type="paragraph" w:customStyle="1" w:styleId="font6">
    <w:name w:val="font6"/>
    <w:basedOn w:val="Normal"/>
    <w:rsid w:val="00AF5429"/>
    <w:pPr>
      <w:spacing w:before="100" w:after="100"/>
    </w:pPr>
    <w:rPr>
      <w:rFonts w:ascii="Tahoma" w:hAnsi="Tahoma" w:cs="Tahoma"/>
      <w:b/>
      <w:color w:val="000000"/>
      <w:sz w:val="18"/>
      <w:szCs w:val="20"/>
      <w:lang w:eastAsia="es-MX"/>
    </w:rPr>
  </w:style>
  <w:style w:type="paragraph" w:customStyle="1" w:styleId="xl65">
    <w:name w:val="xl65"/>
    <w:basedOn w:val="Normal"/>
    <w:rsid w:val="00AF5429"/>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6">
    <w:name w:val="xl66"/>
    <w:basedOn w:val="Normal"/>
    <w:rsid w:val="00AF5429"/>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7">
    <w:name w:val="xl67"/>
    <w:basedOn w:val="Normal"/>
    <w:rsid w:val="00AF5429"/>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8">
    <w:name w:val="xl68"/>
    <w:basedOn w:val="Normal"/>
    <w:rsid w:val="00AF5429"/>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9">
    <w:name w:val="xl69"/>
    <w:basedOn w:val="Normal"/>
    <w:rsid w:val="00AF5429"/>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0">
    <w:name w:val="xl70"/>
    <w:basedOn w:val="Normal"/>
    <w:rsid w:val="00AF5429"/>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1">
    <w:name w:val="xl71"/>
    <w:basedOn w:val="Normal"/>
    <w:rsid w:val="00AF5429"/>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2">
    <w:name w:val="xl72"/>
    <w:basedOn w:val="Normal"/>
    <w:rsid w:val="00AF5429"/>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3">
    <w:name w:val="xl73"/>
    <w:basedOn w:val="Normal"/>
    <w:rsid w:val="00AF5429"/>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4">
    <w:name w:val="xl74"/>
    <w:basedOn w:val="Normal"/>
    <w:rsid w:val="00AF5429"/>
    <w:pPr>
      <w:pBdr>
        <w:top w:val="single" w:sz="6" w:space="0" w:color="auto"/>
      </w:pBdr>
      <w:spacing w:before="100" w:after="100"/>
    </w:pPr>
    <w:rPr>
      <w:rFonts w:ascii="Verdana" w:hAnsi="Verdana" w:cs="Verdana"/>
      <w:szCs w:val="20"/>
      <w:lang w:eastAsia="es-MX"/>
    </w:rPr>
  </w:style>
  <w:style w:type="paragraph" w:customStyle="1" w:styleId="xl75">
    <w:name w:val="xl75"/>
    <w:basedOn w:val="Normal"/>
    <w:rsid w:val="00AF5429"/>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6">
    <w:name w:val="xl76"/>
    <w:basedOn w:val="Normal"/>
    <w:rsid w:val="00AF5429"/>
    <w:pPr>
      <w:pBdr>
        <w:top w:val="single" w:sz="6" w:space="0" w:color="auto"/>
        <w:right w:val="single" w:sz="6" w:space="0" w:color="auto"/>
      </w:pBdr>
      <w:spacing w:before="100" w:after="100"/>
      <w:jc w:val="both"/>
    </w:pPr>
    <w:rPr>
      <w:rFonts w:ascii="Verdana" w:hAnsi="Verdana" w:cs="Verdana"/>
      <w:szCs w:val="20"/>
      <w:lang w:eastAsia="es-MX"/>
    </w:rPr>
  </w:style>
  <w:style w:type="paragraph" w:customStyle="1" w:styleId="xl77">
    <w:name w:val="xl77"/>
    <w:basedOn w:val="Normal"/>
    <w:rsid w:val="00AF5429"/>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styleId="Subttulo">
    <w:name w:val="Subtitle"/>
    <w:basedOn w:val="Normal"/>
    <w:next w:val="Normal"/>
    <w:link w:val="SubttuloCar"/>
    <w:qFormat/>
    <w:rsid w:val="00AF5429"/>
    <w:pPr>
      <w:spacing w:after="60"/>
      <w:jc w:val="center"/>
    </w:pPr>
    <w:rPr>
      <w:rFonts w:ascii="Cambria" w:hAnsi="Cambria"/>
      <w:szCs w:val="20"/>
      <w:lang/>
    </w:rPr>
  </w:style>
  <w:style w:type="character" w:customStyle="1" w:styleId="SubttuloCar">
    <w:name w:val="Subtítulo Car"/>
    <w:link w:val="Subttulo"/>
    <w:rsid w:val="00AF5429"/>
    <w:rPr>
      <w:rFonts w:ascii="Cambria" w:hAnsi="Cambria" w:cs="Cambria"/>
      <w:sz w:val="24"/>
      <w:lang w:val="es-ES"/>
    </w:rPr>
  </w:style>
  <w:style w:type="paragraph" w:customStyle="1" w:styleId="Ttulo10">
    <w:name w:val="Título1"/>
    <w:basedOn w:val="Normal"/>
    <w:next w:val="Normal"/>
    <w:link w:val="TtuloCar"/>
    <w:qFormat/>
    <w:rsid w:val="00AF5429"/>
    <w:pPr>
      <w:spacing w:before="240" w:after="60"/>
      <w:jc w:val="center"/>
    </w:pPr>
    <w:rPr>
      <w:rFonts w:ascii="Cambria" w:hAnsi="Cambria"/>
      <w:b/>
      <w:sz w:val="32"/>
      <w:szCs w:val="20"/>
      <w:lang/>
    </w:rPr>
  </w:style>
  <w:style w:type="paragraph" w:customStyle="1" w:styleId="rom">
    <w:name w:val="rom"/>
    <w:basedOn w:val="Texto"/>
    <w:rsid w:val="00AF5429"/>
    <w:pPr>
      <w:ind w:left="1080" w:hanging="792"/>
    </w:pPr>
    <w:rPr>
      <w:b/>
      <w:lang w:eastAsia="es-MX"/>
    </w:rPr>
  </w:style>
  <w:style w:type="paragraph" w:customStyle="1" w:styleId="Sumario">
    <w:name w:val="Sumario"/>
    <w:basedOn w:val="Normal"/>
    <w:rsid w:val="00AF5429"/>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AF5429"/>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textodenotaalfinal">
    <w:name w:val="texto de nota al final"/>
    <w:basedOn w:val="Normal"/>
    <w:rsid w:val="00AF5429"/>
    <w:rPr>
      <w:sz w:val="20"/>
      <w:szCs w:val="20"/>
      <w:lang w:eastAsia="es-MX"/>
    </w:rPr>
  </w:style>
  <w:style w:type="paragraph" w:styleId="Revisin">
    <w:name w:val="Revision"/>
    <w:uiPriority w:val="99"/>
    <w:rsid w:val="00AF5429"/>
    <w:rPr>
      <w:sz w:val="24"/>
      <w:lang w:val="es-ES"/>
    </w:rPr>
  </w:style>
  <w:style w:type="character" w:customStyle="1" w:styleId="Ttulo1Car">
    <w:name w:val="Título 1 Car"/>
    <w:link w:val="Ttulo1"/>
    <w:rsid w:val="008057DC"/>
    <w:rPr>
      <w:rFonts w:cs="CG Palacio (WN)"/>
      <w:b/>
      <w:sz w:val="18"/>
      <w:szCs w:val="24"/>
      <w:lang w:val="es-ES" w:eastAsia="es-ES"/>
    </w:rPr>
  </w:style>
  <w:style w:type="character" w:customStyle="1" w:styleId="Ttulo2Car">
    <w:name w:val="Título 2 Car"/>
    <w:link w:val="Ttulo2"/>
    <w:rsid w:val="008057DC"/>
    <w:rPr>
      <w:rFonts w:ascii="Arial" w:hAnsi="Arial" w:cs="Helv"/>
      <w:sz w:val="18"/>
      <w:lang w:val="es-ES_tradnl"/>
    </w:rPr>
  </w:style>
  <w:style w:type="character" w:customStyle="1" w:styleId="EncabezadoCar">
    <w:name w:val="Encabezado Car"/>
    <w:link w:val="Encabezado"/>
    <w:rsid w:val="008057DC"/>
    <w:rPr>
      <w:sz w:val="24"/>
      <w:szCs w:val="24"/>
      <w:lang w:val="es-ES" w:eastAsia="es-ES"/>
    </w:rPr>
  </w:style>
  <w:style w:type="character" w:customStyle="1" w:styleId="PiedepginaCar">
    <w:name w:val="Pie de página Car"/>
    <w:link w:val="Piedepgina"/>
    <w:uiPriority w:val="99"/>
    <w:rsid w:val="008057DC"/>
    <w:rPr>
      <w:sz w:val="24"/>
      <w:szCs w:val="24"/>
      <w:lang w:val="es-ES" w:eastAsia="es-ES"/>
    </w:rPr>
  </w:style>
  <w:style w:type="paragraph" w:styleId="Sangradetextonormal">
    <w:name w:val="Body Text Indent"/>
    <w:basedOn w:val="Normal"/>
    <w:link w:val="SangradetextonormalCar"/>
    <w:rsid w:val="008057DC"/>
    <w:pPr>
      <w:spacing w:before="360" w:after="200"/>
      <w:ind w:firstLine="708"/>
      <w:jc w:val="both"/>
    </w:pPr>
    <w:rPr>
      <w:rFonts w:ascii="Arial" w:hAnsi="Arial"/>
      <w:sz w:val="22"/>
      <w:szCs w:val="20"/>
      <w:lang w:val="es-AR"/>
    </w:rPr>
  </w:style>
  <w:style w:type="character" w:customStyle="1" w:styleId="SangradetextonormalCar">
    <w:name w:val="Sangría de texto normal Car"/>
    <w:link w:val="Sangradetextonormal"/>
    <w:rsid w:val="008057DC"/>
    <w:rPr>
      <w:rFonts w:ascii="Arial" w:hAnsi="Arial" w:cs="Arial"/>
      <w:sz w:val="22"/>
      <w:lang w:val="es-AR" w:eastAsia="es-ES"/>
    </w:rPr>
  </w:style>
  <w:style w:type="paragraph" w:styleId="Mapadeldocumento">
    <w:name w:val="Document Map"/>
    <w:basedOn w:val="Normal"/>
    <w:link w:val="MapadeldocumentoCar"/>
    <w:rsid w:val="008057DC"/>
    <w:pPr>
      <w:shd w:val="clear" w:color="auto" w:fill="000080"/>
    </w:pPr>
    <w:rPr>
      <w:rFonts w:ascii="Tahoma" w:hAnsi="Tahoma"/>
      <w:sz w:val="20"/>
      <w:szCs w:val="20"/>
    </w:rPr>
  </w:style>
  <w:style w:type="character" w:customStyle="1" w:styleId="MapadeldocumentoCar">
    <w:name w:val="Mapa del documento Car"/>
    <w:link w:val="Mapadeldocumento"/>
    <w:rsid w:val="008057DC"/>
    <w:rPr>
      <w:rFonts w:ascii="Tahoma" w:hAnsi="Tahoma" w:cs="Tahoma"/>
      <w:shd w:val="clear" w:color="auto" w:fill="000080"/>
      <w:lang w:val="es-ES" w:eastAsia="es-ES"/>
    </w:rPr>
  </w:style>
  <w:style w:type="table" w:styleId="Tablaconcuadrcula">
    <w:name w:val="Table Grid"/>
    <w:basedOn w:val="Tablanormal"/>
    <w:uiPriority w:val="39"/>
    <w:rsid w:val="00805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8057DC"/>
    <w:rPr>
      <w:vertAlign w:val="superscript"/>
    </w:rPr>
  </w:style>
  <w:style w:type="paragraph" w:styleId="Textodeglobo">
    <w:name w:val="Balloon Text"/>
    <w:basedOn w:val="Normal"/>
    <w:link w:val="TextodegloboCar"/>
    <w:rsid w:val="008057DC"/>
    <w:rPr>
      <w:rFonts w:ascii="Tahoma" w:hAnsi="Tahoma"/>
      <w:sz w:val="16"/>
      <w:szCs w:val="16"/>
    </w:rPr>
  </w:style>
  <w:style w:type="character" w:customStyle="1" w:styleId="TextodegloboCar">
    <w:name w:val="Texto de globo Car"/>
    <w:link w:val="Textodeglobo"/>
    <w:rsid w:val="008057DC"/>
    <w:rPr>
      <w:rFonts w:ascii="Tahoma" w:hAnsi="Tahoma" w:cs="Tahoma"/>
      <w:sz w:val="16"/>
      <w:szCs w:val="16"/>
      <w:lang w:val="es-ES" w:eastAsia="es-ES"/>
    </w:rPr>
  </w:style>
  <w:style w:type="character" w:customStyle="1" w:styleId="apartados">
    <w:name w:val="apartados"/>
    <w:rsid w:val="008057DC"/>
    <w:rPr>
      <w:rFonts w:ascii="Maiandra GD" w:hAnsi="Maiandra GD"/>
      <w:b/>
      <w:sz w:val="24"/>
    </w:rPr>
  </w:style>
  <w:style w:type="character" w:styleId="Hipervnculo">
    <w:name w:val="Hyperlink"/>
    <w:rsid w:val="008057DC"/>
    <w:rPr>
      <w:rFonts w:cs="Times New Roman"/>
      <w:color w:val="0000FF"/>
      <w:u w:val="single"/>
    </w:rPr>
  </w:style>
  <w:style w:type="paragraph" w:customStyle="1" w:styleId="EstiloTtulo1Verdana">
    <w:name w:val="Estilo Título 1 + Verdana"/>
    <w:basedOn w:val="Ttulo1"/>
    <w:rsid w:val="008057DC"/>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styleId="Asuntodelcomentario">
    <w:name w:val="annotation subject"/>
    <w:basedOn w:val="Textocomentario"/>
    <w:next w:val="Textocomentario"/>
    <w:link w:val="AsuntodelcomentarioCar"/>
    <w:rsid w:val="008057DC"/>
    <w:rPr>
      <w:b/>
      <w:bCs/>
      <w:lang w:eastAsia="es-ES"/>
    </w:rPr>
  </w:style>
  <w:style w:type="character" w:customStyle="1" w:styleId="AsuntodelcomentarioCar">
    <w:name w:val="Asunto del comentario Car"/>
    <w:link w:val="Asuntodelcomentario"/>
    <w:rsid w:val="008057DC"/>
    <w:rPr>
      <w:rFonts w:ascii="Verdana" w:hAnsi="Verdana" w:cs="Verdana"/>
      <w:b/>
      <w:bCs/>
      <w:lang w:val="es-ES" w:eastAsia="es-ES"/>
    </w:rPr>
  </w:style>
  <w:style w:type="character" w:styleId="Hipervnculovisitado">
    <w:name w:val="FollowedHyperlink"/>
    <w:rsid w:val="008057DC"/>
    <w:rPr>
      <w:rFonts w:cs="Times New Roman"/>
      <w:color w:val="800080"/>
      <w:u w:val="single"/>
    </w:rPr>
  </w:style>
  <w:style w:type="character" w:styleId="nfasis">
    <w:name w:val="Emphasis"/>
    <w:qFormat/>
    <w:rsid w:val="008057DC"/>
    <w:rPr>
      <w:rFonts w:cs="Times New Roman"/>
      <w:i/>
    </w:rPr>
  </w:style>
  <w:style w:type="character" w:styleId="Textoennegrita">
    <w:name w:val="Strong"/>
    <w:qFormat/>
    <w:rsid w:val="008057DC"/>
    <w:rPr>
      <w:rFonts w:cs="Times New Roman"/>
      <w:b/>
    </w:rPr>
  </w:style>
  <w:style w:type="character" w:customStyle="1" w:styleId="TtuloCar">
    <w:name w:val="Título Car"/>
    <w:link w:val="Ttulo10"/>
    <w:rsid w:val="008057DC"/>
    <w:rPr>
      <w:rFonts w:ascii="Cambria" w:hAnsi="Cambria" w:cs="Cambria"/>
      <w:b/>
      <w:sz w:val="32"/>
      <w:lang w:val="es-ES"/>
    </w:rPr>
  </w:style>
  <w:style w:type="paragraph" w:styleId="Textonotaalfinal">
    <w:name w:val="endnote text"/>
    <w:basedOn w:val="Normal"/>
    <w:link w:val="TextonotaalfinalCar"/>
    <w:rsid w:val="008057DC"/>
    <w:rPr>
      <w:sz w:val="20"/>
      <w:szCs w:val="20"/>
    </w:rPr>
  </w:style>
  <w:style w:type="character" w:customStyle="1" w:styleId="TextonotaalfinalCar">
    <w:name w:val="Texto nota al final Car"/>
    <w:link w:val="Textonotaalfinal"/>
    <w:rsid w:val="008057DC"/>
    <w:rPr>
      <w:lang w:val="es-ES" w:eastAsia="es-ES"/>
    </w:rPr>
  </w:style>
  <w:style w:type="character" w:styleId="Refdenotaalfinal">
    <w:name w:val="endnote reference"/>
    <w:rsid w:val="008057DC"/>
    <w:rPr>
      <w:vertAlign w:val="superscript"/>
    </w:rPr>
  </w:style>
  <w:style w:type="character" w:styleId="Refdecomentario">
    <w:name w:val="annotation reference"/>
    <w:rsid w:val="008057D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97CE-6272-4A4F-90EF-6529AD68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1</TotalTime>
  <Pages>31</Pages>
  <Words>16466</Words>
  <Characters>90565</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106818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SFinanzas</cp:lastModifiedBy>
  <cp:revision>2</cp:revision>
  <cp:lastPrinted>2016-10-11T17:48:00Z</cp:lastPrinted>
  <dcterms:created xsi:type="dcterms:W3CDTF">2016-11-09T20:37:00Z</dcterms:created>
  <dcterms:modified xsi:type="dcterms:W3CDTF">2016-11-09T20:37:00Z</dcterms:modified>
</cp:coreProperties>
</file>