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AE645" w14:textId="7A44BDA8" w:rsidR="00C27061" w:rsidRDefault="00C22CCF" w:rsidP="00555ACA">
      <w:pPr>
        <w:pStyle w:val="Textoindependiente"/>
        <w:jc w:val="center"/>
        <w:rPr>
          <w:rFonts w:ascii="Roboto" w:hAnsi="Roboto"/>
          <w:b/>
          <w:sz w:val="24"/>
          <w:szCs w:val="24"/>
        </w:rPr>
      </w:pPr>
      <w:bookmarkStart w:id="0" w:name="_Hlk200630105"/>
      <w:r w:rsidRPr="00E16690">
        <w:rPr>
          <w:rFonts w:ascii="Roboto" w:hAnsi="Roboto"/>
          <w:b/>
          <w:sz w:val="24"/>
          <w:szCs w:val="24"/>
        </w:rPr>
        <w:t>Instructivo</w:t>
      </w:r>
      <w:r>
        <w:rPr>
          <w:rFonts w:ascii="Roboto" w:hAnsi="Roboto"/>
          <w:b/>
          <w:sz w:val="24"/>
          <w:szCs w:val="24"/>
        </w:rPr>
        <w:t xml:space="preserve"> del formato </w:t>
      </w:r>
      <w:r w:rsidR="00F1437C">
        <w:rPr>
          <w:rFonts w:ascii="Roboto" w:hAnsi="Roboto"/>
          <w:b/>
          <w:sz w:val="24"/>
          <w:szCs w:val="24"/>
        </w:rPr>
        <w:t>FAFIA 001</w:t>
      </w:r>
      <w:r w:rsidR="00F11412">
        <w:rPr>
          <w:rFonts w:ascii="Roboto" w:hAnsi="Roboto"/>
          <w:b/>
          <w:sz w:val="24"/>
          <w:szCs w:val="24"/>
        </w:rPr>
        <w:t xml:space="preserve"> - </w:t>
      </w:r>
      <w:r>
        <w:rPr>
          <w:rFonts w:ascii="Roboto" w:hAnsi="Roboto"/>
          <w:b/>
          <w:sz w:val="24"/>
          <w:szCs w:val="24"/>
        </w:rPr>
        <w:t>“</w:t>
      </w:r>
      <w:r w:rsidR="00AA37D6">
        <w:rPr>
          <w:rFonts w:ascii="Roboto" w:hAnsi="Roboto"/>
          <w:b/>
          <w:sz w:val="24"/>
          <w:szCs w:val="24"/>
        </w:rPr>
        <w:t>Cartera d</w:t>
      </w:r>
      <w:r w:rsidR="00AA37D6" w:rsidRPr="00AA37D6">
        <w:rPr>
          <w:rFonts w:ascii="Roboto" w:hAnsi="Roboto"/>
          <w:b/>
          <w:sz w:val="24"/>
          <w:szCs w:val="24"/>
        </w:rPr>
        <w:t>e Proyecto</w:t>
      </w:r>
      <w:r>
        <w:rPr>
          <w:rFonts w:ascii="Roboto" w:hAnsi="Roboto"/>
          <w:b/>
          <w:sz w:val="24"/>
          <w:szCs w:val="24"/>
        </w:rPr>
        <w:t>s</w:t>
      </w:r>
      <w:r w:rsidR="00C27061">
        <w:rPr>
          <w:rFonts w:ascii="Roboto" w:hAnsi="Roboto"/>
          <w:b/>
          <w:sz w:val="24"/>
          <w:szCs w:val="24"/>
        </w:rPr>
        <w:t>”</w:t>
      </w:r>
    </w:p>
    <w:p w14:paraId="533097CE" w14:textId="42D9E653" w:rsidR="0039426C" w:rsidRPr="00AA37D6" w:rsidRDefault="004E628B" w:rsidP="00555ACA">
      <w:pPr>
        <w:pStyle w:val="Textoindependiente"/>
        <w:jc w:val="center"/>
        <w:rPr>
          <w:rFonts w:ascii="Roboto" w:hAnsi="Roboto"/>
          <w:b/>
          <w:sz w:val="24"/>
          <w:szCs w:val="24"/>
        </w:rPr>
      </w:pPr>
      <w:r w:rsidRPr="004E628B">
        <w:rPr>
          <w:rFonts w:ascii="Roboto" w:hAnsi="Roboto"/>
          <w:b/>
          <w:sz w:val="24"/>
          <w:szCs w:val="24"/>
        </w:rPr>
        <w:t>Fondo Adicional de Financiamiento de las Alcaldías</w:t>
      </w:r>
      <w:r w:rsidR="00F1437C">
        <w:rPr>
          <w:rFonts w:ascii="Roboto" w:hAnsi="Roboto"/>
          <w:b/>
          <w:sz w:val="24"/>
          <w:szCs w:val="24"/>
        </w:rPr>
        <w:t>”</w:t>
      </w:r>
    </w:p>
    <w:p w14:paraId="0A91A29F" w14:textId="77777777" w:rsidR="00555ACA" w:rsidRDefault="00555ACA" w:rsidP="00555ACA">
      <w:pPr>
        <w:pStyle w:val="Textoindependiente"/>
        <w:ind w:right="-1"/>
        <w:jc w:val="both"/>
        <w:rPr>
          <w:rFonts w:ascii="Roboto" w:hAnsi="Roboto"/>
          <w:b/>
          <w:sz w:val="22"/>
          <w:szCs w:val="22"/>
        </w:rPr>
      </w:pPr>
      <w:bookmarkStart w:id="1" w:name="_Hlk200630168"/>
      <w:bookmarkEnd w:id="0"/>
    </w:p>
    <w:p w14:paraId="03751E95" w14:textId="7DC673B9" w:rsidR="00F1437C" w:rsidRDefault="00F1437C" w:rsidP="00555ACA">
      <w:pPr>
        <w:pStyle w:val="Textoindependiente"/>
        <w:ind w:right="-1"/>
        <w:jc w:val="both"/>
        <w:rPr>
          <w:rFonts w:ascii="Roboto" w:hAnsi="Roboto"/>
          <w:bCs/>
          <w:sz w:val="22"/>
          <w:szCs w:val="22"/>
        </w:rPr>
      </w:pPr>
      <w:r>
        <w:rPr>
          <w:rFonts w:ascii="Roboto" w:hAnsi="Roboto"/>
          <w:b/>
          <w:sz w:val="22"/>
          <w:szCs w:val="22"/>
        </w:rPr>
        <w:t xml:space="preserve">Objetivo del formato: </w:t>
      </w:r>
      <w:r w:rsidRPr="000C789D">
        <w:rPr>
          <w:rFonts w:ascii="Roboto" w:hAnsi="Roboto"/>
          <w:bCs/>
          <w:sz w:val="22"/>
          <w:szCs w:val="22"/>
        </w:rPr>
        <w:t>Que la alcaldía</w:t>
      </w:r>
      <w:r>
        <w:rPr>
          <w:rFonts w:ascii="Roboto" w:hAnsi="Roboto"/>
          <w:b/>
          <w:sz w:val="22"/>
          <w:szCs w:val="22"/>
        </w:rPr>
        <w:t xml:space="preserve"> </w:t>
      </w:r>
      <w:r>
        <w:rPr>
          <w:rFonts w:ascii="Roboto" w:hAnsi="Roboto"/>
          <w:bCs/>
          <w:sz w:val="22"/>
          <w:szCs w:val="22"/>
        </w:rPr>
        <w:t>proporcione información general del proyecto de inversión que está proponiendo financiar con recursos del</w:t>
      </w:r>
      <w:r w:rsidRPr="00A244F3">
        <w:rPr>
          <w:rFonts w:ascii="Roboto" w:hAnsi="Roboto"/>
          <w:bCs/>
          <w:sz w:val="22"/>
          <w:szCs w:val="22"/>
        </w:rPr>
        <w:t xml:space="preserve"> Fondo Adicional de Financiamiento de las Alcaldías</w:t>
      </w:r>
      <w:r>
        <w:rPr>
          <w:rFonts w:ascii="Roboto" w:hAnsi="Roboto"/>
          <w:bCs/>
          <w:sz w:val="22"/>
          <w:szCs w:val="22"/>
        </w:rPr>
        <w:t xml:space="preserve"> (FAFIA) a fin de que sea analizado por el Grupo Revisor para su eventual aprobación.</w:t>
      </w:r>
    </w:p>
    <w:p w14:paraId="1407CF5F" w14:textId="77777777" w:rsidR="00555ACA" w:rsidRDefault="00555ACA" w:rsidP="00555ACA">
      <w:pPr>
        <w:pStyle w:val="Textoindependiente"/>
        <w:ind w:right="-1"/>
        <w:jc w:val="both"/>
        <w:rPr>
          <w:rFonts w:ascii="Roboto" w:hAnsi="Roboto"/>
          <w:b/>
          <w:bCs/>
          <w:sz w:val="22"/>
          <w:szCs w:val="22"/>
        </w:rPr>
      </w:pPr>
    </w:p>
    <w:p w14:paraId="3A0F5635" w14:textId="415277CB" w:rsidR="00341F12" w:rsidRDefault="008E7FB4" w:rsidP="00555ACA">
      <w:pPr>
        <w:pStyle w:val="Textoindependiente"/>
        <w:ind w:right="-1"/>
        <w:jc w:val="both"/>
        <w:rPr>
          <w:rFonts w:ascii="Roboto" w:hAnsi="Roboto"/>
          <w:sz w:val="22"/>
          <w:szCs w:val="22"/>
        </w:rPr>
      </w:pPr>
      <w:r w:rsidRPr="00A244F3">
        <w:rPr>
          <w:rFonts w:ascii="Roboto" w:hAnsi="Roboto"/>
          <w:b/>
          <w:bCs/>
          <w:sz w:val="22"/>
          <w:szCs w:val="22"/>
        </w:rPr>
        <w:t>Entrega de la información:</w:t>
      </w:r>
      <w:r>
        <w:rPr>
          <w:rFonts w:ascii="Roboto" w:hAnsi="Roboto"/>
          <w:sz w:val="22"/>
          <w:szCs w:val="22"/>
        </w:rPr>
        <w:t xml:space="preserve"> Los formatos de los proyectos deberán</w:t>
      </w:r>
      <w:r w:rsidR="00F36EF5" w:rsidRPr="00A244F3">
        <w:rPr>
          <w:rFonts w:ascii="Roboto" w:hAnsi="Roboto"/>
          <w:sz w:val="22"/>
          <w:szCs w:val="22"/>
        </w:rPr>
        <w:t xml:space="preserve"> ser remitido</w:t>
      </w:r>
      <w:r>
        <w:rPr>
          <w:rFonts w:ascii="Roboto" w:hAnsi="Roboto"/>
          <w:sz w:val="22"/>
          <w:szCs w:val="22"/>
        </w:rPr>
        <w:t>s</w:t>
      </w:r>
      <w:r w:rsidR="00F36EF5" w:rsidRPr="00A244F3">
        <w:rPr>
          <w:rFonts w:ascii="Roboto" w:hAnsi="Roboto"/>
          <w:sz w:val="22"/>
          <w:szCs w:val="22"/>
        </w:rPr>
        <w:t xml:space="preserve"> de manera física mediante oficio dirigido a la Secretaría Técnica del FAFIA, </w:t>
      </w:r>
      <w:r>
        <w:rPr>
          <w:rFonts w:ascii="Roboto" w:hAnsi="Roboto"/>
          <w:sz w:val="22"/>
          <w:szCs w:val="22"/>
        </w:rPr>
        <w:t xml:space="preserve">a cargo de la </w:t>
      </w:r>
      <w:r w:rsidRPr="008A3B0D">
        <w:rPr>
          <w:rFonts w:ascii="Roboto" w:hAnsi="Roboto"/>
          <w:sz w:val="22"/>
          <w:szCs w:val="22"/>
        </w:rPr>
        <w:t>Dirección General de Armonización Contable y Rendición de Cuentas</w:t>
      </w:r>
      <w:r>
        <w:rPr>
          <w:rFonts w:ascii="Roboto" w:hAnsi="Roboto"/>
          <w:sz w:val="22"/>
          <w:szCs w:val="22"/>
        </w:rPr>
        <w:t xml:space="preserve">, </w:t>
      </w:r>
      <w:r w:rsidR="00F36EF5" w:rsidRPr="00A244F3">
        <w:rPr>
          <w:rFonts w:ascii="Roboto" w:hAnsi="Roboto"/>
          <w:sz w:val="22"/>
          <w:szCs w:val="22"/>
        </w:rPr>
        <w:t>y de manera electrónica</w:t>
      </w:r>
      <w:r w:rsidR="008956EB" w:rsidRPr="00A244F3">
        <w:rPr>
          <w:rFonts w:ascii="Roboto" w:hAnsi="Roboto"/>
          <w:sz w:val="22"/>
          <w:szCs w:val="22"/>
        </w:rPr>
        <w:t xml:space="preserve"> (archivo </w:t>
      </w:r>
      <w:r w:rsidR="00F1437C">
        <w:rPr>
          <w:rFonts w:ascii="Roboto" w:hAnsi="Roboto"/>
          <w:sz w:val="22"/>
          <w:szCs w:val="22"/>
        </w:rPr>
        <w:t>W</w:t>
      </w:r>
      <w:r w:rsidR="008956EB" w:rsidRPr="00A244F3">
        <w:rPr>
          <w:rFonts w:ascii="Roboto" w:hAnsi="Roboto"/>
          <w:sz w:val="22"/>
          <w:szCs w:val="22"/>
        </w:rPr>
        <w:t>ord)</w:t>
      </w:r>
      <w:r w:rsidR="00F36EF5" w:rsidRPr="00A244F3">
        <w:rPr>
          <w:rFonts w:ascii="Roboto" w:hAnsi="Roboto"/>
          <w:sz w:val="22"/>
          <w:szCs w:val="22"/>
        </w:rPr>
        <w:t xml:space="preserve"> al correo </w:t>
      </w:r>
      <w:bookmarkStart w:id="2" w:name="_Hlk200713694"/>
      <w:r w:rsidR="00F36EF5" w:rsidRPr="00A244F3">
        <w:rPr>
          <w:rFonts w:ascii="Roboto" w:hAnsi="Roboto"/>
          <w:sz w:val="22"/>
          <w:szCs w:val="22"/>
        </w:rPr>
        <w:fldChar w:fldCharType="begin"/>
      </w:r>
      <w:r w:rsidR="00F36EF5" w:rsidRPr="00A244F3">
        <w:rPr>
          <w:rFonts w:ascii="Roboto" w:hAnsi="Roboto"/>
          <w:sz w:val="22"/>
          <w:szCs w:val="22"/>
        </w:rPr>
        <w:instrText>HYPERLINK "mailto:fafiacdmx@gmail.comm"</w:instrText>
      </w:r>
      <w:r w:rsidR="00F36EF5" w:rsidRPr="00A244F3">
        <w:rPr>
          <w:rFonts w:ascii="Roboto" w:hAnsi="Roboto"/>
          <w:sz w:val="22"/>
          <w:szCs w:val="22"/>
        </w:rPr>
      </w:r>
      <w:r w:rsidR="00F36EF5" w:rsidRPr="00A244F3">
        <w:rPr>
          <w:rFonts w:ascii="Roboto" w:hAnsi="Roboto"/>
          <w:sz w:val="22"/>
          <w:szCs w:val="22"/>
        </w:rPr>
        <w:fldChar w:fldCharType="separate"/>
      </w:r>
      <w:r w:rsidR="00F36EF5" w:rsidRPr="00A244F3">
        <w:rPr>
          <w:rStyle w:val="Hipervnculo"/>
          <w:rFonts w:ascii="Roboto" w:hAnsi="Roboto"/>
          <w:sz w:val="22"/>
          <w:szCs w:val="22"/>
        </w:rPr>
        <w:t>fafiacdmx@gmail.com</w:t>
      </w:r>
      <w:r w:rsidR="00F36EF5" w:rsidRPr="00A244F3">
        <w:rPr>
          <w:rFonts w:ascii="Roboto" w:hAnsi="Roboto"/>
          <w:sz w:val="22"/>
          <w:szCs w:val="22"/>
        </w:rPr>
        <w:fldChar w:fldCharType="end"/>
      </w:r>
      <w:bookmarkEnd w:id="2"/>
    </w:p>
    <w:p w14:paraId="6442F04E" w14:textId="77777777" w:rsidR="00555ACA" w:rsidRDefault="00555ACA" w:rsidP="00555ACA">
      <w:pPr>
        <w:pStyle w:val="Textoindependiente"/>
        <w:ind w:right="-1"/>
        <w:jc w:val="both"/>
        <w:rPr>
          <w:rFonts w:ascii="Roboto" w:hAnsi="Roboto"/>
          <w:b/>
          <w:bCs/>
          <w:sz w:val="22"/>
          <w:szCs w:val="22"/>
        </w:rPr>
      </w:pPr>
    </w:p>
    <w:p w14:paraId="7BFBB720" w14:textId="0AAB2F51" w:rsidR="008E7FB4" w:rsidRDefault="008E7FB4" w:rsidP="00555ACA">
      <w:pPr>
        <w:pStyle w:val="Textoindependiente"/>
        <w:ind w:right="-1"/>
        <w:jc w:val="both"/>
        <w:rPr>
          <w:rFonts w:ascii="Roboto" w:hAnsi="Roboto"/>
          <w:sz w:val="22"/>
          <w:szCs w:val="22"/>
        </w:rPr>
      </w:pPr>
      <w:r w:rsidRPr="00A244F3">
        <w:rPr>
          <w:rFonts w:ascii="Roboto" w:hAnsi="Roboto"/>
          <w:b/>
          <w:bCs/>
          <w:sz w:val="22"/>
          <w:szCs w:val="22"/>
        </w:rPr>
        <w:t>Llenado del formato:</w:t>
      </w:r>
      <w:r>
        <w:rPr>
          <w:rFonts w:ascii="Roboto" w:hAnsi="Roboto"/>
          <w:sz w:val="22"/>
          <w:szCs w:val="22"/>
        </w:rPr>
        <w:t xml:space="preserve"> </w:t>
      </w:r>
      <w:r w:rsidRPr="0095019D">
        <w:rPr>
          <w:rFonts w:ascii="Roboto" w:hAnsi="Roboto"/>
          <w:bCs/>
          <w:sz w:val="22"/>
          <w:szCs w:val="22"/>
        </w:rPr>
        <w:t>Por cada proyecto que presente la Alcaldía</w:t>
      </w:r>
      <w:r w:rsidRPr="0095019D">
        <w:rPr>
          <w:rFonts w:ascii="Roboto" w:hAnsi="Roboto"/>
          <w:sz w:val="22"/>
          <w:szCs w:val="22"/>
        </w:rPr>
        <w:t xml:space="preserve">, se deberá </w:t>
      </w:r>
      <w:proofErr w:type="spellStart"/>
      <w:r w:rsidRPr="00F1437C">
        <w:rPr>
          <w:rFonts w:ascii="Roboto" w:hAnsi="Roboto"/>
          <w:sz w:val="22"/>
          <w:szCs w:val="22"/>
        </w:rPr>
        <w:t>requi</w:t>
      </w:r>
      <w:r>
        <w:rPr>
          <w:rFonts w:ascii="Roboto" w:hAnsi="Roboto"/>
          <w:sz w:val="22"/>
          <w:szCs w:val="22"/>
        </w:rPr>
        <w:t>si</w:t>
      </w:r>
      <w:r w:rsidRPr="00F1437C">
        <w:rPr>
          <w:rFonts w:ascii="Roboto" w:hAnsi="Roboto"/>
          <w:sz w:val="22"/>
          <w:szCs w:val="22"/>
        </w:rPr>
        <w:t>tar</w:t>
      </w:r>
      <w:proofErr w:type="spellEnd"/>
      <w:r w:rsidRPr="0095019D">
        <w:rPr>
          <w:rFonts w:ascii="Roboto" w:hAnsi="Roboto"/>
          <w:sz w:val="22"/>
          <w:szCs w:val="22"/>
        </w:rPr>
        <w:t xml:space="preserve"> un formato</w:t>
      </w:r>
      <w:r>
        <w:rPr>
          <w:rFonts w:ascii="Roboto" w:hAnsi="Roboto"/>
          <w:sz w:val="22"/>
          <w:szCs w:val="22"/>
        </w:rPr>
        <w:t xml:space="preserve"> de conformidad con lo siguiente:</w:t>
      </w:r>
    </w:p>
    <w:p w14:paraId="4FEB1BDC" w14:textId="77777777" w:rsidR="00555ACA" w:rsidRDefault="00555ACA" w:rsidP="00555ACA">
      <w:pPr>
        <w:pStyle w:val="Textoindependiente"/>
        <w:ind w:right="-1"/>
        <w:jc w:val="both"/>
        <w:rPr>
          <w:rFonts w:ascii="Roboto" w:hAnsi="Roboto"/>
          <w:sz w:val="22"/>
          <w:szCs w:val="22"/>
        </w:rPr>
      </w:pPr>
    </w:p>
    <w:bookmarkEnd w:id="1"/>
    <w:p w14:paraId="5A1E52E3" w14:textId="47E30B7D" w:rsidR="00555ACA" w:rsidRPr="00FB0C18" w:rsidRDefault="00AA37D6" w:rsidP="00FB0C18">
      <w:pPr>
        <w:pStyle w:val="Prrafodelista"/>
        <w:numPr>
          <w:ilvl w:val="0"/>
          <w:numId w:val="32"/>
        </w:numPr>
        <w:ind w:left="284" w:hanging="284"/>
        <w:rPr>
          <w:rFonts w:asciiTheme="majorHAnsi" w:hAnsiTheme="majorHAnsi"/>
          <w:b/>
          <w:bCs/>
        </w:rPr>
      </w:pPr>
      <w:r w:rsidRPr="00FB0C18">
        <w:rPr>
          <w:rFonts w:asciiTheme="majorHAnsi" w:hAnsiTheme="majorHAnsi"/>
          <w:b/>
          <w:bCs/>
        </w:rPr>
        <w:t xml:space="preserve">Información </w:t>
      </w:r>
      <w:r w:rsidR="00341F12" w:rsidRPr="00FB0C18">
        <w:rPr>
          <w:rFonts w:asciiTheme="majorHAnsi" w:hAnsiTheme="majorHAnsi"/>
          <w:b/>
          <w:bCs/>
        </w:rPr>
        <w:t xml:space="preserve">general </w:t>
      </w:r>
      <w:r w:rsidRPr="00FB0C18">
        <w:rPr>
          <w:rFonts w:asciiTheme="majorHAnsi" w:hAnsiTheme="majorHAnsi"/>
          <w:b/>
          <w:bCs/>
        </w:rPr>
        <w:t xml:space="preserve">del </w:t>
      </w:r>
      <w:r w:rsidR="00341F12" w:rsidRPr="00FB0C18">
        <w:rPr>
          <w:rFonts w:asciiTheme="majorHAnsi" w:hAnsiTheme="majorHAnsi"/>
          <w:b/>
          <w:bCs/>
        </w:rPr>
        <w:t>proyecto</w:t>
      </w:r>
    </w:p>
    <w:p w14:paraId="7F72DBC0" w14:textId="77777777" w:rsidR="00CF2049" w:rsidRPr="00E85507" w:rsidRDefault="00CF2049" w:rsidP="00E85507">
      <w:pPr>
        <w:jc w:val="both"/>
        <w:rPr>
          <w:rFonts w:asciiTheme="majorHAnsi" w:hAnsiTheme="majorHAnsi"/>
        </w:rPr>
      </w:pPr>
    </w:p>
    <w:p w14:paraId="67D0C358" w14:textId="5ABB917F" w:rsidR="00FB0C18" w:rsidRDefault="00AA37D6" w:rsidP="00E85507">
      <w:pPr>
        <w:pStyle w:val="Prrafodelista"/>
        <w:numPr>
          <w:ilvl w:val="1"/>
          <w:numId w:val="31"/>
        </w:numPr>
        <w:ind w:left="709" w:hanging="567"/>
        <w:jc w:val="both"/>
        <w:rPr>
          <w:rFonts w:asciiTheme="majorHAnsi" w:hAnsiTheme="majorHAnsi"/>
        </w:rPr>
      </w:pPr>
      <w:r w:rsidRPr="00FB0C18">
        <w:rPr>
          <w:rFonts w:asciiTheme="majorHAnsi" w:hAnsiTheme="majorHAnsi"/>
          <w:b/>
        </w:rPr>
        <w:t>Denominación</w:t>
      </w:r>
      <w:r w:rsidR="00E062F7" w:rsidRPr="00FB0C18">
        <w:rPr>
          <w:rFonts w:asciiTheme="majorHAnsi" w:hAnsiTheme="majorHAnsi"/>
          <w:b/>
        </w:rPr>
        <w:t xml:space="preserve"> del proyecto</w:t>
      </w:r>
      <w:r w:rsidR="0096285C" w:rsidRPr="00FB0C18">
        <w:rPr>
          <w:rFonts w:asciiTheme="majorHAnsi" w:hAnsiTheme="majorHAnsi"/>
        </w:rPr>
        <w:t xml:space="preserve">: </w:t>
      </w:r>
      <w:r w:rsidR="00C37932" w:rsidRPr="00FB0C18">
        <w:rPr>
          <w:rFonts w:asciiTheme="majorHAnsi" w:hAnsiTheme="majorHAnsi"/>
        </w:rPr>
        <w:t>Nombre del proyecto</w:t>
      </w:r>
      <w:r w:rsidR="00341F12" w:rsidRPr="00FB0C18">
        <w:rPr>
          <w:rFonts w:asciiTheme="majorHAnsi" w:hAnsiTheme="majorHAnsi"/>
        </w:rPr>
        <w:t xml:space="preserve"> que se somete a aprobación del Grupo Revisor para ser financiado con recursos del Fondo Adicional de Financiamiento de las Alcaldías (FAFIA) conforme a</w:t>
      </w:r>
      <w:r w:rsidR="001206E4">
        <w:rPr>
          <w:rFonts w:asciiTheme="majorHAnsi" w:hAnsiTheme="majorHAnsi"/>
        </w:rPr>
        <w:t xml:space="preserve"> las</w:t>
      </w:r>
      <w:r w:rsidR="00341F12" w:rsidRPr="00FB0C18">
        <w:rPr>
          <w:rFonts w:asciiTheme="majorHAnsi" w:hAnsiTheme="majorHAnsi"/>
        </w:rPr>
        <w:t xml:space="preserve"> </w:t>
      </w:r>
      <w:r w:rsidR="001206E4" w:rsidRPr="001206E4">
        <w:rPr>
          <w:rFonts w:asciiTheme="majorHAnsi" w:hAnsiTheme="majorHAnsi"/>
        </w:rPr>
        <w:t>Reglas de Carácter General para la Operación, Asignación y Disposición de los Recursos del Fondo Adicional de Financiamiento de las Alcaldías</w:t>
      </w:r>
      <w:r w:rsidR="001206E4">
        <w:rPr>
          <w:rFonts w:asciiTheme="majorHAnsi" w:hAnsiTheme="majorHAnsi"/>
        </w:rPr>
        <w:t xml:space="preserve"> (Reglas)</w:t>
      </w:r>
      <w:r w:rsidR="001206E4" w:rsidRPr="001206E4">
        <w:rPr>
          <w:rFonts w:asciiTheme="majorHAnsi" w:hAnsiTheme="majorHAnsi"/>
        </w:rPr>
        <w:t>, cuyo aviso se publicó en la Gaceta Oficial el 5 de junio de 2025</w:t>
      </w:r>
      <w:r w:rsidR="00341F12" w:rsidRPr="00FB0C18">
        <w:rPr>
          <w:rFonts w:asciiTheme="majorHAnsi" w:hAnsiTheme="majorHAnsi"/>
        </w:rPr>
        <w:t xml:space="preserve">. </w:t>
      </w:r>
      <w:r w:rsidR="00B00E47" w:rsidRPr="00FB0C18">
        <w:rPr>
          <w:rFonts w:asciiTheme="majorHAnsi" w:hAnsiTheme="majorHAnsi"/>
        </w:rPr>
        <w:t>El nombre del proyecto d</w:t>
      </w:r>
      <w:r w:rsidR="00C37932" w:rsidRPr="00FB0C18">
        <w:rPr>
          <w:rFonts w:asciiTheme="majorHAnsi" w:hAnsiTheme="majorHAnsi"/>
        </w:rPr>
        <w:t xml:space="preserve">ebe </w:t>
      </w:r>
      <w:r w:rsidR="00B00E47" w:rsidRPr="00FB0C18">
        <w:rPr>
          <w:rFonts w:asciiTheme="majorHAnsi" w:hAnsiTheme="majorHAnsi"/>
        </w:rPr>
        <w:t xml:space="preserve">expresar </w:t>
      </w:r>
      <w:r w:rsidR="00A441F8" w:rsidRPr="00FB0C18">
        <w:rPr>
          <w:rFonts w:asciiTheme="majorHAnsi" w:hAnsiTheme="majorHAnsi"/>
        </w:rPr>
        <w:t>la</w:t>
      </w:r>
      <w:r w:rsidR="00C37932" w:rsidRPr="00FB0C18">
        <w:rPr>
          <w:rFonts w:asciiTheme="majorHAnsi" w:hAnsiTheme="majorHAnsi"/>
        </w:rPr>
        <w:t xml:space="preserve"> acción</w:t>
      </w:r>
      <w:r w:rsidR="00A441F8" w:rsidRPr="00FB0C18">
        <w:rPr>
          <w:rFonts w:asciiTheme="majorHAnsi" w:hAnsiTheme="majorHAnsi"/>
        </w:rPr>
        <w:t xml:space="preserve"> principal </w:t>
      </w:r>
      <w:r w:rsidR="004F3484" w:rsidRPr="00FB0C18">
        <w:rPr>
          <w:rFonts w:asciiTheme="majorHAnsi" w:hAnsiTheme="majorHAnsi"/>
        </w:rPr>
        <w:t xml:space="preserve">del proyecto. </w:t>
      </w:r>
    </w:p>
    <w:p w14:paraId="73A016CC" w14:textId="77777777" w:rsidR="00FB0C18" w:rsidRPr="00FB0C18" w:rsidRDefault="00FB0C18" w:rsidP="00FB0C18">
      <w:pPr>
        <w:pStyle w:val="Prrafodelista"/>
        <w:ind w:left="709" w:firstLine="0"/>
        <w:jc w:val="both"/>
        <w:rPr>
          <w:rFonts w:asciiTheme="majorHAnsi" w:hAnsiTheme="majorHAnsi"/>
        </w:rPr>
      </w:pPr>
    </w:p>
    <w:p w14:paraId="1D0EB12D" w14:textId="77777777" w:rsidR="00FB0C18" w:rsidRPr="00FB0C18" w:rsidRDefault="00AA37D6" w:rsidP="00E85507">
      <w:pPr>
        <w:pStyle w:val="Prrafodelista"/>
        <w:numPr>
          <w:ilvl w:val="1"/>
          <w:numId w:val="31"/>
        </w:numPr>
        <w:ind w:left="709" w:hanging="567"/>
        <w:jc w:val="both"/>
        <w:rPr>
          <w:rFonts w:asciiTheme="majorHAnsi" w:hAnsiTheme="majorHAnsi"/>
        </w:rPr>
      </w:pPr>
      <w:r w:rsidRPr="00FB0C18">
        <w:rPr>
          <w:rFonts w:asciiTheme="majorHAnsi" w:hAnsiTheme="majorHAnsi"/>
          <w:b/>
        </w:rPr>
        <w:t>Tipo</w:t>
      </w:r>
      <w:r w:rsidR="00E062F7" w:rsidRPr="00FB0C18">
        <w:rPr>
          <w:rFonts w:asciiTheme="majorHAnsi" w:hAnsiTheme="majorHAnsi"/>
          <w:b/>
        </w:rPr>
        <w:t xml:space="preserve"> de proyecto</w:t>
      </w:r>
      <w:r w:rsidR="0096285C" w:rsidRPr="00FB0C18">
        <w:rPr>
          <w:rFonts w:asciiTheme="majorHAnsi" w:hAnsiTheme="majorHAnsi"/>
          <w:bCs/>
        </w:rPr>
        <w:t xml:space="preserve">: </w:t>
      </w:r>
      <w:r w:rsidR="004F3484" w:rsidRPr="00FB0C18">
        <w:rPr>
          <w:rFonts w:asciiTheme="majorHAnsi" w:hAnsiTheme="majorHAnsi"/>
          <w:bCs/>
        </w:rPr>
        <w:t>Señalar con base en la regla</w:t>
      </w:r>
      <w:r w:rsidR="00C37932" w:rsidRPr="00FB0C18">
        <w:rPr>
          <w:rFonts w:asciiTheme="majorHAnsi" w:hAnsiTheme="majorHAnsi"/>
          <w:bCs/>
        </w:rPr>
        <w:t xml:space="preserve"> novena de las Reglas de Carácter General para la Operación, Asignación y Disposición de los Recursos del Fondo Adicional de Financiamiento de las Alcaldías</w:t>
      </w:r>
      <w:r w:rsidR="004F3484" w:rsidRPr="00FB0C18">
        <w:rPr>
          <w:rFonts w:asciiTheme="majorHAnsi" w:hAnsiTheme="majorHAnsi"/>
          <w:bCs/>
        </w:rPr>
        <w:t>, el rubro al que se destinarán los recursos del pr</w:t>
      </w:r>
      <w:r w:rsidR="00C37932" w:rsidRPr="00FB0C18">
        <w:rPr>
          <w:rFonts w:asciiTheme="majorHAnsi" w:hAnsiTheme="majorHAnsi"/>
          <w:bCs/>
        </w:rPr>
        <w:t>o</w:t>
      </w:r>
      <w:r w:rsidR="004F3484" w:rsidRPr="00FB0C18">
        <w:rPr>
          <w:rFonts w:asciiTheme="majorHAnsi" w:hAnsiTheme="majorHAnsi"/>
          <w:bCs/>
        </w:rPr>
        <w:t>yecto.</w:t>
      </w:r>
    </w:p>
    <w:p w14:paraId="57AFDD8B" w14:textId="77777777" w:rsidR="00FB0C18" w:rsidRPr="00FB0C18" w:rsidRDefault="00FB0C18" w:rsidP="00FB0C18">
      <w:pPr>
        <w:pStyle w:val="Prrafodelista"/>
        <w:rPr>
          <w:rFonts w:asciiTheme="majorHAnsi" w:hAnsiTheme="majorHAnsi"/>
          <w:b/>
        </w:rPr>
      </w:pPr>
    </w:p>
    <w:p w14:paraId="3B2A10E7" w14:textId="77777777" w:rsidR="00FB0C18" w:rsidRPr="00FB0C18" w:rsidRDefault="00AA37D6" w:rsidP="00E85507">
      <w:pPr>
        <w:pStyle w:val="Prrafodelista"/>
        <w:numPr>
          <w:ilvl w:val="1"/>
          <w:numId w:val="31"/>
        </w:numPr>
        <w:ind w:left="709" w:hanging="567"/>
        <w:jc w:val="both"/>
        <w:rPr>
          <w:rFonts w:asciiTheme="majorHAnsi" w:hAnsiTheme="majorHAnsi"/>
        </w:rPr>
      </w:pPr>
      <w:r w:rsidRPr="00FB0C18">
        <w:rPr>
          <w:rFonts w:asciiTheme="majorHAnsi" w:hAnsiTheme="majorHAnsi"/>
          <w:b/>
        </w:rPr>
        <w:t>Objetivo</w:t>
      </w:r>
      <w:r w:rsidR="0096285C" w:rsidRPr="00FB0C18">
        <w:rPr>
          <w:rFonts w:asciiTheme="majorHAnsi" w:hAnsiTheme="majorHAnsi"/>
          <w:bCs/>
        </w:rPr>
        <w:t xml:space="preserve">: </w:t>
      </w:r>
      <w:r w:rsidR="004F3484" w:rsidRPr="00FB0C18">
        <w:rPr>
          <w:rFonts w:asciiTheme="majorHAnsi" w:hAnsiTheme="majorHAnsi"/>
          <w:bCs/>
        </w:rPr>
        <w:t>Describir el fin de la ejecución del proyecto.</w:t>
      </w:r>
    </w:p>
    <w:p w14:paraId="57D74655" w14:textId="77777777" w:rsidR="00FB0C18" w:rsidRPr="00FB0C18" w:rsidRDefault="00FB0C18" w:rsidP="00FB0C18">
      <w:pPr>
        <w:pStyle w:val="Prrafodelista"/>
        <w:rPr>
          <w:rFonts w:asciiTheme="majorHAnsi" w:hAnsiTheme="majorHAnsi"/>
          <w:b/>
        </w:rPr>
      </w:pPr>
    </w:p>
    <w:p w14:paraId="129CB077" w14:textId="77777777" w:rsidR="00FB0C18" w:rsidRPr="00FB0C18" w:rsidRDefault="00AA37D6" w:rsidP="00E85507">
      <w:pPr>
        <w:pStyle w:val="Prrafodelista"/>
        <w:numPr>
          <w:ilvl w:val="1"/>
          <w:numId w:val="31"/>
        </w:numPr>
        <w:ind w:left="709" w:hanging="567"/>
        <w:jc w:val="both"/>
        <w:rPr>
          <w:rFonts w:asciiTheme="majorHAnsi" w:hAnsiTheme="majorHAnsi"/>
        </w:rPr>
      </w:pPr>
      <w:r w:rsidRPr="00FB0C18">
        <w:rPr>
          <w:rFonts w:asciiTheme="majorHAnsi" w:hAnsiTheme="majorHAnsi"/>
          <w:b/>
        </w:rPr>
        <w:t xml:space="preserve">Valor </w:t>
      </w:r>
      <w:r w:rsidR="0099654E" w:rsidRPr="00FB0C18">
        <w:rPr>
          <w:rFonts w:asciiTheme="majorHAnsi" w:hAnsiTheme="majorHAnsi"/>
          <w:b/>
        </w:rPr>
        <w:t>público previsto</w:t>
      </w:r>
      <w:r w:rsidR="0096285C" w:rsidRPr="00FB0C18">
        <w:rPr>
          <w:rFonts w:asciiTheme="majorHAnsi" w:hAnsiTheme="majorHAnsi"/>
          <w:bCs/>
        </w:rPr>
        <w:t xml:space="preserve">: </w:t>
      </w:r>
      <w:r w:rsidR="004F3484" w:rsidRPr="00FB0C18">
        <w:rPr>
          <w:rFonts w:asciiTheme="majorHAnsi" w:hAnsiTheme="majorHAnsi"/>
          <w:bCs/>
        </w:rPr>
        <w:t>Describir el beneficio directo y/o impacto social en la calidad de vida y bienestar de la población.</w:t>
      </w:r>
    </w:p>
    <w:p w14:paraId="202A70FE" w14:textId="77777777" w:rsidR="00FB0C18" w:rsidRPr="00FB0C18" w:rsidRDefault="00FB0C18" w:rsidP="00FB0C18">
      <w:pPr>
        <w:pStyle w:val="Prrafodelista"/>
        <w:rPr>
          <w:rFonts w:asciiTheme="majorHAnsi" w:hAnsiTheme="majorHAnsi"/>
          <w:b/>
        </w:rPr>
      </w:pPr>
    </w:p>
    <w:p w14:paraId="40D706AA" w14:textId="4874D56A" w:rsidR="00FB0C18" w:rsidRPr="00FB0C18" w:rsidRDefault="00C37932" w:rsidP="00E85507">
      <w:pPr>
        <w:pStyle w:val="Prrafodelista"/>
        <w:numPr>
          <w:ilvl w:val="1"/>
          <w:numId w:val="31"/>
        </w:numPr>
        <w:ind w:left="709" w:hanging="567"/>
        <w:jc w:val="both"/>
        <w:rPr>
          <w:rFonts w:asciiTheme="majorHAnsi" w:hAnsiTheme="majorHAnsi"/>
        </w:rPr>
      </w:pPr>
      <w:r w:rsidRPr="00FB0C18">
        <w:rPr>
          <w:rFonts w:asciiTheme="majorHAnsi" w:hAnsiTheme="majorHAnsi"/>
          <w:b/>
        </w:rPr>
        <w:t>Programa presupuestario</w:t>
      </w:r>
      <w:r w:rsidR="00F11412">
        <w:rPr>
          <w:rFonts w:asciiTheme="majorHAnsi" w:hAnsiTheme="majorHAnsi"/>
          <w:b/>
        </w:rPr>
        <w:t>:</w:t>
      </w:r>
      <w:r w:rsidR="00F11412">
        <w:rPr>
          <w:rFonts w:asciiTheme="majorHAnsi" w:hAnsiTheme="majorHAnsi"/>
          <w:bCs/>
        </w:rPr>
        <w:t xml:space="preserve"> </w:t>
      </w:r>
      <w:r w:rsidRPr="00FB0C18">
        <w:rPr>
          <w:rFonts w:asciiTheme="majorHAnsi" w:hAnsiTheme="majorHAnsi"/>
          <w:bCs/>
        </w:rPr>
        <w:t>Indicar el (los) Programa presupuestario (s) mediante los cuales se ejercerá el recurso.</w:t>
      </w:r>
      <w:r w:rsidR="009A36BF" w:rsidRPr="00FB0C18">
        <w:rPr>
          <w:rFonts w:asciiTheme="majorHAnsi" w:hAnsiTheme="majorHAnsi"/>
          <w:bCs/>
        </w:rPr>
        <w:t xml:space="preserve"> </w:t>
      </w:r>
    </w:p>
    <w:p w14:paraId="14278A5E" w14:textId="77777777" w:rsidR="00FB0C18" w:rsidRPr="00FB0C18" w:rsidRDefault="00FB0C18" w:rsidP="00FB0C18">
      <w:pPr>
        <w:pStyle w:val="Prrafodelista"/>
        <w:rPr>
          <w:rFonts w:asciiTheme="majorHAnsi" w:hAnsiTheme="majorHAnsi"/>
          <w:b/>
        </w:rPr>
      </w:pPr>
    </w:p>
    <w:p w14:paraId="0C626511" w14:textId="77777777" w:rsidR="00FB0C18" w:rsidRPr="00FB0C18" w:rsidRDefault="00AA37D6" w:rsidP="00E85507">
      <w:pPr>
        <w:pStyle w:val="Prrafodelista"/>
        <w:numPr>
          <w:ilvl w:val="1"/>
          <w:numId w:val="31"/>
        </w:numPr>
        <w:ind w:left="709" w:hanging="567"/>
        <w:jc w:val="both"/>
        <w:rPr>
          <w:rFonts w:asciiTheme="majorHAnsi" w:hAnsiTheme="majorHAnsi"/>
        </w:rPr>
      </w:pPr>
      <w:r w:rsidRPr="00FB0C18">
        <w:rPr>
          <w:rFonts w:asciiTheme="majorHAnsi" w:hAnsiTheme="majorHAnsi"/>
          <w:b/>
        </w:rPr>
        <w:t>Aprobación del Concejo</w:t>
      </w:r>
      <w:r w:rsidR="0096285C" w:rsidRPr="00FB0C18">
        <w:rPr>
          <w:rFonts w:asciiTheme="majorHAnsi" w:hAnsiTheme="majorHAnsi"/>
          <w:bCs/>
        </w:rPr>
        <w:t xml:space="preserve">: </w:t>
      </w:r>
      <w:r w:rsidR="009A36BF" w:rsidRPr="00FB0C18">
        <w:rPr>
          <w:rFonts w:asciiTheme="majorHAnsi" w:hAnsiTheme="majorHAnsi"/>
          <w:bCs/>
        </w:rPr>
        <w:t xml:space="preserve">Escribir el número de </w:t>
      </w:r>
      <w:r w:rsidR="00341F12" w:rsidRPr="00FB0C18">
        <w:rPr>
          <w:rFonts w:asciiTheme="majorHAnsi" w:hAnsiTheme="majorHAnsi"/>
          <w:bCs/>
        </w:rPr>
        <w:t xml:space="preserve">acuerdo </w:t>
      </w:r>
      <w:r w:rsidR="009A36BF" w:rsidRPr="00FB0C18">
        <w:rPr>
          <w:rFonts w:asciiTheme="majorHAnsi" w:hAnsiTheme="majorHAnsi"/>
          <w:bCs/>
        </w:rPr>
        <w:t xml:space="preserve">y la fecha de aprobación </w:t>
      </w:r>
      <w:r w:rsidR="00341F12" w:rsidRPr="00FB0C18">
        <w:rPr>
          <w:rFonts w:asciiTheme="majorHAnsi" w:hAnsiTheme="majorHAnsi"/>
          <w:bCs/>
        </w:rPr>
        <w:t>del</w:t>
      </w:r>
      <w:r w:rsidR="009A36BF" w:rsidRPr="00FB0C18">
        <w:rPr>
          <w:rFonts w:asciiTheme="majorHAnsi" w:hAnsiTheme="majorHAnsi"/>
          <w:bCs/>
        </w:rPr>
        <w:t xml:space="preserve"> proyecto que se presenta</w:t>
      </w:r>
      <w:r w:rsidR="0099654E" w:rsidRPr="00FB0C18">
        <w:rPr>
          <w:rFonts w:asciiTheme="majorHAnsi" w:hAnsiTheme="majorHAnsi"/>
          <w:bCs/>
        </w:rPr>
        <w:t xml:space="preserve"> por parte del Concejo de la Alcaldía</w:t>
      </w:r>
      <w:r w:rsidR="009A36BF" w:rsidRPr="00FB0C18">
        <w:rPr>
          <w:rFonts w:asciiTheme="majorHAnsi" w:hAnsiTheme="majorHAnsi"/>
          <w:bCs/>
        </w:rPr>
        <w:t>.</w:t>
      </w:r>
    </w:p>
    <w:p w14:paraId="35CBF3A6" w14:textId="77777777" w:rsidR="00FB0C18" w:rsidRPr="00FB0C18" w:rsidRDefault="00FB0C18" w:rsidP="00FB0C18">
      <w:pPr>
        <w:pStyle w:val="Prrafodelista"/>
        <w:rPr>
          <w:rFonts w:asciiTheme="majorHAnsi" w:hAnsiTheme="majorHAnsi"/>
          <w:b/>
        </w:rPr>
      </w:pPr>
    </w:p>
    <w:p w14:paraId="1C7888F6" w14:textId="7C66BCB5" w:rsidR="00607923" w:rsidRPr="001206E4" w:rsidRDefault="00AA37D6" w:rsidP="00E85507">
      <w:pPr>
        <w:pStyle w:val="Prrafodelista"/>
        <w:numPr>
          <w:ilvl w:val="1"/>
          <w:numId w:val="31"/>
        </w:numPr>
        <w:ind w:left="709" w:hanging="567"/>
        <w:jc w:val="both"/>
        <w:rPr>
          <w:rFonts w:asciiTheme="majorHAnsi" w:hAnsiTheme="majorHAnsi"/>
        </w:rPr>
      </w:pPr>
      <w:r w:rsidRPr="00FB0C18">
        <w:rPr>
          <w:rFonts w:asciiTheme="majorHAnsi" w:hAnsiTheme="majorHAnsi"/>
          <w:b/>
        </w:rPr>
        <w:t xml:space="preserve">Opinión </w:t>
      </w:r>
      <w:r w:rsidR="00341F12" w:rsidRPr="00FB0C18">
        <w:rPr>
          <w:rFonts w:asciiTheme="majorHAnsi" w:hAnsiTheme="majorHAnsi"/>
          <w:b/>
        </w:rPr>
        <w:t xml:space="preserve">favorable </w:t>
      </w:r>
      <w:r w:rsidRPr="00FB0C18">
        <w:rPr>
          <w:rFonts w:asciiTheme="majorHAnsi" w:hAnsiTheme="majorHAnsi"/>
          <w:b/>
        </w:rPr>
        <w:t>de la Comisión Interinstitucional</w:t>
      </w:r>
      <w:r w:rsidR="0096285C" w:rsidRPr="00FB0C18">
        <w:rPr>
          <w:rFonts w:asciiTheme="majorHAnsi" w:hAnsiTheme="majorHAnsi"/>
          <w:bCs/>
        </w:rPr>
        <w:t xml:space="preserve">: </w:t>
      </w:r>
      <w:r w:rsidR="009A36BF" w:rsidRPr="00FB0C18">
        <w:rPr>
          <w:rFonts w:asciiTheme="majorHAnsi" w:hAnsiTheme="majorHAnsi"/>
          <w:bCs/>
        </w:rPr>
        <w:t>Escribir</w:t>
      </w:r>
      <w:r w:rsidR="00B00E47" w:rsidRPr="00FB0C18">
        <w:rPr>
          <w:rFonts w:asciiTheme="majorHAnsi" w:hAnsiTheme="majorHAnsi"/>
          <w:bCs/>
        </w:rPr>
        <w:t xml:space="preserve">, en su caso, </w:t>
      </w:r>
      <w:r w:rsidR="009A36BF" w:rsidRPr="00FB0C18">
        <w:rPr>
          <w:rFonts w:asciiTheme="majorHAnsi" w:hAnsiTheme="majorHAnsi"/>
          <w:bCs/>
        </w:rPr>
        <w:t xml:space="preserve">el número de </w:t>
      </w:r>
      <w:r w:rsidR="00B00E47" w:rsidRPr="00FB0C18">
        <w:rPr>
          <w:rFonts w:asciiTheme="majorHAnsi" w:hAnsiTheme="majorHAnsi"/>
          <w:bCs/>
        </w:rPr>
        <w:t xml:space="preserve">acuerdo </w:t>
      </w:r>
      <w:r w:rsidR="009A36BF" w:rsidRPr="00FB0C18">
        <w:rPr>
          <w:rFonts w:asciiTheme="majorHAnsi" w:hAnsiTheme="majorHAnsi"/>
          <w:bCs/>
        </w:rPr>
        <w:t xml:space="preserve">y la fecha de la opinión favorable </w:t>
      </w:r>
      <w:r w:rsidR="00B00E47" w:rsidRPr="00FB0C18">
        <w:rPr>
          <w:rFonts w:asciiTheme="majorHAnsi" w:hAnsiTheme="majorHAnsi"/>
          <w:bCs/>
        </w:rPr>
        <w:t>emitida por la Comisión Interinstitucional, que mandata la Ley de Patrimonio Cultural, Natural y Biocultural de la Ciudad de México.</w:t>
      </w:r>
    </w:p>
    <w:p w14:paraId="5DB01C85" w14:textId="77777777" w:rsidR="001206E4" w:rsidRPr="001206E4" w:rsidRDefault="001206E4" w:rsidP="001206E4">
      <w:pPr>
        <w:pStyle w:val="Prrafodelista"/>
        <w:rPr>
          <w:rFonts w:asciiTheme="majorHAnsi" w:hAnsiTheme="majorHAnsi"/>
        </w:rPr>
      </w:pPr>
    </w:p>
    <w:p w14:paraId="018122CB" w14:textId="6B9084B9" w:rsidR="0096285C" w:rsidRPr="00FB0C18" w:rsidRDefault="00AA37D6" w:rsidP="00FB0C18">
      <w:pPr>
        <w:pStyle w:val="Prrafodelista"/>
        <w:numPr>
          <w:ilvl w:val="0"/>
          <w:numId w:val="32"/>
        </w:numPr>
        <w:ind w:left="284" w:hanging="284"/>
        <w:rPr>
          <w:rFonts w:asciiTheme="majorHAnsi" w:hAnsiTheme="majorHAnsi"/>
          <w:b/>
          <w:bCs/>
        </w:rPr>
      </w:pPr>
      <w:r w:rsidRPr="00FB0C18">
        <w:rPr>
          <w:rFonts w:asciiTheme="majorHAnsi" w:hAnsiTheme="majorHAnsi"/>
          <w:b/>
          <w:bCs/>
        </w:rPr>
        <w:lastRenderedPageBreak/>
        <w:t xml:space="preserve">Información </w:t>
      </w:r>
      <w:r w:rsidR="00607923" w:rsidRPr="00FB0C18">
        <w:rPr>
          <w:rFonts w:asciiTheme="majorHAnsi" w:hAnsiTheme="majorHAnsi"/>
          <w:b/>
          <w:bCs/>
        </w:rPr>
        <w:t xml:space="preserve">específica </w:t>
      </w:r>
      <w:r w:rsidRPr="00FB0C18">
        <w:rPr>
          <w:rFonts w:asciiTheme="majorHAnsi" w:hAnsiTheme="majorHAnsi"/>
          <w:b/>
          <w:bCs/>
        </w:rPr>
        <w:t xml:space="preserve">del </w:t>
      </w:r>
      <w:r w:rsidR="00607923" w:rsidRPr="00FB0C18">
        <w:rPr>
          <w:rFonts w:asciiTheme="majorHAnsi" w:hAnsiTheme="majorHAnsi"/>
          <w:b/>
          <w:bCs/>
        </w:rPr>
        <w:t>proyecto</w:t>
      </w:r>
    </w:p>
    <w:p w14:paraId="54114C7B" w14:textId="77777777" w:rsidR="00555ACA" w:rsidRPr="00E85507" w:rsidRDefault="00555ACA" w:rsidP="00E85507">
      <w:pPr>
        <w:jc w:val="both"/>
        <w:rPr>
          <w:rFonts w:asciiTheme="majorHAnsi" w:hAnsiTheme="majorHAnsi"/>
        </w:rPr>
      </w:pPr>
    </w:p>
    <w:p w14:paraId="64B403D0" w14:textId="77777777" w:rsidR="00FB0C18" w:rsidRDefault="00C766DF" w:rsidP="00E85507">
      <w:pPr>
        <w:pStyle w:val="Prrafodelista"/>
        <w:numPr>
          <w:ilvl w:val="1"/>
          <w:numId w:val="32"/>
        </w:numPr>
        <w:ind w:left="709" w:hanging="567"/>
        <w:jc w:val="both"/>
        <w:rPr>
          <w:rFonts w:asciiTheme="majorHAnsi" w:hAnsiTheme="majorHAnsi"/>
          <w:bCs/>
        </w:rPr>
      </w:pPr>
      <w:r w:rsidRPr="00FB0C18">
        <w:rPr>
          <w:rFonts w:asciiTheme="majorHAnsi" w:hAnsiTheme="majorHAnsi"/>
          <w:b/>
        </w:rPr>
        <w:t xml:space="preserve">Descripción del </w:t>
      </w:r>
      <w:r w:rsidR="00341F12" w:rsidRPr="00FB0C18">
        <w:rPr>
          <w:rFonts w:asciiTheme="majorHAnsi" w:hAnsiTheme="majorHAnsi"/>
          <w:b/>
        </w:rPr>
        <w:t>proyecto</w:t>
      </w:r>
      <w:r w:rsidR="0096285C" w:rsidRPr="00FB0C18">
        <w:rPr>
          <w:rFonts w:asciiTheme="majorHAnsi" w:hAnsiTheme="majorHAnsi"/>
          <w:b/>
        </w:rPr>
        <w:t xml:space="preserve">: </w:t>
      </w:r>
      <w:r w:rsidR="009A36BF" w:rsidRPr="00FB0C18">
        <w:rPr>
          <w:rFonts w:asciiTheme="majorHAnsi" w:hAnsiTheme="majorHAnsi"/>
          <w:bCs/>
        </w:rPr>
        <w:t>Enlistar las principales características del proyecto como son el diagnóstico de la necesidad por atender, justificación, viabilidad técnica, financiera, ambiental, etc., así como la descripción genérica de los trabajos a realizar como parte de su ejecución.</w:t>
      </w:r>
    </w:p>
    <w:p w14:paraId="38C41D50" w14:textId="77777777" w:rsidR="00FB0C18" w:rsidRPr="00FB0C18" w:rsidRDefault="00FB0C18" w:rsidP="00FB0C18">
      <w:pPr>
        <w:pStyle w:val="Prrafodelista"/>
        <w:ind w:left="709" w:firstLine="0"/>
        <w:jc w:val="both"/>
        <w:rPr>
          <w:rFonts w:asciiTheme="majorHAnsi" w:hAnsiTheme="majorHAnsi"/>
          <w:bCs/>
        </w:rPr>
      </w:pPr>
    </w:p>
    <w:p w14:paraId="48110459" w14:textId="77777777" w:rsidR="00FB0C18" w:rsidRDefault="00C766DF" w:rsidP="00E85507">
      <w:pPr>
        <w:pStyle w:val="Prrafodelista"/>
        <w:numPr>
          <w:ilvl w:val="1"/>
          <w:numId w:val="32"/>
        </w:numPr>
        <w:ind w:left="709" w:hanging="567"/>
        <w:jc w:val="both"/>
        <w:rPr>
          <w:rFonts w:asciiTheme="majorHAnsi" w:hAnsiTheme="majorHAnsi"/>
          <w:bCs/>
        </w:rPr>
      </w:pPr>
      <w:r w:rsidRPr="00FB0C18">
        <w:rPr>
          <w:rFonts w:asciiTheme="majorHAnsi" w:hAnsiTheme="majorHAnsi"/>
          <w:b/>
        </w:rPr>
        <w:t xml:space="preserve">Ubicación </w:t>
      </w:r>
      <w:r w:rsidR="00341F12" w:rsidRPr="00FB0C18">
        <w:rPr>
          <w:rFonts w:asciiTheme="majorHAnsi" w:hAnsiTheme="majorHAnsi"/>
          <w:b/>
        </w:rPr>
        <w:t xml:space="preserve">física </w:t>
      </w:r>
      <w:r w:rsidRPr="00FB0C18">
        <w:rPr>
          <w:rFonts w:asciiTheme="majorHAnsi" w:hAnsiTheme="majorHAnsi"/>
          <w:b/>
        </w:rPr>
        <w:t xml:space="preserve">del </w:t>
      </w:r>
      <w:r w:rsidR="00341F12" w:rsidRPr="00FB0C18">
        <w:rPr>
          <w:rFonts w:asciiTheme="majorHAnsi" w:hAnsiTheme="majorHAnsi"/>
          <w:b/>
        </w:rPr>
        <w:t xml:space="preserve">proyecto </w:t>
      </w:r>
      <w:r w:rsidRPr="00FB0C18">
        <w:rPr>
          <w:rFonts w:asciiTheme="majorHAnsi" w:hAnsiTheme="majorHAnsi"/>
          <w:b/>
        </w:rPr>
        <w:t xml:space="preserve">y </w:t>
      </w:r>
      <w:r w:rsidR="00341F12" w:rsidRPr="00FB0C18">
        <w:rPr>
          <w:rFonts w:asciiTheme="majorHAnsi" w:hAnsiTheme="majorHAnsi"/>
          <w:b/>
        </w:rPr>
        <w:t>georreferenciación</w:t>
      </w:r>
      <w:r w:rsidR="0096285C" w:rsidRPr="00FB0C18">
        <w:rPr>
          <w:rFonts w:asciiTheme="majorHAnsi" w:hAnsiTheme="majorHAnsi"/>
          <w:b/>
        </w:rPr>
        <w:t xml:space="preserve">: </w:t>
      </w:r>
      <w:r w:rsidR="009A36BF" w:rsidRPr="00FB0C18">
        <w:rPr>
          <w:rFonts w:asciiTheme="majorHAnsi" w:hAnsiTheme="majorHAnsi"/>
          <w:bCs/>
        </w:rPr>
        <w:t>Describir la localización y posicionamiento espacial del proyecto, mediante el uso de un sistema de coordenadas y datos específicos.</w:t>
      </w:r>
    </w:p>
    <w:p w14:paraId="4FE0B7F4" w14:textId="77777777" w:rsidR="00FB0C18" w:rsidRPr="00FB0C18" w:rsidRDefault="00FB0C18" w:rsidP="00FB0C18">
      <w:pPr>
        <w:pStyle w:val="Prrafodelista"/>
        <w:rPr>
          <w:rFonts w:asciiTheme="majorHAnsi" w:hAnsiTheme="majorHAnsi"/>
          <w:b/>
        </w:rPr>
      </w:pPr>
    </w:p>
    <w:p w14:paraId="26E5A072" w14:textId="6C0CF49C" w:rsidR="00555ACA" w:rsidRPr="00FB0C18" w:rsidRDefault="00C766DF" w:rsidP="00E85507">
      <w:pPr>
        <w:pStyle w:val="Prrafodelista"/>
        <w:numPr>
          <w:ilvl w:val="1"/>
          <w:numId w:val="32"/>
        </w:numPr>
        <w:ind w:left="709" w:hanging="567"/>
        <w:jc w:val="both"/>
        <w:rPr>
          <w:rFonts w:asciiTheme="majorHAnsi" w:hAnsiTheme="majorHAnsi"/>
          <w:bCs/>
        </w:rPr>
      </w:pPr>
      <w:r w:rsidRPr="00FB0C18">
        <w:rPr>
          <w:rFonts w:asciiTheme="majorHAnsi" w:hAnsiTheme="majorHAnsi"/>
          <w:b/>
        </w:rPr>
        <w:t xml:space="preserve">Proyección a </w:t>
      </w:r>
      <w:r w:rsidR="00341F12" w:rsidRPr="00FB0C18">
        <w:rPr>
          <w:rFonts w:asciiTheme="majorHAnsi" w:hAnsiTheme="majorHAnsi"/>
          <w:b/>
        </w:rPr>
        <w:t>mediano plazo</w:t>
      </w:r>
      <w:r w:rsidR="0096285C" w:rsidRPr="00FB0C18">
        <w:rPr>
          <w:rFonts w:asciiTheme="majorHAnsi" w:hAnsiTheme="majorHAnsi"/>
          <w:b/>
        </w:rPr>
        <w:t xml:space="preserve">: </w:t>
      </w:r>
      <w:r w:rsidR="0096285C" w:rsidRPr="00FB0C18">
        <w:rPr>
          <w:rFonts w:asciiTheme="majorHAnsi" w:hAnsiTheme="majorHAnsi"/>
          <w:bCs/>
        </w:rPr>
        <w:t>Preferentemente, ubicar la realización del proyecto como parte de un programa a mediano plazo, para lo que habrá que calendarizar su realización en años y por etapas futuras, indicando el mes previsto para su inicio y conclusión</w:t>
      </w:r>
      <w:r w:rsidR="007971DA" w:rsidRPr="00FB0C18">
        <w:rPr>
          <w:rFonts w:asciiTheme="majorHAnsi" w:hAnsiTheme="majorHAnsi"/>
          <w:bCs/>
        </w:rPr>
        <w:t>, según corresponda</w:t>
      </w:r>
      <w:r w:rsidR="0096285C" w:rsidRPr="00FB0C18">
        <w:rPr>
          <w:rFonts w:asciiTheme="majorHAnsi" w:hAnsiTheme="majorHAnsi"/>
          <w:bCs/>
        </w:rPr>
        <w:t>.</w:t>
      </w:r>
    </w:p>
    <w:p w14:paraId="25EA9F2F" w14:textId="77777777" w:rsidR="00555ACA" w:rsidRPr="00E85507" w:rsidRDefault="00555ACA" w:rsidP="00E85507">
      <w:pPr>
        <w:jc w:val="both"/>
        <w:rPr>
          <w:rFonts w:asciiTheme="majorHAnsi" w:hAnsiTheme="majorHAnsi"/>
        </w:rPr>
      </w:pPr>
    </w:p>
    <w:p w14:paraId="37950846" w14:textId="79A6C123" w:rsidR="0096285C" w:rsidRPr="00FB0C18" w:rsidRDefault="00C766DF" w:rsidP="00FB0C18">
      <w:pPr>
        <w:pStyle w:val="Prrafodelista"/>
        <w:numPr>
          <w:ilvl w:val="0"/>
          <w:numId w:val="32"/>
        </w:numPr>
        <w:ind w:left="284" w:hanging="284"/>
        <w:rPr>
          <w:rFonts w:asciiTheme="majorHAnsi" w:hAnsiTheme="majorHAnsi"/>
          <w:b/>
          <w:bCs/>
        </w:rPr>
      </w:pPr>
      <w:r w:rsidRPr="00FB0C18">
        <w:rPr>
          <w:rFonts w:asciiTheme="majorHAnsi" w:hAnsiTheme="majorHAnsi"/>
          <w:b/>
          <w:bCs/>
        </w:rPr>
        <w:t xml:space="preserve">Información </w:t>
      </w:r>
      <w:r w:rsidR="00341F12" w:rsidRPr="00FB0C18">
        <w:rPr>
          <w:rFonts w:asciiTheme="majorHAnsi" w:hAnsiTheme="majorHAnsi"/>
          <w:b/>
          <w:bCs/>
        </w:rPr>
        <w:t xml:space="preserve">presupuestal </w:t>
      </w:r>
      <w:r w:rsidRPr="00FB0C18">
        <w:rPr>
          <w:rFonts w:asciiTheme="majorHAnsi" w:hAnsiTheme="majorHAnsi"/>
          <w:b/>
          <w:bCs/>
        </w:rPr>
        <w:t xml:space="preserve">del </w:t>
      </w:r>
      <w:r w:rsidR="00341F12" w:rsidRPr="00FB0C18">
        <w:rPr>
          <w:rFonts w:asciiTheme="majorHAnsi" w:hAnsiTheme="majorHAnsi"/>
          <w:b/>
          <w:bCs/>
        </w:rPr>
        <w:t>proyecto</w:t>
      </w:r>
    </w:p>
    <w:p w14:paraId="7D60CCCA" w14:textId="77777777" w:rsidR="00555ACA" w:rsidRPr="00E85507" w:rsidRDefault="00555ACA" w:rsidP="00E85507">
      <w:pPr>
        <w:jc w:val="both"/>
        <w:rPr>
          <w:rFonts w:asciiTheme="majorHAnsi" w:hAnsiTheme="majorHAnsi"/>
        </w:rPr>
      </w:pPr>
    </w:p>
    <w:p w14:paraId="00C81E33" w14:textId="52F9467E" w:rsidR="001206E4" w:rsidRPr="001206E4" w:rsidRDefault="00112577" w:rsidP="00F11412">
      <w:pPr>
        <w:pStyle w:val="Prrafodelista"/>
        <w:numPr>
          <w:ilvl w:val="1"/>
          <w:numId w:val="32"/>
        </w:numPr>
        <w:ind w:left="709" w:hanging="567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Origen de</w:t>
      </w:r>
      <w:r w:rsidR="00224967">
        <w:rPr>
          <w:rFonts w:asciiTheme="majorHAnsi" w:hAnsiTheme="majorHAnsi"/>
          <w:b/>
        </w:rPr>
        <w:t xml:space="preserve"> </w:t>
      </w:r>
      <w:r w:rsidR="00C766DF" w:rsidRPr="00F11412">
        <w:rPr>
          <w:rFonts w:asciiTheme="majorHAnsi" w:hAnsiTheme="majorHAnsi"/>
          <w:b/>
        </w:rPr>
        <w:t>Recurso</w:t>
      </w:r>
      <w:r w:rsidR="0096285C" w:rsidRPr="00F11412">
        <w:rPr>
          <w:rFonts w:asciiTheme="majorHAnsi" w:hAnsiTheme="majorHAnsi"/>
          <w:b/>
        </w:rPr>
        <w:t xml:space="preserve">: </w:t>
      </w:r>
      <w:r w:rsidR="00A654F8" w:rsidRPr="00F11412">
        <w:rPr>
          <w:rFonts w:asciiTheme="majorHAnsi" w:hAnsiTheme="majorHAnsi"/>
          <w:bCs/>
        </w:rPr>
        <w:t>Especificar el importe proveniente del FAFIA que será utilizado para la realización del proyecto</w:t>
      </w:r>
      <w:r w:rsidR="001206E4">
        <w:rPr>
          <w:rFonts w:asciiTheme="majorHAnsi" w:hAnsiTheme="majorHAnsi"/>
          <w:bCs/>
        </w:rPr>
        <w:t xml:space="preserve">, así como el fondo presupuestario que corresponde: </w:t>
      </w:r>
      <w:r w:rsidR="001206E4" w:rsidRPr="001206E4">
        <w:rPr>
          <w:rFonts w:asciiTheme="majorHAnsi" w:hAnsiTheme="majorHAnsi"/>
          <w:bCs/>
        </w:rPr>
        <w:t>261653</w:t>
      </w:r>
      <w:r w:rsidR="001206E4">
        <w:rPr>
          <w:rFonts w:asciiTheme="majorHAnsi" w:hAnsiTheme="majorHAnsi"/>
          <w:bCs/>
        </w:rPr>
        <w:t xml:space="preserve"> para los recursos a los que hace referencia </w:t>
      </w:r>
      <w:r w:rsidR="001206E4" w:rsidRPr="001206E4">
        <w:rPr>
          <w:rFonts w:asciiTheme="majorHAnsi" w:hAnsiTheme="majorHAnsi"/>
          <w:bCs/>
        </w:rPr>
        <w:t>el artículo 22 del Decreto de Presupuesto 2025</w:t>
      </w:r>
      <w:r w:rsidR="001206E4">
        <w:rPr>
          <w:rFonts w:asciiTheme="majorHAnsi" w:hAnsiTheme="majorHAnsi"/>
          <w:bCs/>
        </w:rPr>
        <w:t xml:space="preserve"> o </w:t>
      </w:r>
      <w:r w:rsidR="001206E4" w:rsidRPr="001206E4">
        <w:rPr>
          <w:rFonts w:asciiTheme="majorHAnsi" w:hAnsiTheme="majorHAnsi"/>
          <w:bCs/>
        </w:rPr>
        <w:t>111G50</w:t>
      </w:r>
      <w:r w:rsidR="001206E4">
        <w:rPr>
          <w:rFonts w:asciiTheme="majorHAnsi" w:hAnsiTheme="majorHAnsi"/>
          <w:bCs/>
        </w:rPr>
        <w:t xml:space="preserve"> para los recursos a correspondiente al </w:t>
      </w:r>
      <w:r w:rsidR="001206E4" w:rsidRPr="001206E4">
        <w:rPr>
          <w:rFonts w:asciiTheme="majorHAnsi" w:hAnsiTheme="majorHAnsi"/>
          <w:bCs/>
        </w:rPr>
        <w:t>artículo Quinto Transitorio del Decreto de Presupuesto</w:t>
      </w:r>
      <w:r w:rsidR="001206E4">
        <w:rPr>
          <w:rFonts w:asciiTheme="majorHAnsi" w:hAnsiTheme="majorHAnsi"/>
          <w:bCs/>
        </w:rPr>
        <w:t xml:space="preserve"> 2025. </w:t>
      </w:r>
    </w:p>
    <w:p w14:paraId="33E8FC7C" w14:textId="77777777" w:rsidR="001206E4" w:rsidRDefault="001206E4" w:rsidP="001206E4">
      <w:pPr>
        <w:pStyle w:val="Prrafodelista"/>
        <w:ind w:left="709" w:firstLine="0"/>
        <w:jc w:val="both"/>
        <w:rPr>
          <w:rFonts w:asciiTheme="majorHAnsi" w:hAnsiTheme="majorHAnsi"/>
          <w:b/>
        </w:rPr>
      </w:pPr>
    </w:p>
    <w:p w14:paraId="410FB624" w14:textId="6F92F3F8" w:rsidR="00F11412" w:rsidRPr="00F11412" w:rsidRDefault="007C05EB" w:rsidP="001206E4">
      <w:pPr>
        <w:pStyle w:val="Prrafodelista"/>
        <w:ind w:left="709" w:firstLine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Cs/>
        </w:rPr>
        <w:t>La suma de los importes de todos los proyectos</w:t>
      </w:r>
      <w:r w:rsidR="00A654F8" w:rsidRPr="00F11412">
        <w:rPr>
          <w:rFonts w:asciiTheme="majorHAnsi" w:hAnsiTheme="majorHAnsi"/>
          <w:bCs/>
        </w:rPr>
        <w:t xml:space="preserve"> no deberá ser mayor al asignado en el aviso del ejercicio fiscal en curso</w:t>
      </w:r>
      <w:r w:rsidR="001206E4">
        <w:rPr>
          <w:rFonts w:asciiTheme="majorHAnsi" w:hAnsiTheme="majorHAnsi"/>
          <w:bCs/>
        </w:rPr>
        <w:t xml:space="preserve"> </w:t>
      </w:r>
      <w:r w:rsidR="0088096F">
        <w:rPr>
          <w:rFonts w:asciiTheme="majorHAnsi" w:hAnsiTheme="majorHAnsi"/>
          <w:bCs/>
        </w:rPr>
        <w:t xml:space="preserve">publicado </w:t>
      </w:r>
      <w:r w:rsidR="0088096F" w:rsidRPr="0088096F">
        <w:rPr>
          <w:rFonts w:asciiTheme="majorHAnsi" w:hAnsiTheme="majorHAnsi"/>
          <w:bCs/>
        </w:rPr>
        <w:t xml:space="preserve">en la Gaceta Oficial el </w:t>
      </w:r>
      <w:r w:rsidR="0088096F">
        <w:rPr>
          <w:rFonts w:asciiTheme="majorHAnsi" w:hAnsiTheme="majorHAnsi"/>
          <w:bCs/>
        </w:rPr>
        <w:t>16</w:t>
      </w:r>
      <w:r w:rsidR="0088096F" w:rsidRPr="0088096F">
        <w:rPr>
          <w:rFonts w:asciiTheme="majorHAnsi" w:hAnsiTheme="majorHAnsi"/>
          <w:bCs/>
        </w:rPr>
        <w:t xml:space="preserve"> de junio de 2025</w:t>
      </w:r>
      <w:r w:rsidR="0088096F">
        <w:rPr>
          <w:rFonts w:asciiTheme="majorHAnsi" w:hAnsiTheme="majorHAnsi"/>
          <w:bCs/>
        </w:rPr>
        <w:t xml:space="preserve"> </w:t>
      </w:r>
      <w:r w:rsidR="00A654F8" w:rsidRPr="00F11412">
        <w:rPr>
          <w:rFonts w:asciiTheme="majorHAnsi" w:hAnsiTheme="majorHAnsi"/>
          <w:bCs/>
        </w:rPr>
        <w:t xml:space="preserve">. </w:t>
      </w:r>
    </w:p>
    <w:p w14:paraId="0DFA8ADF" w14:textId="77777777" w:rsidR="00F11412" w:rsidRDefault="00F11412" w:rsidP="00F11412">
      <w:pPr>
        <w:pStyle w:val="Prrafodelista"/>
        <w:ind w:left="709" w:hanging="567"/>
        <w:jc w:val="both"/>
        <w:rPr>
          <w:rFonts w:asciiTheme="majorHAnsi" w:hAnsiTheme="majorHAnsi"/>
          <w:b/>
        </w:rPr>
      </w:pPr>
    </w:p>
    <w:p w14:paraId="4E5051BB" w14:textId="41FA9A13" w:rsidR="00F11412" w:rsidRPr="00F11412" w:rsidRDefault="00C766DF" w:rsidP="00F11412">
      <w:pPr>
        <w:pStyle w:val="Prrafodelista"/>
        <w:numPr>
          <w:ilvl w:val="1"/>
          <w:numId w:val="32"/>
        </w:numPr>
        <w:ind w:left="709" w:hanging="567"/>
        <w:jc w:val="both"/>
        <w:rPr>
          <w:rFonts w:asciiTheme="majorHAnsi" w:hAnsiTheme="majorHAnsi"/>
          <w:b/>
        </w:rPr>
      </w:pPr>
      <w:r w:rsidRPr="00F11412">
        <w:rPr>
          <w:rFonts w:asciiTheme="majorHAnsi" w:hAnsiTheme="majorHAnsi"/>
          <w:b/>
        </w:rPr>
        <w:t xml:space="preserve">Complemento </w:t>
      </w:r>
      <w:r w:rsidR="00E062F7" w:rsidRPr="00F11412">
        <w:rPr>
          <w:rFonts w:asciiTheme="majorHAnsi" w:hAnsiTheme="majorHAnsi"/>
          <w:b/>
        </w:rPr>
        <w:t xml:space="preserve">presupuestal </w:t>
      </w:r>
      <w:r w:rsidRPr="00F11412">
        <w:rPr>
          <w:rFonts w:asciiTheme="majorHAnsi" w:hAnsiTheme="majorHAnsi"/>
          <w:b/>
        </w:rPr>
        <w:t>de la Alcaldía</w:t>
      </w:r>
      <w:r w:rsidR="00AA656D">
        <w:rPr>
          <w:rFonts w:asciiTheme="majorHAnsi" w:hAnsiTheme="majorHAnsi"/>
          <w:b/>
        </w:rPr>
        <w:t>, s</w:t>
      </w:r>
      <w:r w:rsidR="00AA656D" w:rsidRPr="00AA656D">
        <w:rPr>
          <w:rFonts w:asciiTheme="majorHAnsi" w:hAnsiTheme="majorHAnsi"/>
          <w:b/>
        </w:rPr>
        <w:t>olo para fondo 261653</w:t>
      </w:r>
      <w:r w:rsidR="006F5BE8" w:rsidRPr="00F11412">
        <w:rPr>
          <w:rFonts w:asciiTheme="majorHAnsi" w:hAnsiTheme="majorHAnsi"/>
          <w:b/>
        </w:rPr>
        <w:t xml:space="preserve">: </w:t>
      </w:r>
      <w:r w:rsidR="00AA726B" w:rsidRPr="00F11412">
        <w:rPr>
          <w:rFonts w:asciiTheme="majorHAnsi" w:hAnsiTheme="majorHAnsi"/>
          <w:bCs/>
        </w:rPr>
        <w:t>Especificar el fondo presupuestal</w:t>
      </w:r>
      <w:r w:rsidR="00AA656D">
        <w:rPr>
          <w:rFonts w:asciiTheme="majorHAnsi" w:hAnsiTheme="majorHAnsi"/>
          <w:bCs/>
        </w:rPr>
        <w:t xml:space="preserve"> de la Alcaldía</w:t>
      </w:r>
      <w:r w:rsidR="00AA726B" w:rsidRPr="00F11412">
        <w:rPr>
          <w:rFonts w:asciiTheme="majorHAnsi" w:hAnsiTheme="majorHAnsi"/>
          <w:bCs/>
        </w:rPr>
        <w:t>, partida específica, programa presupuestario, destino de gasto e Importe que aportará la Alcaldía como complemento a lo que destina el Gobierno de la Ciudad.</w:t>
      </w:r>
      <w:r w:rsidR="00604321" w:rsidRPr="00F11412">
        <w:rPr>
          <w:rFonts w:asciiTheme="majorHAnsi" w:hAnsiTheme="majorHAnsi"/>
          <w:bCs/>
        </w:rPr>
        <w:t xml:space="preserve"> No aplica en acciones, programas y proyectos que se financien con los recursos a que se refiere la fracción IV de la regla CUARTA de las Reglas.</w:t>
      </w:r>
      <w:r w:rsidR="00924F48" w:rsidRPr="00F11412">
        <w:rPr>
          <w:rFonts w:asciiTheme="majorHAnsi" w:hAnsiTheme="majorHAnsi"/>
          <w:bCs/>
        </w:rPr>
        <w:t xml:space="preserve"> </w:t>
      </w:r>
    </w:p>
    <w:p w14:paraId="7A5C60B3" w14:textId="77777777" w:rsidR="00F11412" w:rsidRPr="00F11412" w:rsidRDefault="00F11412" w:rsidP="00F11412">
      <w:pPr>
        <w:pStyle w:val="Prrafodelista"/>
        <w:ind w:left="709" w:hanging="567"/>
        <w:rPr>
          <w:rFonts w:asciiTheme="majorHAnsi" w:hAnsiTheme="majorHAnsi"/>
          <w:b/>
        </w:rPr>
      </w:pPr>
    </w:p>
    <w:p w14:paraId="38803C8A" w14:textId="1BE57F46" w:rsidR="007971DA" w:rsidRPr="00F11412" w:rsidRDefault="007971DA" w:rsidP="00F11412">
      <w:pPr>
        <w:pStyle w:val="Prrafodelista"/>
        <w:numPr>
          <w:ilvl w:val="1"/>
          <w:numId w:val="32"/>
        </w:numPr>
        <w:ind w:left="709" w:hanging="567"/>
        <w:jc w:val="both"/>
        <w:rPr>
          <w:rFonts w:asciiTheme="majorHAnsi" w:hAnsiTheme="majorHAnsi"/>
          <w:b/>
        </w:rPr>
      </w:pPr>
      <w:r w:rsidRPr="00F11412">
        <w:rPr>
          <w:rFonts w:asciiTheme="majorHAnsi" w:hAnsiTheme="majorHAnsi"/>
          <w:b/>
        </w:rPr>
        <w:t xml:space="preserve">Normativa aplicable al </w:t>
      </w:r>
      <w:r w:rsidR="00C22CCF" w:rsidRPr="00F11412">
        <w:rPr>
          <w:rFonts w:asciiTheme="majorHAnsi" w:hAnsiTheme="majorHAnsi"/>
          <w:b/>
        </w:rPr>
        <w:t xml:space="preserve">proceso </w:t>
      </w:r>
      <w:r w:rsidRPr="00F11412">
        <w:rPr>
          <w:rFonts w:asciiTheme="majorHAnsi" w:hAnsiTheme="majorHAnsi"/>
          <w:b/>
        </w:rPr>
        <w:t xml:space="preserve">de </w:t>
      </w:r>
      <w:r w:rsidR="00C22CCF" w:rsidRPr="00F11412">
        <w:rPr>
          <w:rFonts w:asciiTheme="majorHAnsi" w:hAnsiTheme="majorHAnsi"/>
          <w:b/>
        </w:rPr>
        <w:t>contratación</w:t>
      </w:r>
      <w:r w:rsidRPr="00F11412">
        <w:rPr>
          <w:rFonts w:asciiTheme="majorHAnsi" w:hAnsiTheme="majorHAnsi"/>
          <w:b/>
        </w:rPr>
        <w:t xml:space="preserve">: </w:t>
      </w:r>
      <w:r w:rsidRPr="00F11412">
        <w:rPr>
          <w:rFonts w:asciiTheme="majorHAnsi" w:hAnsiTheme="majorHAnsi"/>
          <w:bCs/>
        </w:rPr>
        <w:t>Enlistar los ordenamientos jurídicos aplicables al proceso de adjudicación</w:t>
      </w:r>
      <w:r w:rsidR="00C22CCF" w:rsidRPr="00F11412">
        <w:rPr>
          <w:rFonts w:asciiTheme="majorHAnsi" w:hAnsiTheme="majorHAnsi"/>
          <w:bCs/>
        </w:rPr>
        <w:t xml:space="preserve"> del proyecto</w:t>
      </w:r>
      <w:r w:rsidRPr="00F11412">
        <w:rPr>
          <w:rFonts w:asciiTheme="majorHAnsi" w:hAnsiTheme="majorHAnsi"/>
          <w:bCs/>
        </w:rPr>
        <w:t>.</w:t>
      </w:r>
    </w:p>
    <w:p w14:paraId="2BAB5E7F" w14:textId="77777777" w:rsidR="00555ACA" w:rsidRPr="00E85507" w:rsidRDefault="00555ACA" w:rsidP="00E85507">
      <w:pPr>
        <w:jc w:val="both"/>
        <w:rPr>
          <w:rFonts w:asciiTheme="majorHAnsi" w:hAnsiTheme="majorHAnsi"/>
        </w:rPr>
      </w:pPr>
    </w:p>
    <w:p w14:paraId="0C51A7BB" w14:textId="476292ED" w:rsidR="0096285C" w:rsidRPr="00F11412" w:rsidRDefault="00C766DF" w:rsidP="00F11412">
      <w:pPr>
        <w:pStyle w:val="Prrafodelista"/>
        <w:numPr>
          <w:ilvl w:val="0"/>
          <w:numId w:val="32"/>
        </w:numPr>
        <w:ind w:left="284" w:hanging="284"/>
        <w:rPr>
          <w:rFonts w:asciiTheme="majorHAnsi" w:hAnsiTheme="majorHAnsi"/>
          <w:b/>
          <w:bCs/>
        </w:rPr>
      </w:pPr>
      <w:r w:rsidRPr="00F11412">
        <w:rPr>
          <w:rFonts w:asciiTheme="majorHAnsi" w:hAnsiTheme="majorHAnsi"/>
          <w:b/>
          <w:bCs/>
        </w:rPr>
        <w:t xml:space="preserve">Programa de </w:t>
      </w:r>
      <w:r w:rsidR="00C22CCF" w:rsidRPr="00F11412">
        <w:rPr>
          <w:rFonts w:asciiTheme="majorHAnsi" w:hAnsiTheme="majorHAnsi"/>
          <w:b/>
          <w:bCs/>
        </w:rPr>
        <w:t xml:space="preserve">ejecución </w:t>
      </w:r>
      <w:r w:rsidRPr="00F11412">
        <w:rPr>
          <w:rFonts w:asciiTheme="majorHAnsi" w:hAnsiTheme="majorHAnsi"/>
          <w:b/>
          <w:bCs/>
        </w:rPr>
        <w:t xml:space="preserve">del </w:t>
      </w:r>
      <w:r w:rsidR="00C22CCF" w:rsidRPr="00F11412">
        <w:rPr>
          <w:rFonts w:asciiTheme="majorHAnsi" w:hAnsiTheme="majorHAnsi"/>
          <w:b/>
          <w:bCs/>
        </w:rPr>
        <w:t>proyecto</w:t>
      </w:r>
    </w:p>
    <w:p w14:paraId="59F908FA" w14:textId="77777777" w:rsidR="00F11412" w:rsidRDefault="00F11412" w:rsidP="00E85507">
      <w:pPr>
        <w:jc w:val="both"/>
        <w:rPr>
          <w:rFonts w:asciiTheme="majorHAnsi" w:hAnsiTheme="majorHAnsi"/>
          <w:bCs/>
        </w:rPr>
      </w:pPr>
    </w:p>
    <w:p w14:paraId="105AB21D" w14:textId="5AFDE9A3" w:rsidR="0096285C" w:rsidRPr="00F11412" w:rsidRDefault="00AA726B" w:rsidP="00F11412">
      <w:pPr>
        <w:pStyle w:val="Prrafodelista"/>
        <w:numPr>
          <w:ilvl w:val="0"/>
          <w:numId w:val="33"/>
        </w:numPr>
        <w:ind w:hanging="436"/>
        <w:jc w:val="both"/>
        <w:rPr>
          <w:rFonts w:asciiTheme="majorHAnsi" w:hAnsiTheme="majorHAnsi"/>
          <w:bCs/>
        </w:rPr>
      </w:pPr>
      <w:r w:rsidRPr="00F11412">
        <w:rPr>
          <w:rFonts w:asciiTheme="majorHAnsi" w:hAnsiTheme="majorHAnsi"/>
          <w:bCs/>
        </w:rPr>
        <w:t xml:space="preserve">Enlistar las acciones previstas en la ejecución del proyecto, indicando la unidad de medida y su porcentaje de avance mensual previsto. </w:t>
      </w:r>
      <w:r w:rsidR="0096285C" w:rsidRPr="00F11412">
        <w:rPr>
          <w:rFonts w:asciiTheme="majorHAnsi" w:hAnsiTheme="majorHAnsi"/>
        </w:rPr>
        <w:t xml:space="preserve"> </w:t>
      </w:r>
    </w:p>
    <w:p w14:paraId="208D3A17" w14:textId="77777777" w:rsidR="00555ACA" w:rsidRDefault="00555ACA" w:rsidP="00E85507">
      <w:pPr>
        <w:jc w:val="both"/>
        <w:rPr>
          <w:rFonts w:asciiTheme="majorHAnsi" w:hAnsiTheme="majorHAnsi"/>
        </w:rPr>
      </w:pPr>
    </w:p>
    <w:p w14:paraId="5502F4EB" w14:textId="77777777" w:rsidR="0088096F" w:rsidRDefault="0088096F" w:rsidP="00E85507">
      <w:pPr>
        <w:jc w:val="both"/>
        <w:rPr>
          <w:rFonts w:asciiTheme="majorHAnsi" w:hAnsiTheme="majorHAnsi"/>
        </w:rPr>
      </w:pPr>
    </w:p>
    <w:p w14:paraId="184A217F" w14:textId="77777777" w:rsidR="0088096F" w:rsidRPr="00E85507" w:rsidRDefault="0088096F" w:rsidP="00E85507">
      <w:pPr>
        <w:jc w:val="both"/>
        <w:rPr>
          <w:rFonts w:asciiTheme="majorHAnsi" w:hAnsiTheme="majorHAnsi"/>
        </w:rPr>
      </w:pPr>
    </w:p>
    <w:p w14:paraId="026FCA19" w14:textId="68550427" w:rsidR="0096285C" w:rsidRPr="00F11412" w:rsidRDefault="00C766DF" w:rsidP="00F11412">
      <w:pPr>
        <w:pStyle w:val="Prrafodelista"/>
        <w:numPr>
          <w:ilvl w:val="0"/>
          <w:numId w:val="32"/>
        </w:numPr>
        <w:ind w:left="284" w:hanging="284"/>
        <w:rPr>
          <w:rFonts w:asciiTheme="majorHAnsi" w:hAnsiTheme="majorHAnsi"/>
          <w:b/>
          <w:bCs/>
        </w:rPr>
      </w:pPr>
      <w:r w:rsidRPr="00F11412">
        <w:rPr>
          <w:rFonts w:asciiTheme="majorHAnsi" w:hAnsiTheme="majorHAnsi"/>
          <w:b/>
          <w:bCs/>
        </w:rPr>
        <w:lastRenderedPageBreak/>
        <w:t>Validación</w:t>
      </w:r>
    </w:p>
    <w:p w14:paraId="1D7DAEBC" w14:textId="77777777" w:rsidR="00F11412" w:rsidRDefault="00F11412" w:rsidP="00E85507">
      <w:pPr>
        <w:jc w:val="both"/>
        <w:rPr>
          <w:rFonts w:asciiTheme="majorHAnsi" w:hAnsiTheme="majorHAnsi"/>
        </w:rPr>
      </w:pPr>
    </w:p>
    <w:p w14:paraId="238B2802" w14:textId="74709128" w:rsidR="00E3680E" w:rsidRPr="00F11412" w:rsidRDefault="00E3680E" w:rsidP="00F11412">
      <w:pPr>
        <w:pStyle w:val="Prrafodelista"/>
        <w:numPr>
          <w:ilvl w:val="0"/>
          <w:numId w:val="33"/>
        </w:numPr>
        <w:ind w:hanging="436"/>
        <w:jc w:val="both"/>
        <w:rPr>
          <w:rFonts w:asciiTheme="majorHAnsi" w:hAnsiTheme="majorHAnsi"/>
        </w:rPr>
      </w:pPr>
      <w:r w:rsidRPr="00F11412">
        <w:rPr>
          <w:rFonts w:asciiTheme="majorHAnsi" w:hAnsiTheme="majorHAnsi"/>
        </w:rPr>
        <w:t>El formato deberá contar con las firmas autógrafas tanto del personal de estructura responsable de su elaboración, así como del titular de la Dirección General de Administración, o equivalente, de la Alcaldía.</w:t>
      </w:r>
    </w:p>
    <w:p w14:paraId="3E1F029C" w14:textId="77777777" w:rsidR="00A244F3" w:rsidRPr="00E85507" w:rsidRDefault="00A244F3" w:rsidP="00E85507">
      <w:pPr>
        <w:jc w:val="both"/>
        <w:rPr>
          <w:rFonts w:asciiTheme="majorHAnsi" w:hAnsiTheme="majorHAnsi"/>
          <w:b/>
        </w:rPr>
      </w:pPr>
    </w:p>
    <w:p w14:paraId="2AFAB125" w14:textId="3B441BC6" w:rsidR="001707DC" w:rsidRPr="00A244F3" w:rsidRDefault="00A244F3" w:rsidP="00555ACA">
      <w:pPr>
        <w:pStyle w:val="Textoindependiente"/>
        <w:ind w:right="-1"/>
        <w:jc w:val="center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–O–</w:t>
      </w:r>
    </w:p>
    <w:sectPr w:rsidR="001707DC" w:rsidRPr="00A244F3" w:rsidSect="00555A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2835" w:right="1418" w:bottom="1560" w:left="1418" w:header="72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8B85C" w14:textId="77777777" w:rsidR="002C4C10" w:rsidRDefault="002C4C10" w:rsidP="001707DC">
      <w:r>
        <w:separator/>
      </w:r>
    </w:p>
  </w:endnote>
  <w:endnote w:type="continuationSeparator" w:id="0">
    <w:p w14:paraId="4E76CB54" w14:textId="77777777" w:rsidR="002C4C10" w:rsidRDefault="002C4C10" w:rsidP="0017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bin">
    <w:panose1 w:val="00000000000000000000"/>
    <w:charset w:val="00"/>
    <w:family w:val="auto"/>
    <w:pitch w:val="variable"/>
    <w:sig w:usb0="A00000FF" w:usb1="0000204B" w:usb2="00000000" w:usb3="00000000" w:csb0="0000019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388A1" w14:textId="77777777" w:rsidR="00551307" w:rsidRDefault="005513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sz w:val="18"/>
        <w:szCs w:val="18"/>
      </w:rPr>
      <w:id w:val="1153022983"/>
      <w:docPartObj>
        <w:docPartGallery w:val="Page Numbers (Bottom of Page)"/>
        <w:docPartUnique/>
      </w:docPartObj>
    </w:sdtPr>
    <w:sdtContent>
      <w:sdt>
        <w:sdtPr>
          <w:rPr>
            <w:rFonts w:ascii="Roboto" w:hAnsi="Roboto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1B2651E8" w14:textId="53CC79A1" w:rsidR="00604321" w:rsidRPr="00A244F3" w:rsidRDefault="00604321" w:rsidP="00604321">
            <w:pPr>
              <w:pStyle w:val="Piedepgina"/>
              <w:jc w:val="center"/>
              <w:rPr>
                <w:rFonts w:ascii="Roboto" w:hAnsi="Roboto"/>
                <w:sz w:val="18"/>
                <w:szCs w:val="18"/>
              </w:rPr>
            </w:pPr>
            <w:r w:rsidRPr="00A244F3">
              <w:rPr>
                <w:rFonts w:ascii="Roboto" w:hAnsi="Roboto"/>
                <w:sz w:val="18"/>
                <w:szCs w:val="18"/>
                <w:lang w:val="es-MX"/>
              </w:rPr>
              <w:t xml:space="preserve">Página </w:t>
            </w:r>
            <w:r w:rsidRPr="00A244F3">
              <w:rPr>
                <w:rFonts w:ascii="Roboto" w:hAnsi="Roboto"/>
                <w:sz w:val="18"/>
                <w:szCs w:val="18"/>
              </w:rPr>
              <w:fldChar w:fldCharType="begin"/>
            </w:r>
            <w:r w:rsidRPr="00A244F3">
              <w:rPr>
                <w:rFonts w:ascii="Roboto" w:hAnsi="Roboto"/>
                <w:sz w:val="18"/>
                <w:szCs w:val="18"/>
              </w:rPr>
              <w:instrText>PAGE</w:instrText>
            </w:r>
            <w:r w:rsidRPr="00A244F3">
              <w:rPr>
                <w:rFonts w:ascii="Roboto" w:hAnsi="Roboto"/>
                <w:sz w:val="18"/>
                <w:szCs w:val="18"/>
              </w:rPr>
              <w:fldChar w:fldCharType="separate"/>
            </w:r>
            <w:r w:rsidRPr="00A244F3">
              <w:rPr>
                <w:rFonts w:ascii="Roboto" w:hAnsi="Roboto"/>
                <w:sz w:val="18"/>
                <w:szCs w:val="18"/>
                <w:lang w:val="es-MX"/>
              </w:rPr>
              <w:t>2</w:t>
            </w:r>
            <w:r w:rsidRPr="00A244F3">
              <w:rPr>
                <w:rFonts w:ascii="Roboto" w:hAnsi="Roboto"/>
                <w:sz w:val="18"/>
                <w:szCs w:val="18"/>
              </w:rPr>
              <w:fldChar w:fldCharType="end"/>
            </w:r>
            <w:r w:rsidRPr="00A244F3">
              <w:rPr>
                <w:rFonts w:ascii="Roboto" w:hAnsi="Roboto"/>
                <w:sz w:val="18"/>
                <w:szCs w:val="18"/>
                <w:lang w:val="es-MX"/>
              </w:rPr>
              <w:t xml:space="preserve"> de </w:t>
            </w:r>
            <w:r w:rsidRPr="00A244F3">
              <w:rPr>
                <w:rFonts w:ascii="Roboto" w:hAnsi="Roboto"/>
                <w:sz w:val="18"/>
                <w:szCs w:val="18"/>
              </w:rPr>
              <w:fldChar w:fldCharType="begin"/>
            </w:r>
            <w:r w:rsidRPr="00A244F3">
              <w:rPr>
                <w:rFonts w:ascii="Roboto" w:hAnsi="Roboto"/>
                <w:sz w:val="18"/>
                <w:szCs w:val="18"/>
              </w:rPr>
              <w:instrText>NUMPAGES</w:instrText>
            </w:r>
            <w:r w:rsidRPr="00A244F3">
              <w:rPr>
                <w:rFonts w:ascii="Roboto" w:hAnsi="Roboto"/>
                <w:sz w:val="18"/>
                <w:szCs w:val="18"/>
              </w:rPr>
              <w:fldChar w:fldCharType="separate"/>
            </w:r>
            <w:r w:rsidRPr="00A244F3">
              <w:rPr>
                <w:rFonts w:ascii="Roboto" w:hAnsi="Roboto"/>
                <w:sz w:val="18"/>
                <w:szCs w:val="18"/>
                <w:lang w:val="es-MX"/>
              </w:rPr>
              <w:t>2</w:t>
            </w:r>
            <w:r w:rsidRPr="00A244F3">
              <w:rPr>
                <w:rFonts w:ascii="Roboto" w:hAnsi="Roboto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E286C" w14:textId="77777777" w:rsidR="00551307" w:rsidRDefault="005513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B7B89" w14:textId="77777777" w:rsidR="002C4C10" w:rsidRDefault="002C4C10" w:rsidP="001707DC">
      <w:r>
        <w:separator/>
      </w:r>
    </w:p>
  </w:footnote>
  <w:footnote w:type="continuationSeparator" w:id="0">
    <w:p w14:paraId="1CF3E65B" w14:textId="77777777" w:rsidR="002C4C10" w:rsidRDefault="002C4C10" w:rsidP="0017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F929B" w14:textId="77777777" w:rsidR="00551307" w:rsidRDefault="005513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1487B" w14:textId="5DC45EE8" w:rsidR="001707DC" w:rsidRDefault="00551307">
    <w:pPr>
      <w:pStyle w:val="Encabezado"/>
    </w:pPr>
    <w:r w:rsidRPr="001707DC">
      <w:rPr>
        <w:b/>
        <w:noProof/>
        <w:color w:val="4D4D4D"/>
        <w:w w:val="80"/>
        <w:sz w:val="21"/>
        <w:lang w:val="es-MX"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D81D906" wp14:editId="6BB90D74">
              <wp:simplePos x="0" y="0"/>
              <wp:positionH relativeFrom="column">
                <wp:posOffset>3042920</wp:posOffset>
              </wp:positionH>
              <wp:positionV relativeFrom="paragraph">
                <wp:posOffset>247650</wp:posOffset>
              </wp:positionV>
              <wp:extent cx="3400425" cy="81915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042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7B8E64" w14:textId="77777777" w:rsidR="001707DC" w:rsidRDefault="001707DC" w:rsidP="001707DC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rFonts w:ascii="Cabin" w:eastAsia="Cabin" w:hAnsi="Cabin" w:cs="Cabin"/>
                              <w:b/>
                              <w:color w:val="646464"/>
                            </w:rPr>
                            <w:t>SECRETARÍA DE ADMINISTRACIÓN Y FINANZAS</w:t>
                          </w:r>
                        </w:p>
                        <w:p w14:paraId="08128E57" w14:textId="77777777" w:rsidR="001707DC" w:rsidRPr="007971DA" w:rsidRDefault="00BE1E4F" w:rsidP="001707DC">
                          <w:pPr>
                            <w:jc w:val="both"/>
                            <w:textDirection w:val="btLr"/>
                            <w:rPr>
                              <w:rFonts w:ascii="Cabin" w:eastAsia="Cabin" w:hAnsi="Cabin" w:cs="Cabin"/>
                              <w:b/>
                              <w:color w:val="646464"/>
                            </w:rPr>
                          </w:pPr>
                          <w:r w:rsidRPr="007971DA">
                            <w:rPr>
                              <w:rFonts w:ascii="Cabin" w:eastAsia="Cabin" w:hAnsi="Cabin" w:cs="Cabin"/>
                              <w:b/>
                              <w:color w:val="646464"/>
                            </w:rPr>
                            <w:t>SECRETARÍA DE OBRAS Y SERVICIOS</w:t>
                          </w:r>
                        </w:p>
                        <w:p w14:paraId="4AEB4465" w14:textId="77777777" w:rsidR="001707DC" w:rsidRDefault="001707DC" w:rsidP="001707D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81D90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9.6pt;margin-top:19.5pt;width:267.75pt;height:6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" stroked="f">
              <v:textbox>
                <w:txbxContent>
                  <w:p w14:paraId="7D7B8E64" w14:textId="77777777" w:rsidR="001707DC" w:rsidRDefault="001707DC" w:rsidP="001707DC">
                    <w:pPr>
                      <w:jc w:val="both"/>
                      <w:textDirection w:val="btLr"/>
                    </w:pPr>
                    <w:r>
                      <w:rPr>
                        <w:rFonts w:ascii="Cabin" w:eastAsia="Cabin" w:hAnsi="Cabin" w:cs="Cabin"/>
                        <w:b/>
                        <w:color w:val="646464"/>
                      </w:rPr>
                      <w:t>SECRETARÍA DE ADMINISTRACIÓN Y FINANZAS</w:t>
                    </w:r>
                  </w:p>
                  <w:p w14:paraId="08128E57" w14:textId="77777777" w:rsidR="001707DC" w:rsidRPr="007971DA" w:rsidRDefault="00BE1E4F" w:rsidP="001707DC">
                    <w:pPr>
                      <w:jc w:val="both"/>
                      <w:textDirection w:val="btLr"/>
                      <w:rPr>
                        <w:rFonts w:ascii="Cabin" w:eastAsia="Cabin" w:hAnsi="Cabin" w:cs="Cabin"/>
                        <w:b/>
                        <w:color w:val="646464"/>
                      </w:rPr>
                    </w:pPr>
                    <w:r w:rsidRPr="007971DA">
                      <w:rPr>
                        <w:rFonts w:ascii="Cabin" w:eastAsia="Cabin" w:hAnsi="Cabin" w:cs="Cabin"/>
                        <w:b/>
                        <w:color w:val="646464"/>
                      </w:rPr>
                      <w:t>SECRETARÍA DE OBRAS Y SERVICIOS</w:t>
                    </w:r>
                  </w:p>
                  <w:p w14:paraId="4AEB4465" w14:textId="77777777" w:rsidR="001707DC" w:rsidRDefault="001707DC" w:rsidP="001707DC"/>
                </w:txbxContent>
              </v:textbox>
              <w10:wrap type="square"/>
            </v:shape>
          </w:pict>
        </mc:Fallback>
      </mc:AlternateContent>
    </w:r>
    <w:r>
      <w:rPr>
        <w:rFonts w:ascii="Source Sans Pro" w:eastAsia="Arial" w:hAnsi="Source Sans Pro" w:cs="Arial"/>
        <w:b/>
        <w:bCs/>
        <w:noProof/>
        <w:color w:val="4D4D4D"/>
        <w:sz w:val="21"/>
        <w:szCs w:val="21"/>
      </w:rPr>
      <w:drawing>
        <wp:anchor distT="0" distB="0" distL="114300" distR="114300" simplePos="0" relativeHeight="251663360" behindDoc="1" locked="0" layoutInCell="1" allowOverlap="1" wp14:anchorId="245B9194" wp14:editId="1F2692BD">
          <wp:simplePos x="0" y="0"/>
          <wp:positionH relativeFrom="margin">
            <wp:posOffset>-14605</wp:posOffset>
          </wp:positionH>
          <wp:positionV relativeFrom="paragraph">
            <wp:posOffset>-180975</wp:posOffset>
          </wp:positionV>
          <wp:extent cx="2066925" cy="1320165"/>
          <wp:effectExtent l="0" t="0" r="9525" b="0"/>
          <wp:wrapTight wrapText="bothSides">
            <wp:wrapPolygon edited="0">
              <wp:start x="0" y="0"/>
              <wp:lineTo x="0" y="21195"/>
              <wp:lineTo x="21500" y="21195"/>
              <wp:lineTo x="21500" y="0"/>
              <wp:lineTo x="0" y="0"/>
            </wp:wrapPolygon>
          </wp:wrapTight>
          <wp:docPr id="784251124" name="Imagen 784251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RFIL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91" b="16730"/>
                  <a:stretch/>
                </pic:blipFill>
                <pic:spPr bwMode="auto">
                  <a:xfrm>
                    <a:off x="0" y="0"/>
                    <a:ext cx="2066925" cy="1320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6EF5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D15D8" w14:textId="77777777" w:rsidR="00551307" w:rsidRDefault="005513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F14E0"/>
    <w:multiLevelType w:val="hybridMultilevel"/>
    <w:tmpl w:val="F0F230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65ACD"/>
    <w:multiLevelType w:val="hybridMultilevel"/>
    <w:tmpl w:val="4D8C5828"/>
    <w:lvl w:ilvl="0" w:tplc="F5602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1105F"/>
    <w:multiLevelType w:val="hybridMultilevel"/>
    <w:tmpl w:val="4426CB74"/>
    <w:lvl w:ilvl="0" w:tplc="F5602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B1E21"/>
    <w:multiLevelType w:val="hybridMultilevel"/>
    <w:tmpl w:val="41F84F76"/>
    <w:lvl w:ilvl="0" w:tplc="B3381F92">
      <w:start w:val="1"/>
      <w:numFmt w:val="upperRoman"/>
      <w:lvlText w:val="%1."/>
      <w:lvlJc w:val="left"/>
      <w:pPr>
        <w:ind w:left="285" w:hanging="147"/>
      </w:pPr>
      <w:rPr>
        <w:rFonts w:ascii="Tahoma" w:eastAsia="Tahoma" w:hAnsi="Tahoma" w:cs="Tahoma" w:hint="default"/>
        <w:b/>
        <w:bCs/>
        <w:i w:val="0"/>
        <w:iCs w:val="0"/>
        <w:spacing w:val="0"/>
        <w:w w:val="62"/>
        <w:sz w:val="18"/>
        <w:szCs w:val="18"/>
        <w:lang w:val="es-ES" w:eastAsia="en-US" w:bidi="ar-SA"/>
      </w:rPr>
    </w:lvl>
    <w:lvl w:ilvl="1" w:tplc="A72608D4">
      <w:start w:val="1"/>
      <w:numFmt w:val="upperRoman"/>
      <w:lvlText w:val="%2."/>
      <w:lvlJc w:val="left"/>
      <w:pPr>
        <w:ind w:left="1133" w:hanging="428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5"/>
        <w:sz w:val="18"/>
        <w:szCs w:val="18"/>
        <w:lang w:val="es-ES" w:eastAsia="en-US" w:bidi="ar-SA"/>
      </w:rPr>
    </w:lvl>
    <w:lvl w:ilvl="2" w:tplc="E8D004AE">
      <w:numFmt w:val="bullet"/>
      <w:lvlText w:val="•"/>
      <w:lvlJc w:val="left"/>
      <w:pPr>
        <w:ind w:left="2213" w:hanging="428"/>
      </w:pPr>
      <w:rPr>
        <w:rFonts w:hint="default"/>
        <w:lang w:val="es-ES" w:eastAsia="en-US" w:bidi="ar-SA"/>
      </w:rPr>
    </w:lvl>
    <w:lvl w:ilvl="3" w:tplc="D5768728">
      <w:numFmt w:val="bullet"/>
      <w:lvlText w:val="•"/>
      <w:lvlJc w:val="left"/>
      <w:pPr>
        <w:ind w:left="3286" w:hanging="428"/>
      </w:pPr>
      <w:rPr>
        <w:rFonts w:hint="default"/>
        <w:lang w:val="es-ES" w:eastAsia="en-US" w:bidi="ar-SA"/>
      </w:rPr>
    </w:lvl>
    <w:lvl w:ilvl="4" w:tplc="6D4453E6">
      <w:numFmt w:val="bullet"/>
      <w:lvlText w:val="•"/>
      <w:lvlJc w:val="left"/>
      <w:pPr>
        <w:ind w:left="4360" w:hanging="428"/>
      </w:pPr>
      <w:rPr>
        <w:rFonts w:hint="default"/>
        <w:lang w:val="es-ES" w:eastAsia="en-US" w:bidi="ar-SA"/>
      </w:rPr>
    </w:lvl>
    <w:lvl w:ilvl="5" w:tplc="25C8AD20">
      <w:numFmt w:val="bullet"/>
      <w:lvlText w:val="•"/>
      <w:lvlJc w:val="left"/>
      <w:pPr>
        <w:ind w:left="5433" w:hanging="428"/>
      </w:pPr>
      <w:rPr>
        <w:rFonts w:hint="default"/>
        <w:lang w:val="es-ES" w:eastAsia="en-US" w:bidi="ar-SA"/>
      </w:rPr>
    </w:lvl>
    <w:lvl w:ilvl="6" w:tplc="36EA3A58">
      <w:numFmt w:val="bullet"/>
      <w:lvlText w:val="•"/>
      <w:lvlJc w:val="left"/>
      <w:pPr>
        <w:ind w:left="6506" w:hanging="428"/>
      </w:pPr>
      <w:rPr>
        <w:rFonts w:hint="default"/>
        <w:lang w:val="es-ES" w:eastAsia="en-US" w:bidi="ar-SA"/>
      </w:rPr>
    </w:lvl>
    <w:lvl w:ilvl="7" w:tplc="910E4472">
      <w:numFmt w:val="bullet"/>
      <w:lvlText w:val="•"/>
      <w:lvlJc w:val="left"/>
      <w:pPr>
        <w:ind w:left="7580" w:hanging="428"/>
      </w:pPr>
      <w:rPr>
        <w:rFonts w:hint="default"/>
        <w:lang w:val="es-ES" w:eastAsia="en-US" w:bidi="ar-SA"/>
      </w:rPr>
    </w:lvl>
    <w:lvl w:ilvl="8" w:tplc="1C9E3422">
      <w:numFmt w:val="bullet"/>
      <w:lvlText w:val="•"/>
      <w:lvlJc w:val="left"/>
      <w:pPr>
        <w:ind w:left="8653" w:hanging="428"/>
      </w:pPr>
      <w:rPr>
        <w:rFonts w:hint="default"/>
        <w:lang w:val="es-ES" w:eastAsia="en-US" w:bidi="ar-SA"/>
      </w:rPr>
    </w:lvl>
  </w:abstractNum>
  <w:abstractNum w:abstractNumId="4" w15:restartNumberingAfterBreak="0">
    <w:nsid w:val="317B6C63"/>
    <w:multiLevelType w:val="multilevel"/>
    <w:tmpl w:val="829049CA"/>
    <w:lvl w:ilvl="0">
      <w:start w:val="1"/>
      <w:numFmt w:val="upperRoman"/>
      <w:lvlText w:val="I.%1"/>
      <w:lvlJc w:val="left"/>
      <w:pPr>
        <w:ind w:left="1080" w:hanging="72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E54781"/>
    <w:multiLevelType w:val="hybridMultilevel"/>
    <w:tmpl w:val="ECE002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04C60"/>
    <w:multiLevelType w:val="hybridMultilevel"/>
    <w:tmpl w:val="8546588E"/>
    <w:lvl w:ilvl="0" w:tplc="F5602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E2B3F"/>
    <w:multiLevelType w:val="hybridMultilevel"/>
    <w:tmpl w:val="7F08E6C0"/>
    <w:lvl w:ilvl="0" w:tplc="F5602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6536D"/>
    <w:multiLevelType w:val="hybridMultilevel"/>
    <w:tmpl w:val="A0543BB4"/>
    <w:lvl w:ilvl="0" w:tplc="F5602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C69FA"/>
    <w:multiLevelType w:val="hybridMultilevel"/>
    <w:tmpl w:val="A4328248"/>
    <w:lvl w:ilvl="0" w:tplc="A7145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B76E3"/>
    <w:multiLevelType w:val="hybridMultilevel"/>
    <w:tmpl w:val="7AFECC98"/>
    <w:lvl w:ilvl="0" w:tplc="F5602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73406"/>
    <w:multiLevelType w:val="hybridMultilevel"/>
    <w:tmpl w:val="6408DF3C"/>
    <w:lvl w:ilvl="0" w:tplc="F5602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C414E"/>
    <w:multiLevelType w:val="multilevel"/>
    <w:tmpl w:val="BB0E8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4C0F1555"/>
    <w:multiLevelType w:val="hybridMultilevel"/>
    <w:tmpl w:val="1DD26834"/>
    <w:lvl w:ilvl="0" w:tplc="69C89CAC">
      <w:start w:val="2"/>
      <w:numFmt w:val="bullet"/>
      <w:lvlText w:val=""/>
      <w:lvlJc w:val="left"/>
      <w:pPr>
        <w:ind w:left="410" w:hanging="360"/>
      </w:pPr>
      <w:rPr>
        <w:rFonts w:ascii="Wingdings" w:eastAsia="Tahoma" w:hAnsi="Wingdings" w:cs="Tahoma" w:hint="default"/>
      </w:rPr>
    </w:lvl>
    <w:lvl w:ilvl="1" w:tplc="080A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4" w15:restartNumberingAfterBreak="0">
    <w:nsid w:val="4D643CDF"/>
    <w:multiLevelType w:val="multilevel"/>
    <w:tmpl w:val="4456F0F4"/>
    <w:lvl w:ilvl="0">
      <w:start w:val="1"/>
      <w:numFmt w:val="upperRoman"/>
      <w:pStyle w:val="Ttulo1"/>
      <w:lvlText w:val="%1."/>
      <w:lvlJc w:val="left"/>
      <w:pPr>
        <w:ind w:left="432" w:hanging="432"/>
      </w:pPr>
      <w:rPr>
        <w:rFonts w:ascii="Roboto" w:hAnsi="Roboto" w:hint="default"/>
        <w:b/>
        <w:i w:val="0"/>
        <w:sz w:val="22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ascii="Roboto" w:hAnsi="Roboto" w:hint="default"/>
        <w:b w:val="0"/>
        <w:i w:val="0"/>
        <w:sz w:val="22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B31243B"/>
    <w:multiLevelType w:val="hybridMultilevel"/>
    <w:tmpl w:val="6D641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02092"/>
    <w:multiLevelType w:val="hybridMultilevel"/>
    <w:tmpl w:val="3D7E6540"/>
    <w:lvl w:ilvl="0" w:tplc="FBBAC982">
      <w:start w:val="1"/>
      <w:numFmt w:val="upperRoman"/>
      <w:lvlText w:val="III.%1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2170B"/>
    <w:multiLevelType w:val="hybridMultilevel"/>
    <w:tmpl w:val="797E6D52"/>
    <w:lvl w:ilvl="0" w:tplc="F5602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17ED0"/>
    <w:multiLevelType w:val="hybridMultilevel"/>
    <w:tmpl w:val="9E303050"/>
    <w:lvl w:ilvl="0" w:tplc="55041492">
      <w:start w:val="1"/>
      <w:numFmt w:val="upperRoman"/>
      <w:lvlText w:val="II.%1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E39DC"/>
    <w:multiLevelType w:val="hybridMultilevel"/>
    <w:tmpl w:val="77EAB85E"/>
    <w:lvl w:ilvl="0" w:tplc="F5602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434CE"/>
    <w:multiLevelType w:val="multilevel"/>
    <w:tmpl w:val="91A4BA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 w16cid:durableId="503474544">
    <w:abstractNumId w:val="3"/>
  </w:num>
  <w:num w:numId="2" w16cid:durableId="1972444831">
    <w:abstractNumId w:val="15"/>
  </w:num>
  <w:num w:numId="3" w16cid:durableId="1276719933">
    <w:abstractNumId w:val="19"/>
  </w:num>
  <w:num w:numId="4" w16cid:durableId="1399859875">
    <w:abstractNumId w:val="10"/>
  </w:num>
  <w:num w:numId="5" w16cid:durableId="1999264124">
    <w:abstractNumId w:val="2"/>
  </w:num>
  <w:num w:numId="6" w16cid:durableId="1850827462">
    <w:abstractNumId w:val="17"/>
  </w:num>
  <w:num w:numId="7" w16cid:durableId="1990091019">
    <w:abstractNumId w:val="6"/>
  </w:num>
  <w:num w:numId="8" w16cid:durableId="557404892">
    <w:abstractNumId w:val="1"/>
  </w:num>
  <w:num w:numId="9" w16cid:durableId="784740623">
    <w:abstractNumId w:val="11"/>
  </w:num>
  <w:num w:numId="10" w16cid:durableId="1071542736">
    <w:abstractNumId w:val="5"/>
  </w:num>
  <w:num w:numId="11" w16cid:durableId="425349628">
    <w:abstractNumId w:val="4"/>
  </w:num>
  <w:num w:numId="12" w16cid:durableId="880287589">
    <w:abstractNumId w:val="7"/>
  </w:num>
  <w:num w:numId="13" w16cid:durableId="793909424">
    <w:abstractNumId w:val="18"/>
  </w:num>
  <w:num w:numId="14" w16cid:durableId="1586377718">
    <w:abstractNumId w:val="8"/>
  </w:num>
  <w:num w:numId="15" w16cid:durableId="1202984360">
    <w:abstractNumId w:val="16"/>
  </w:num>
  <w:num w:numId="16" w16cid:durableId="1186677549">
    <w:abstractNumId w:val="14"/>
  </w:num>
  <w:num w:numId="17" w16cid:durableId="308557599">
    <w:abstractNumId w:val="9"/>
  </w:num>
  <w:num w:numId="18" w16cid:durableId="871579620">
    <w:abstractNumId w:val="14"/>
  </w:num>
  <w:num w:numId="19" w16cid:durableId="175002671">
    <w:abstractNumId w:val="14"/>
    <w:lvlOverride w:ilvl="0">
      <w:lvl w:ilvl="0">
        <w:start w:val="1"/>
        <w:numFmt w:val="upperRoman"/>
        <w:pStyle w:val="Ttulo1"/>
        <w:lvlText w:val="%1."/>
        <w:lvlJc w:val="left"/>
        <w:pPr>
          <w:ind w:left="432" w:hanging="432"/>
        </w:pPr>
        <w:rPr>
          <w:rFonts w:ascii="Roboto" w:hAnsi="Roboto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Ttulo2"/>
        <w:lvlText w:val="%1.%2."/>
        <w:lvlJc w:val="left"/>
        <w:pPr>
          <w:ind w:left="6814" w:hanging="576"/>
        </w:pPr>
        <w:rPr>
          <w:rFonts w:ascii="Roboto" w:hAnsi="Roboto" w:hint="default"/>
          <w:b/>
          <w:i w:val="0"/>
          <w:sz w:val="22"/>
        </w:rPr>
      </w:lvl>
    </w:lvlOverride>
    <w:lvlOverride w:ilvl="2">
      <w:lvl w:ilvl="2">
        <w:start w:val="1"/>
        <w:numFmt w:val="decimal"/>
        <w:pStyle w:val="Ttulo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Ttulo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Ttulo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Ttulo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Ttulo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Ttulo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0" w16cid:durableId="1573587962">
    <w:abstractNumId w:val="14"/>
  </w:num>
  <w:num w:numId="21" w16cid:durableId="158086216">
    <w:abstractNumId w:val="14"/>
  </w:num>
  <w:num w:numId="22" w16cid:durableId="283578192">
    <w:abstractNumId w:val="14"/>
  </w:num>
  <w:num w:numId="23" w16cid:durableId="109784958">
    <w:abstractNumId w:val="14"/>
  </w:num>
  <w:num w:numId="24" w16cid:durableId="2052729056">
    <w:abstractNumId w:val="14"/>
  </w:num>
  <w:num w:numId="25" w16cid:durableId="1694842656">
    <w:abstractNumId w:val="14"/>
  </w:num>
  <w:num w:numId="26" w16cid:durableId="1273782965">
    <w:abstractNumId w:val="14"/>
  </w:num>
  <w:num w:numId="27" w16cid:durableId="590700080">
    <w:abstractNumId w:val="13"/>
  </w:num>
  <w:num w:numId="28" w16cid:durableId="1328941912">
    <w:abstractNumId w:val="14"/>
  </w:num>
  <w:num w:numId="29" w16cid:durableId="1225601312">
    <w:abstractNumId w:val="14"/>
  </w:num>
  <w:num w:numId="30" w16cid:durableId="1612206912">
    <w:abstractNumId w:val="14"/>
  </w:num>
  <w:num w:numId="31" w16cid:durableId="1924096738">
    <w:abstractNumId w:val="20"/>
  </w:num>
  <w:num w:numId="32" w16cid:durableId="1840273391">
    <w:abstractNumId w:val="12"/>
  </w:num>
  <w:num w:numId="33" w16cid:durableId="73330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16"/>
    <w:rsid w:val="00053386"/>
    <w:rsid w:val="000774CB"/>
    <w:rsid w:val="000838BA"/>
    <w:rsid w:val="00091DFF"/>
    <w:rsid w:val="000B4CA9"/>
    <w:rsid w:val="000C789D"/>
    <w:rsid w:val="00111290"/>
    <w:rsid w:val="00112577"/>
    <w:rsid w:val="0012026A"/>
    <w:rsid w:val="001206E4"/>
    <w:rsid w:val="001707DC"/>
    <w:rsid w:val="001A3AB4"/>
    <w:rsid w:val="001D5AFC"/>
    <w:rsid w:val="00224967"/>
    <w:rsid w:val="0022580D"/>
    <w:rsid w:val="002C4C10"/>
    <w:rsid w:val="00300C14"/>
    <w:rsid w:val="003259E5"/>
    <w:rsid w:val="00334C16"/>
    <w:rsid w:val="00341F12"/>
    <w:rsid w:val="00376872"/>
    <w:rsid w:val="00390E10"/>
    <w:rsid w:val="0039426C"/>
    <w:rsid w:val="003F1001"/>
    <w:rsid w:val="004906E8"/>
    <w:rsid w:val="00494CED"/>
    <w:rsid w:val="004E628B"/>
    <w:rsid w:val="004F3484"/>
    <w:rsid w:val="00530CA7"/>
    <w:rsid w:val="00551307"/>
    <w:rsid w:val="00555ACA"/>
    <w:rsid w:val="00582C5B"/>
    <w:rsid w:val="00604321"/>
    <w:rsid w:val="00607923"/>
    <w:rsid w:val="00641E17"/>
    <w:rsid w:val="00643F9A"/>
    <w:rsid w:val="006F5BE8"/>
    <w:rsid w:val="006F7711"/>
    <w:rsid w:val="00701898"/>
    <w:rsid w:val="00741CC4"/>
    <w:rsid w:val="00746A4B"/>
    <w:rsid w:val="007562CF"/>
    <w:rsid w:val="007971DA"/>
    <w:rsid w:val="007C05EB"/>
    <w:rsid w:val="007C27C1"/>
    <w:rsid w:val="00844B5F"/>
    <w:rsid w:val="0088096F"/>
    <w:rsid w:val="008956EB"/>
    <w:rsid w:val="008D2D5E"/>
    <w:rsid w:val="008E7FB4"/>
    <w:rsid w:val="00924F48"/>
    <w:rsid w:val="0093488E"/>
    <w:rsid w:val="00941804"/>
    <w:rsid w:val="00962265"/>
    <w:rsid w:val="0096285C"/>
    <w:rsid w:val="0099654E"/>
    <w:rsid w:val="009A36BF"/>
    <w:rsid w:val="009F725E"/>
    <w:rsid w:val="00A244F3"/>
    <w:rsid w:val="00A441F8"/>
    <w:rsid w:val="00A5390E"/>
    <w:rsid w:val="00A57875"/>
    <w:rsid w:val="00A6067B"/>
    <w:rsid w:val="00A654F8"/>
    <w:rsid w:val="00AA37D6"/>
    <w:rsid w:val="00AA656D"/>
    <w:rsid w:val="00AA726B"/>
    <w:rsid w:val="00AB491A"/>
    <w:rsid w:val="00AD4702"/>
    <w:rsid w:val="00AE4010"/>
    <w:rsid w:val="00B00E47"/>
    <w:rsid w:val="00B9036B"/>
    <w:rsid w:val="00BA0F4A"/>
    <w:rsid w:val="00BA5109"/>
    <w:rsid w:val="00BE1E4F"/>
    <w:rsid w:val="00C22CCF"/>
    <w:rsid w:val="00C27061"/>
    <w:rsid w:val="00C37932"/>
    <w:rsid w:val="00C72303"/>
    <w:rsid w:val="00C766DF"/>
    <w:rsid w:val="00CD5808"/>
    <w:rsid w:val="00CE79DD"/>
    <w:rsid w:val="00CF2049"/>
    <w:rsid w:val="00D20378"/>
    <w:rsid w:val="00D3437D"/>
    <w:rsid w:val="00D57CA4"/>
    <w:rsid w:val="00DC346A"/>
    <w:rsid w:val="00DE5C76"/>
    <w:rsid w:val="00E0583D"/>
    <w:rsid w:val="00E062F7"/>
    <w:rsid w:val="00E11035"/>
    <w:rsid w:val="00E16690"/>
    <w:rsid w:val="00E3680E"/>
    <w:rsid w:val="00E85507"/>
    <w:rsid w:val="00E95527"/>
    <w:rsid w:val="00ED373A"/>
    <w:rsid w:val="00EE5716"/>
    <w:rsid w:val="00F11412"/>
    <w:rsid w:val="00F1437C"/>
    <w:rsid w:val="00F2014D"/>
    <w:rsid w:val="00F36EF5"/>
    <w:rsid w:val="00F94B37"/>
    <w:rsid w:val="00FB0C18"/>
    <w:rsid w:val="00FD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BB185"/>
  <w15:docId w15:val="{4A0C3258-81D5-4909-9011-83A1F790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rsid w:val="00AD4702"/>
    <w:pPr>
      <w:numPr>
        <w:numId w:val="16"/>
      </w:numPr>
      <w:spacing w:before="240" w:after="120"/>
      <w:outlineLvl w:val="0"/>
    </w:pPr>
    <w:rPr>
      <w:rFonts w:ascii="Roboto" w:hAnsi="Roboto"/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346A"/>
    <w:pPr>
      <w:keepNext/>
      <w:keepLines/>
      <w:numPr>
        <w:ilvl w:val="1"/>
        <w:numId w:val="16"/>
      </w:numPr>
      <w:spacing w:before="40"/>
      <w:outlineLvl w:val="1"/>
    </w:pPr>
    <w:rPr>
      <w:rFonts w:asciiTheme="majorHAnsi" w:eastAsiaTheme="majorEastAsia" w:hAnsiTheme="majorHAnsi" w:cstheme="majorBidi"/>
      <w:color w:val="414243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346A"/>
    <w:pPr>
      <w:keepNext/>
      <w:keepLines/>
      <w:numPr>
        <w:ilvl w:val="2"/>
        <w:numId w:val="16"/>
      </w:numPr>
      <w:spacing w:before="40"/>
      <w:outlineLvl w:val="2"/>
    </w:pPr>
    <w:rPr>
      <w:rFonts w:asciiTheme="majorHAnsi" w:eastAsiaTheme="majorEastAsia" w:hAnsiTheme="majorHAnsi" w:cstheme="majorBidi"/>
      <w:color w:val="2B2C2C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346A"/>
    <w:pPr>
      <w:keepNext/>
      <w:keepLines/>
      <w:numPr>
        <w:ilvl w:val="3"/>
        <w:numId w:val="1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414243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346A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414243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346A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2B2C2C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346A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B2C2C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346A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346A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right="175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133" w:hanging="42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707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07DC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707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07DC"/>
    <w:rPr>
      <w:rFonts w:ascii="Tahoma" w:eastAsia="Tahoma" w:hAnsi="Tahoma" w:cs="Tahoma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F34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F348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F3484"/>
    <w:rPr>
      <w:rFonts w:ascii="Tahoma" w:eastAsia="Tahoma" w:hAnsi="Tahoma" w:cs="Tahom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34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3484"/>
    <w:rPr>
      <w:rFonts w:ascii="Tahoma" w:eastAsia="Tahoma" w:hAnsi="Tahoma" w:cs="Tahoma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341F12"/>
    <w:pPr>
      <w:widowControl/>
      <w:autoSpaceDE/>
      <w:autoSpaceDN/>
    </w:pPr>
    <w:rPr>
      <w:rFonts w:ascii="Tahoma" w:eastAsia="Tahoma" w:hAnsi="Tahoma" w:cs="Tahoma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1F1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1F12"/>
    <w:rPr>
      <w:rFonts w:ascii="Tahoma" w:eastAsia="Tahoma" w:hAnsi="Tahoma" w:cs="Tahom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41F1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36EF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6EF5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DC346A"/>
    <w:rPr>
      <w:rFonts w:asciiTheme="majorHAnsi" w:eastAsiaTheme="majorEastAsia" w:hAnsiTheme="majorHAnsi" w:cstheme="majorBidi"/>
      <w:color w:val="414243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346A"/>
    <w:rPr>
      <w:rFonts w:asciiTheme="majorHAnsi" w:eastAsiaTheme="majorEastAsia" w:hAnsiTheme="majorHAnsi" w:cstheme="majorBidi"/>
      <w:color w:val="2B2C2C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346A"/>
    <w:rPr>
      <w:rFonts w:asciiTheme="majorHAnsi" w:eastAsiaTheme="majorEastAsia" w:hAnsiTheme="majorHAnsi" w:cstheme="majorBidi"/>
      <w:i/>
      <w:iCs/>
      <w:color w:val="414243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346A"/>
    <w:rPr>
      <w:rFonts w:asciiTheme="majorHAnsi" w:eastAsiaTheme="majorEastAsia" w:hAnsiTheme="majorHAnsi" w:cstheme="majorBidi"/>
      <w:color w:val="414243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C346A"/>
    <w:rPr>
      <w:rFonts w:asciiTheme="majorHAnsi" w:eastAsiaTheme="majorEastAsia" w:hAnsiTheme="majorHAnsi" w:cstheme="majorBidi"/>
      <w:color w:val="2B2C2C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C346A"/>
    <w:rPr>
      <w:rFonts w:asciiTheme="majorHAnsi" w:eastAsiaTheme="majorEastAsia" w:hAnsiTheme="majorHAnsi" w:cstheme="majorBidi"/>
      <w:i/>
      <w:iCs/>
      <w:color w:val="2B2C2C" w:themeColor="accent1" w:themeShade="7F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C346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C34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icial CMX">
      <a:dk1>
        <a:sysClr val="windowText" lastClr="000000"/>
      </a:dk1>
      <a:lt1>
        <a:sysClr val="window" lastClr="FFFFFF"/>
      </a:lt1>
      <a:dk2>
        <a:srgbClr val="9D2148"/>
      </a:dk2>
      <a:lt2>
        <a:srgbClr val="B28E5C"/>
      </a:lt2>
      <a:accent1>
        <a:srgbClr val="58595A"/>
      </a:accent1>
      <a:accent2>
        <a:srgbClr val="FFFAE9"/>
      </a:accent2>
      <a:accent3>
        <a:srgbClr val="BFB7AF"/>
      </a:accent3>
      <a:accent4>
        <a:srgbClr val="E7E6E6"/>
      </a:accent4>
      <a:accent5>
        <a:srgbClr val="691B31"/>
      </a:accent5>
      <a:accent6>
        <a:srgbClr val="E7E6E6"/>
      </a:accent6>
      <a:hlink>
        <a:srgbClr val="0563C1"/>
      </a:hlink>
      <a:folHlink>
        <a:srgbClr val="954F72"/>
      </a:folHlink>
    </a:clrScheme>
    <a:fontScheme name="Personalizado 1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5FA99-D50F-49D2-9AF1-033EE351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soptec</dc:creator>
  <cp:lastModifiedBy>DGACRC</cp:lastModifiedBy>
  <cp:revision>2</cp:revision>
  <dcterms:created xsi:type="dcterms:W3CDTF">2025-07-09T02:03:00Z</dcterms:created>
  <dcterms:modified xsi:type="dcterms:W3CDTF">2025-07-09T02:03:00Z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2016</vt:lpwstr>
  </property>
</Properties>
</file>